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F6F" w:rsidRDefault="00964296">
      <w:pPr>
        <w:pStyle w:val="Standard"/>
        <w:autoSpaceDE w:val="0"/>
        <w:rPr>
          <w:rFonts w:ascii="Arial Narrow" w:hAnsi="Arial Narrow" w:cs="Arial"/>
          <w:color w:val="000000"/>
          <w:sz w:val="22"/>
          <w:szCs w:val="22"/>
          <w:lang w:val="it-IT" w:bidi="ta-IN"/>
        </w:rPr>
      </w:pPr>
      <w:r w:rsidRPr="00B36261">
        <w:rPr>
          <w:rFonts w:ascii="Calibri" w:hAnsi="Calibri" w:cs="Calibri"/>
          <w:b/>
          <w:noProof/>
          <w:lang w:val="hr-HR" w:eastAsia="hr-HR"/>
        </w:rPr>
        <w:drawing>
          <wp:inline distT="0" distB="0" distL="0" distR="0">
            <wp:extent cx="1463040" cy="457200"/>
            <wp:effectExtent l="0" t="0" r="3810" b="0"/>
            <wp:docPr id="2" name="Picture 2" descr="medri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ri1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3040" cy="457200"/>
                    </a:xfrm>
                    <a:prstGeom prst="rect">
                      <a:avLst/>
                    </a:prstGeom>
                    <a:noFill/>
                    <a:ln>
                      <a:noFill/>
                    </a:ln>
                  </pic:spPr>
                </pic:pic>
              </a:graphicData>
            </a:graphic>
          </wp:inline>
        </w:drawing>
      </w:r>
    </w:p>
    <w:p w:rsidR="00306F6F" w:rsidRDefault="00306F6F">
      <w:pPr>
        <w:pStyle w:val="Standard"/>
        <w:autoSpaceDE w:val="0"/>
        <w:rPr>
          <w:rFonts w:ascii="Arial Narrow" w:hAnsi="Arial Narrow" w:cs="Arial"/>
          <w:color w:val="000000"/>
          <w:sz w:val="22"/>
          <w:szCs w:val="22"/>
          <w:lang w:val="it-IT" w:bidi="ta-IN"/>
        </w:rPr>
      </w:pPr>
    </w:p>
    <w:p w:rsidR="00306F6F" w:rsidRDefault="00206BAB">
      <w:pPr>
        <w:pStyle w:val="Standard"/>
        <w:rPr>
          <w:rFonts w:ascii="Arial Narrow" w:hAnsi="Arial Narrow" w:cs="Arial"/>
          <w:b/>
          <w:sz w:val="22"/>
          <w:szCs w:val="22"/>
          <w:lang w:val="it-IT"/>
        </w:rPr>
      </w:pPr>
      <w:r>
        <w:rPr>
          <w:rFonts w:ascii="Arial Narrow" w:hAnsi="Arial Narrow" w:cs="Arial"/>
          <w:b/>
          <w:sz w:val="22"/>
          <w:szCs w:val="22"/>
          <w:lang w:val="it-IT"/>
        </w:rPr>
        <w:t>Kolegij: Oftalmologija</w:t>
      </w:r>
    </w:p>
    <w:p w:rsidR="00306F6F" w:rsidRDefault="00206BAB">
      <w:pPr>
        <w:pStyle w:val="Standard"/>
        <w:rPr>
          <w:rFonts w:ascii="Arial Narrow" w:hAnsi="Arial Narrow" w:cs="Arial"/>
          <w:b/>
          <w:sz w:val="22"/>
          <w:szCs w:val="22"/>
          <w:lang w:val="it-IT"/>
        </w:rPr>
      </w:pPr>
      <w:r>
        <w:rPr>
          <w:rFonts w:ascii="Arial Narrow" w:hAnsi="Arial Narrow" w:cs="Arial"/>
          <w:b/>
          <w:sz w:val="22"/>
          <w:szCs w:val="22"/>
          <w:lang w:val="it-IT"/>
        </w:rPr>
        <w:t>Voditelj: prof. dr. sc. Damir Kovačević, dr. med.</w:t>
      </w:r>
    </w:p>
    <w:p w:rsidR="00306F6F" w:rsidRDefault="00206BAB">
      <w:pPr>
        <w:pStyle w:val="Standard"/>
        <w:autoSpaceDE w:val="0"/>
      </w:pPr>
      <w:r>
        <w:rPr>
          <w:rFonts w:ascii="Arial Narrow" w:hAnsi="Arial Narrow" w:cs="Arial"/>
          <w:b/>
          <w:sz w:val="22"/>
          <w:szCs w:val="22"/>
          <w:lang w:val="it-IT"/>
        </w:rPr>
        <w:t xml:space="preserve">Katedra: </w:t>
      </w:r>
      <w:r>
        <w:rPr>
          <w:rFonts w:ascii="Arial Narrow" w:hAnsi="Arial Narrow" w:cs="Arial"/>
          <w:b/>
          <w:bCs/>
          <w:color w:val="000000"/>
          <w:sz w:val="22"/>
          <w:szCs w:val="22"/>
          <w:lang w:val="it-IT" w:bidi="ta-IN"/>
        </w:rPr>
        <w:t>Katedra za oftalmologiju</w:t>
      </w:r>
    </w:p>
    <w:p w:rsidR="00306F6F" w:rsidRDefault="00206BAB">
      <w:pPr>
        <w:pStyle w:val="Standard"/>
      </w:pPr>
      <w:r>
        <w:rPr>
          <w:rFonts w:ascii="Arial Narrow" w:hAnsi="Arial Narrow" w:cs="Arial"/>
          <w:b/>
          <w:sz w:val="22"/>
          <w:szCs w:val="22"/>
          <w:lang w:val="it-IT"/>
        </w:rPr>
        <w:t xml:space="preserve">Studij: </w:t>
      </w:r>
      <w:r>
        <w:rPr>
          <w:rFonts w:ascii="Arial Narrow" w:hAnsi="Arial Narrow" w:cs="Arial"/>
          <w:b/>
          <w:bCs/>
          <w:color w:val="000000"/>
          <w:sz w:val="22"/>
          <w:szCs w:val="22"/>
          <w:lang w:val="it-IT" w:bidi="ta-IN"/>
        </w:rPr>
        <w:t>Integrirani preddiplomski i diplomski sveučilišni studij Medicina</w:t>
      </w:r>
    </w:p>
    <w:p w:rsidR="00306F6F" w:rsidRDefault="00206BAB">
      <w:pPr>
        <w:pStyle w:val="Standard"/>
      </w:pPr>
      <w:r>
        <w:rPr>
          <w:rFonts w:ascii="Arial Narrow" w:hAnsi="Arial Narrow" w:cs="Arial"/>
          <w:b/>
          <w:sz w:val="22"/>
          <w:szCs w:val="22"/>
          <w:lang w:val="it-IT"/>
        </w:rPr>
        <w:t xml:space="preserve">Godina studija: </w:t>
      </w:r>
      <w:r>
        <w:rPr>
          <w:rFonts w:ascii="Arial Narrow" w:hAnsi="Arial Narrow" w:cs="Arial"/>
          <w:b/>
          <w:bCs/>
          <w:color w:val="000000"/>
          <w:sz w:val="22"/>
          <w:szCs w:val="22"/>
          <w:lang w:val="it-IT" w:bidi="ta-IN"/>
        </w:rPr>
        <w:t>5.</w:t>
      </w:r>
    </w:p>
    <w:p w:rsidR="00306F6F" w:rsidRDefault="00206BAB">
      <w:pPr>
        <w:pStyle w:val="Standard"/>
      </w:pPr>
      <w:r>
        <w:rPr>
          <w:rFonts w:ascii="Arial Narrow" w:hAnsi="Arial Narrow" w:cs="Arial"/>
          <w:b/>
          <w:bCs/>
          <w:sz w:val="22"/>
          <w:szCs w:val="22"/>
          <w:lang w:val="pl-PL"/>
        </w:rPr>
        <w:t xml:space="preserve">Akademska godina: </w:t>
      </w:r>
      <w:r>
        <w:rPr>
          <w:rFonts w:ascii="Arial Narrow" w:hAnsi="Arial Narrow" w:cs="Arial"/>
          <w:b/>
          <w:bCs/>
          <w:color w:val="000000"/>
          <w:sz w:val="22"/>
          <w:szCs w:val="22"/>
          <w:lang w:val="it-IT" w:bidi="ta-IN"/>
        </w:rPr>
        <w:t>2020./2021.</w:t>
      </w:r>
    </w:p>
    <w:p w:rsidR="00306F6F" w:rsidRDefault="00206BAB">
      <w:pPr>
        <w:pStyle w:val="Standard"/>
      </w:pPr>
      <w:r>
        <w:rPr>
          <w:rFonts w:ascii="Arial Narrow" w:hAnsi="Arial Narrow" w:cs="Arial"/>
          <w:b/>
          <w:bCs/>
          <w:color w:val="000000"/>
          <w:sz w:val="22"/>
          <w:szCs w:val="22"/>
          <w:lang w:val="it-IT" w:bidi="ta-IN"/>
        </w:rPr>
        <w:t xml:space="preserve">web adresa: </w:t>
      </w:r>
      <w:r>
        <w:rPr>
          <w:rFonts w:ascii="Arial Narrow" w:hAnsi="Arial Narrow" w:cs="Arial"/>
          <w:color w:val="000000"/>
          <w:sz w:val="22"/>
          <w:szCs w:val="22"/>
          <w:lang w:val="pl-PL" w:bidi="ta-IN"/>
        </w:rPr>
        <w:t>http://www.medri.hr/katedre/Oftalmologija/medicina/oftal/index.htm</w:t>
      </w:r>
    </w:p>
    <w:p w:rsidR="00306F6F" w:rsidRDefault="00306F6F">
      <w:pPr>
        <w:pStyle w:val="Standard"/>
        <w:rPr>
          <w:rFonts w:ascii="Arial Narrow" w:hAnsi="Arial Narrow" w:cs="Arial"/>
          <w:sz w:val="22"/>
          <w:szCs w:val="22"/>
          <w:lang w:val="it-IT"/>
        </w:rPr>
      </w:pPr>
    </w:p>
    <w:p w:rsidR="00306F6F" w:rsidRDefault="00306F6F">
      <w:pPr>
        <w:pStyle w:val="Standard"/>
        <w:jc w:val="both"/>
        <w:rPr>
          <w:rFonts w:ascii="Arial Narrow" w:hAnsi="Arial Narrow" w:cs="Arial Narrow"/>
          <w:b/>
          <w:bCs/>
          <w:sz w:val="22"/>
          <w:szCs w:val="22"/>
          <w:lang w:val="hr-HR"/>
        </w:rPr>
      </w:pPr>
    </w:p>
    <w:p w:rsidR="00306F6F" w:rsidRDefault="00306F6F">
      <w:pPr>
        <w:pStyle w:val="Standard"/>
        <w:jc w:val="both"/>
        <w:rPr>
          <w:rFonts w:ascii="Arial Narrow" w:hAnsi="Arial Narrow" w:cs="Arial Narrow"/>
          <w:b/>
          <w:bCs/>
          <w:sz w:val="22"/>
          <w:szCs w:val="22"/>
          <w:lang w:val="hr-HR"/>
        </w:rPr>
      </w:pPr>
    </w:p>
    <w:p w:rsidR="00306F6F" w:rsidRDefault="00206BAB">
      <w:pPr>
        <w:pStyle w:val="Standard"/>
        <w:jc w:val="center"/>
        <w:rPr>
          <w:rFonts w:ascii="Arial Narrow" w:hAnsi="Arial Narrow" w:cs="Arial"/>
          <w:b/>
          <w:color w:val="FF0000"/>
          <w:sz w:val="32"/>
          <w:szCs w:val="22"/>
          <w:lang w:val="it-IT"/>
        </w:rPr>
      </w:pPr>
      <w:r>
        <w:rPr>
          <w:rFonts w:ascii="Arial Narrow" w:hAnsi="Arial Narrow" w:cs="Arial"/>
          <w:b/>
          <w:color w:val="FF0000"/>
          <w:sz w:val="32"/>
          <w:szCs w:val="22"/>
          <w:lang w:val="it-IT"/>
        </w:rPr>
        <w:t>IZVEDBENI NASTAVNI PLAN</w:t>
      </w:r>
    </w:p>
    <w:p w:rsidR="00306F6F" w:rsidRDefault="00306F6F">
      <w:pPr>
        <w:pStyle w:val="Standard"/>
        <w:jc w:val="center"/>
        <w:rPr>
          <w:rFonts w:ascii="Arial Narrow" w:hAnsi="Arial Narrow" w:cs="Arial"/>
          <w:b/>
          <w:color w:val="FF0000"/>
          <w:sz w:val="22"/>
          <w:szCs w:val="22"/>
          <w:lang w:val="it-IT"/>
        </w:rPr>
      </w:pPr>
    </w:p>
    <w:p w:rsidR="00306F6F" w:rsidRDefault="00206BAB">
      <w:pPr>
        <w:pStyle w:val="Standard"/>
        <w:jc w:val="both"/>
        <w:rPr>
          <w:rFonts w:ascii="Arial Narrow" w:hAnsi="Arial Narrow" w:cs="Arial"/>
          <w:b/>
          <w:color w:val="000000"/>
          <w:sz w:val="22"/>
          <w:szCs w:val="22"/>
          <w:lang w:val="it-IT" w:eastAsia="en-GB"/>
        </w:rPr>
      </w:pPr>
      <w:r>
        <w:rPr>
          <w:rFonts w:ascii="Arial Narrow" w:hAnsi="Arial Narrow" w:cs="Arial"/>
          <w:b/>
          <w:color w:val="000000"/>
          <w:sz w:val="22"/>
          <w:szCs w:val="22"/>
          <w:lang w:val="it-IT" w:eastAsia="en-GB"/>
        </w:rPr>
        <w:t>Podaci o kolegiju (kratak opis kolegija, opće upute, gdje se i u kojem obliku organizira nastava, potreban pribor, upute o pohađanju i pripremi za nastavu, obveze studenata i sl.):</w:t>
      </w:r>
    </w:p>
    <w:p w:rsidR="00306F6F" w:rsidRDefault="00306F6F">
      <w:pPr>
        <w:pStyle w:val="Standard"/>
        <w:jc w:val="center"/>
        <w:rPr>
          <w:rFonts w:ascii="Arial Narrow" w:hAnsi="Arial Narrow" w:cs="Arial Narrow"/>
          <w:b/>
          <w:color w:val="0070C0"/>
          <w:sz w:val="22"/>
          <w:szCs w:val="22"/>
          <w:lang w:val="it-IT"/>
        </w:rPr>
      </w:pP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Pr="00206BAB" w:rsidRDefault="00206BAB">
            <w:pPr>
              <w:pStyle w:val="Standard"/>
              <w:rPr>
                <w:lang w:val="hr-HR"/>
              </w:rPr>
            </w:pPr>
            <w:r>
              <w:rPr>
                <w:rFonts w:ascii="Arial Narrow" w:hAnsi="Arial Narrow" w:cs="Arial Narrow"/>
                <w:bCs/>
                <w:sz w:val="22"/>
                <w:szCs w:val="22"/>
                <w:lang w:val="hr-HR"/>
              </w:rPr>
              <w:t>Kolegij Oftalmologija je obavezni kolegij na  petoj godini Integriranog preddiplomskog i diplomskog sveučilišnog studija Medicina i sastoji se od 36 sati predavanja te 24 sati vježbi, ukupno 60 sati (3.5 ECTS). Kolegij se izvodi u prostorijama Klinike za oftalmologiju Kliničkog bolničkog centra Rijeka</w:t>
            </w:r>
            <w:r>
              <w:rPr>
                <w:rFonts w:ascii="Arial Narrow" w:hAnsi="Arial Narrow" w:cs="Arial Narrow"/>
                <w:b/>
                <w:bCs/>
                <w:sz w:val="22"/>
                <w:szCs w:val="22"/>
                <w:lang w:val="hr-HR"/>
              </w:rPr>
              <w:t>.</w:t>
            </w:r>
          </w:p>
          <w:p w:rsidR="00306F6F" w:rsidRDefault="00306F6F">
            <w:pPr>
              <w:pStyle w:val="Standard"/>
              <w:rPr>
                <w:rFonts w:ascii="Arial Narrow" w:hAnsi="Arial Narrow" w:cs="Arial Narrow"/>
                <w:b/>
                <w:bCs/>
                <w:sz w:val="22"/>
                <w:szCs w:val="22"/>
                <w:lang w:val="hr-HR"/>
              </w:rPr>
            </w:pPr>
          </w:p>
          <w:p w:rsidR="00306F6F" w:rsidRDefault="00206BAB">
            <w:pPr>
              <w:pStyle w:val="Standard"/>
              <w:rPr>
                <w:rFonts w:ascii="Arial Narrow" w:hAnsi="Arial Narrow" w:cs="Arial Narrow"/>
                <w:b/>
                <w:bCs/>
                <w:sz w:val="22"/>
                <w:szCs w:val="22"/>
                <w:lang w:val="hr-HR"/>
              </w:rPr>
            </w:pPr>
            <w:r>
              <w:rPr>
                <w:rFonts w:ascii="Arial Narrow" w:hAnsi="Arial Narrow" w:cs="Arial Narrow"/>
                <w:b/>
                <w:bCs/>
                <w:sz w:val="22"/>
                <w:szCs w:val="22"/>
                <w:lang w:val="hr-HR"/>
              </w:rPr>
              <w:t>Cilj kolegija :</w:t>
            </w:r>
          </w:p>
          <w:p w:rsidR="00306F6F" w:rsidRDefault="00206BAB">
            <w:pPr>
              <w:pStyle w:val="Standard"/>
              <w:rPr>
                <w:rFonts w:ascii="Arial Narrow" w:hAnsi="Arial Narrow" w:cs="Arial Narrow"/>
                <w:sz w:val="22"/>
                <w:szCs w:val="22"/>
                <w:lang w:val="hr-HR"/>
              </w:rPr>
            </w:pPr>
            <w:r>
              <w:rPr>
                <w:rFonts w:ascii="Arial Narrow" w:hAnsi="Arial Narrow" w:cs="Arial Narrow"/>
                <w:sz w:val="22"/>
                <w:szCs w:val="22"/>
                <w:lang w:val="hr-HR"/>
              </w:rPr>
              <w:t>Usvajanje znanja i vještina o najčešćim očnim bolestima i bolestima okoline oka.  Cilj je upoznati studente sa različitim mikrokirurškim metodama liječenja očnih bolesti te sa dijagnostičkim postupcima za otkrivanje različitih očnih bolesti. Osposobiti studenta za prepoznavanje, rano otkrivanje, liječenje i prevenciju tih bolesti. Posebni naglasak stavljen je na osposobljavanje ranog  prepoznavanja pojedinih očnih bolesti i poremećaja u uvjetima ambulante opće medicine.</w:t>
            </w:r>
          </w:p>
          <w:p w:rsidR="00306F6F" w:rsidRDefault="00306F6F">
            <w:pPr>
              <w:pStyle w:val="Standard"/>
              <w:rPr>
                <w:rFonts w:ascii="Arial Narrow" w:hAnsi="Arial Narrow" w:cs="Arial Narrow"/>
                <w:sz w:val="22"/>
                <w:szCs w:val="22"/>
                <w:lang w:val="hr-HR"/>
              </w:rPr>
            </w:pPr>
          </w:p>
          <w:p w:rsidR="00306F6F" w:rsidRDefault="00206BAB">
            <w:pPr>
              <w:pStyle w:val="Standard"/>
              <w:rPr>
                <w:rFonts w:ascii="Arial Narrow" w:hAnsi="Arial Narrow" w:cs="Arial Narrow"/>
                <w:b/>
                <w:bCs/>
                <w:sz w:val="22"/>
                <w:szCs w:val="22"/>
                <w:lang w:val="hr-HR"/>
              </w:rPr>
            </w:pPr>
            <w:r>
              <w:rPr>
                <w:rFonts w:ascii="Arial Narrow" w:hAnsi="Arial Narrow" w:cs="Arial Narrow"/>
                <w:b/>
                <w:bCs/>
                <w:sz w:val="22"/>
                <w:szCs w:val="22"/>
                <w:lang w:val="hr-HR"/>
              </w:rPr>
              <w:t>Sadržaj predmeta:</w:t>
            </w:r>
          </w:p>
          <w:p w:rsidR="00306F6F" w:rsidRDefault="00206BAB">
            <w:pPr>
              <w:pStyle w:val="Standard"/>
            </w:pPr>
            <w:r>
              <w:rPr>
                <w:rFonts w:ascii="Arial Narrow" w:hAnsi="Arial Narrow" w:cs="Arial Narrow"/>
                <w:sz w:val="22"/>
                <w:szCs w:val="22"/>
                <w:lang w:val="hr-HR"/>
              </w:rPr>
              <w:t>Povijesni pregled oftalmologije. Suvremeni pristup patogenezi, kliničkoj slici, dijagnostici i liječenju očnih bolesti. Oftalmološka</w:t>
            </w:r>
            <w:r>
              <w:rPr>
                <w:rFonts w:ascii="Arial Narrow" w:hAnsi="Arial Narrow" w:cs="Arial Narrow"/>
                <w:bCs/>
                <w:sz w:val="22"/>
                <w:szCs w:val="22"/>
                <w:lang w:val="hr-HR"/>
              </w:rPr>
              <w:t xml:space="preserve"> </w:t>
            </w:r>
            <w:r>
              <w:rPr>
                <w:rFonts w:ascii="Arial Narrow" w:hAnsi="Arial Narrow" w:cs="Arial Narrow"/>
                <w:bCs/>
                <w:sz w:val="22"/>
                <w:szCs w:val="22"/>
                <w:lang w:val="pl-PL"/>
              </w:rPr>
              <w:t>propedeutika</w:t>
            </w:r>
            <w:r>
              <w:rPr>
                <w:rFonts w:ascii="Arial Narrow" w:hAnsi="Arial Narrow" w:cs="Arial Narrow"/>
                <w:bCs/>
                <w:sz w:val="22"/>
                <w:szCs w:val="22"/>
                <w:lang w:val="hr-HR"/>
              </w:rPr>
              <w:t xml:space="preserve">. </w:t>
            </w:r>
            <w:r>
              <w:rPr>
                <w:rFonts w:ascii="Arial Narrow" w:hAnsi="Arial Narrow" w:cs="Arial Narrow"/>
                <w:bCs/>
                <w:sz w:val="22"/>
                <w:szCs w:val="22"/>
                <w:lang w:val="pl-PL"/>
              </w:rPr>
              <w:t>Anatomija</w:t>
            </w:r>
            <w:r>
              <w:rPr>
                <w:rFonts w:ascii="Arial Narrow" w:hAnsi="Arial Narrow" w:cs="Arial Narrow"/>
                <w:bCs/>
                <w:sz w:val="22"/>
                <w:szCs w:val="22"/>
                <w:lang w:val="hr-HR"/>
              </w:rPr>
              <w:t xml:space="preserve"> </w:t>
            </w:r>
            <w:r>
              <w:rPr>
                <w:rFonts w:ascii="Arial Narrow" w:hAnsi="Arial Narrow" w:cs="Arial Narrow"/>
                <w:bCs/>
                <w:sz w:val="22"/>
                <w:szCs w:val="22"/>
                <w:lang w:val="pl-PL"/>
              </w:rPr>
              <w:t>I</w:t>
            </w:r>
            <w:r>
              <w:rPr>
                <w:rFonts w:ascii="Arial Narrow" w:hAnsi="Arial Narrow" w:cs="Arial Narrow"/>
                <w:bCs/>
                <w:sz w:val="22"/>
                <w:szCs w:val="22"/>
                <w:lang w:val="hr-HR"/>
              </w:rPr>
              <w:t xml:space="preserve"> </w:t>
            </w:r>
            <w:r>
              <w:rPr>
                <w:rFonts w:ascii="Arial Narrow" w:hAnsi="Arial Narrow" w:cs="Arial Narrow"/>
                <w:bCs/>
                <w:sz w:val="22"/>
                <w:szCs w:val="22"/>
                <w:lang w:val="pl-PL"/>
              </w:rPr>
              <w:t>fiziologija</w:t>
            </w:r>
            <w:r>
              <w:rPr>
                <w:rFonts w:ascii="Arial Narrow" w:hAnsi="Arial Narrow" w:cs="Arial Narrow"/>
                <w:bCs/>
                <w:sz w:val="22"/>
                <w:szCs w:val="22"/>
                <w:lang w:val="hr-HR"/>
              </w:rPr>
              <w:t xml:space="preserve"> </w:t>
            </w:r>
            <w:r>
              <w:rPr>
                <w:rFonts w:ascii="Arial Narrow" w:hAnsi="Arial Narrow" w:cs="Arial Narrow"/>
                <w:bCs/>
                <w:sz w:val="22"/>
                <w:szCs w:val="22"/>
                <w:lang w:val="pl-PL"/>
              </w:rPr>
              <w:t>oka</w:t>
            </w:r>
            <w:r>
              <w:rPr>
                <w:rFonts w:ascii="Arial Narrow" w:hAnsi="Arial Narrow" w:cs="Arial Narrow"/>
                <w:bCs/>
                <w:sz w:val="22"/>
                <w:szCs w:val="22"/>
                <w:lang w:val="hr-HR"/>
              </w:rPr>
              <w:t xml:space="preserve"> </w:t>
            </w:r>
            <w:r>
              <w:rPr>
                <w:rFonts w:ascii="Arial Narrow" w:hAnsi="Arial Narrow" w:cs="Arial Narrow"/>
                <w:bCs/>
                <w:sz w:val="22"/>
                <w:szCs w:val="22"/>
                <w:lang w:val="pl-PL"/>
              </w:rPr>
              <w:t>i</w:t>
            </w:r>
            <w:r>
              <w:rPr>
                <w:rFonts w:ascii="Arial Narrow" w:hAnsi="Arial Narrow" w:cs="Arial Narrow"/>
                <w:bCs/>
                <w:sz w:val="22"/>
                <w:szCs w:val="22"/>
                <w:lang w:val="hr-HR"/>
              </w:rPr>
              <w:t xml:space="preserve"> </w:t>
            </w:r>
            <w:r>
              <w:rPr>
                <w:rFonts w:ascii="Arial Narrow" w:hAnsi="Arial Narrow" w:cs="Arial Narrow"/>
                <w:bCs/>
                <w:sz w:val="22"/>
                <w:szCs w:val="22"/>
                <w:lang w:val="pl-PL"/>
              </w:rPr>
              <w:t>okoline</w:t>
            </w:r>
            <w:r>
              <w:rPr>
                <w:rFonts w:ascii="Arial Narrow" w:hAnsi="Arial Narrow" w:cs="Arial Narrow"/>
                <w:bCs/>
                <w:sz w:val="22"/>
                <w:szCs w:val="22"/>
                <w:lang w:val="hr-HR"/>
              </w:rPr>
              <w:t xml:space="preserve"> </w:t>
            </w:r>
            <w:r>
              <w:rPr>
                <w:rFonts w:ascii="Arial Narrow" w:hAnsi="Arial Narrow" w:cs="Arial Narrow"/>
                <w:bCs/>
                <w:sz w:val="22"/>
                <w:szCs w:val="22"/>
                <w:lang w:val="pl-PL"/>
              </w:rPr>
              <w:t>oka</w:t>
            </w:r>
            <w:r>
              <w:rPr>
                <w:rFonts w:ascii="Arial Narrow" w:hAnsi="Arial Narrow" w:cs="Arial Narrow"/>
                <w:bCs/>
                <w:sz w:val="22"/>
                <w:szCs w:val="22"/>
                <w:lang w:val="hr-HR"/>
              </w:rPr>
              <w:t xml:space="preserve">. </w:t>
            </w:r>
            <w:r>
              <w:rPr>
                <w:rFonts w:ascii="Arial Narrow" w:hAnsi="Arial Narrow" w:cs="Arial Narrow"/>
                <w:bCs/>
                <w:sz w:val="22"/>
                <w:szCs w:val="22"/>
                <w:lang w:val="pl-PL"/>
              </w:rPr>
              <w:t>Refrakcija</w:t>
            </w:r>
            <w:r>
              <w:rPr>
                <w:rFonts w:ascii="Arial Narrow" w:hAnsi="Arial Narrow" w:cs="Arial Narrow"/>
                <w:bCs/>
                <w:sz w:val="22"/>
                <w:szCs w:val="22"/>
                <w:lang w:val="hr-HR"/>
              </w:rPr>
              <w:t xml:space="preserve"> </w:t>
            </w:r>
            <w:r>
              <w:rPr>
                <w:rFonts w:ascii="Arial Narrow" w:hAnsi="Arial Narrow" w:cs="Arial Narrow"/>
                <w:bCs/>
                <w:sz w:val="22"/>
                <w:szCs w:val="22"/>
                <w:lang w:val="pl-PL"/>
              </w:rPr>
              <w:t>oka</w:t>
            </w:r>
            <w:r>
              <w:rPr>
                <w:rFonts w:ascii="Arial Narrow" w:hAnsi="Arial Narrow" w:cs="Arial Narrow"/>
                <w:bCs/>
                <w:sz w:val="22"/>
                <w:szCs w:val="22"/>
                <w:lang w:val="hr-HR"/>
              </w:rPr>
              <w:t xml:space="preserve">. Naočale i kontaktne leće. Bolesti spojnice. Bolesti rožnice. Poremećaji očne leće. Glaukomska bolest. Dijabetes i oko. Prematurna retinopatija. Odignuće mrežnice. Vaskularne bolesti oka. Strabizam i slabovidnost. Neurooftalmologija. Tumori  oka. Senilna degeneracija žute pjege. Ozljede oka. Mikrokirurgija oka i laseri u oftalmologiji. Neurooftalmologija. Bolesti suznog aparata i orbite. </w:t>
            </w:r>
            <w:r>
              <w:rPr>
                <w:rFonts w:ascii="Arial Narrow" w:hAnsi="Arial Narrow" w:cs="Arial Narrow"/>
                <w:sz w:val="22"/>
                <w:szCs w:val="22"/>
                <w:lang w:val="hr-HR"/>
              </w:rPr>
              <w:t>Liječenje strabizma i slabovidnosti. Refrakcijska kirurgija oka, transplantacija rožnice, nove mikrokirurške i laserske  metode u oftalmologiji.</w:t>
            </w:r>
          </w:p>
          <w:p w:rsidR="00306F6F" w:rsidRDefault="00306F6F">
            <w:pPr>
              <w:pStyle w:val="Standard"/>
              <w:rPr>
                <w:rFonts w:ascii="Arial Narrow" w:hAnsi="Arial Narrow" w:cs="Arial Narrow"/>
                <w:sz w:val="22"/>
                <w:szCs w:val="22"/>
                <w:lang w:val="hr-HR"/>
              </w:rPr>
            </w:pPr>
          </w:p>
          <w:p w:rsidR="00306F6F" w:rsidRDefault="00306F6F">
            <w:pPr>
              <w:pStyle w:val="Standard"/>
              <w:rPr>
                <w:rFonts w:ascii="Arial Narrow" w:hAnsi="Arial Narrow" w:cs="Arial Narrow"/>
                <w:b/>
                <w:bCs/>
                <w:sz w:val="22"/>
                <w:szCs w:val="22"/>
                <w:lang w:val="hr-HR"/>
              </w:rPr>
            </w:pPr>
          </w:p>
          <w:p w:rsidR="00306F6F" w:rsidRDefault="00206BAB">
            <w:pPr>
              <w:pStyle w:val="Standard"/>
              <w:rPr>
                <w:rFonts w:ascii="Arial Narrow" w:hAnsi="Arial Narrow" w:cs="Arial"/>
                <w:b/>
                <w:bCs/>
                <w:sz w:val="22"/>
                <w:szCs w:val="22"/>
                <w:lang w:val="it-IT"/>
              </w:rPr>
            </w:pPr>
            <w:r>
              <w:rPr>
                <w:rFonts w:ascii="Arial Narrow" w:hAnsi="Arial Narrow" w:cs="Arial"/>
                <w:b/>
                <w:bCs/>
                <w:sz w:val="22"/>
                <w:szCs w:val="22"/>
                <w:lang w:val="it-IT"/>
              </w:rPr>
              <w:t>Način izvođenja nastave</w:t>
            </w:r>
          </w:p>
          <w:p w:rsidR="00306F6F" w:rsidRDefault="00206BAB">
            <w:pPr>
              <w:pStyle w:val="Standard"/>
              <w:rPr>
                <w:rFonts w:ascii="Arial Narrow" w:hAnsi="Arial Narrow" w:cs="Arial"/>
                <w:bCs/>
                <w:sz w:val="22"/>
                <w:szCs w:val="22"/>
                <w:lang w:val="it-IT"/>
              </w:rPr>
            </w:pPr>
            <w:r>
              <w:rPr>
                <w:rFonts w:ascii="Arial Narrow" w:hAnsi="Arial Narrow" w:cs="Arial"/>
                <w:bCs/>
                <w:sz w:val="22"/>
                <w:szCs w:val="22"/>
                <w:lang w:val="it-IT"/>
              </w:rPr>
              <w:t>Nastava iz kolegija Oftalmologija odvija se na 5. godini u obliku predavanja, vježbi i upoznavanja sa mikrokirurškim operacijskim zahvatima. Predviđeno vrijeme trajanja nastave je ukupno 4 tjedna. Tijekom nastave održat će se dva pismena međuispita, te na kraju nastave usmeni završni ispit. Izvršavanjem svih nastavnih aktivnosti te pristupanjem međuispitima i završnom ispitu student stječe 3.5 ECTS boda.</w:t>
            </w:r>
          </w:p>
          <w:p w:rsidR="00306F6F" w:rsidRDefault="00306F6F">
            <w:pPr>
              <w:pStyle w:val="Default"/>
              <w:rPr>
                <w:rFonts w:ascii="Arial Narrow" w:hAnsi="Arial Narrow" w:cs="Arial Narrow"/>
                <w:bCs/>
                <w:sz w:val="22"/>
                <w:szCs w:val="22"/>
                <w:lang w:val="it-IT"/>
              </w:rPr>
            </w:pPr>
          </w:p>
        </w:tc>
      </w:tr>
    </w:tbl>
    <w:p w:rsidR="00306F6F" w:rsidRDefault="00306F6F">
      <w:pPr>
        <w:pStyle w:val="Standard"/>
        <w:jc w:val="center"/>
        <w:rPr>
          <w:rFonts w:ascii="Arial Narrow" w:hAnsi="Arial Narrow" w:cs="Arial Narrow"/>
          <w:color w:val="0070C0"/>
          <w:sz w:val="22"/>
          <w:szCs w:val="22"/>
          <w:lang w:val="it-IT"/>
        </w:rPr>
      </w:pPr>
    </w:p>
    <w:p w:rsidR="00306F6F" w:rsidRDefault="00306F6F">
      <w:pPr>
        <w:pStyle w:val="Default"/>
        <w:rPr>
          <w:rFonts w:ascii="Arial Narrow" w:hAnsi="Arial Narrow" w:cs="Arial Narrow"/>
          <w:color w:val="0070C0"/>
          <w:sz w:val="22"/>
          <w:szCs w:val="22"/>
          <w:lang w:val="it-IT"/>
        </w:rPr>
      </w:pPr>
    </w:p>
    <w:p w:rsidR="00306F6F" w:rsidRDefault="00206BAB">
      <w:pPr>
        <w:pStyle w:val="Default"/>
      </w:pPr>
      <w:r>
        <w:t>Popis obvezne ispitne literature:</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Textbody"/>
              <w:rPr>
                <w:rFonts w:ascii="Arial Narrow" w:hAnsi="Arial Narrow" w:cs="Arial Narrow"/>
                <w:sz w:val="22"/>
                <w:szCs w:val="22"/>
              </w:rPr>
            </w:pPr>
            <w:r>
              <w:rPr>
                <w:rFonts w:ascii="Arial Narrow" w:hAnsi="Arial Narrow" w:cs="Arial Narrow"/>
                <w:sz w:val="22"/>
                <w:szCs w:val="22"/>
              </w:rPr>
              <w:lastRenderedPageBreak/>
              <w:t>Mladen Bušić i sur. Seminaria ophthalmologica. Udžbenik oftalmologije i optometrije. 2013. (Treće izmjenjeno i dopunjeno izdanje) Sveučilište u Osijeku, sveučilišni udžbenik.</w:t>
            </w:r>
          </w:p>
        </w:tc>
      </w:tr>
    </w:tbl>
    <w:p w:rsidR="00306F6F" w:rsidRDefault="00306F6F">
      <w:pPr>
        <w:pStyle w:val="Default"/>
        <w:rPr>
          <w:rFonts w:ascii="Arial Narrow" w:hAnsi="Arial Narrow" w:cs="Arial Narrow"/>
          <w:sz w:val="22"/>
          <w:szCs w:val="22"/>
          <w:lang w:val="it-IT"/>
        </w:rPr>
      </w:pPr>
    </w:p>
    <w:p w:rsidR="00306F6F" w:rsidRDefault="00206BAB">
      <w:pPr>
        <w:pStyle w:val="Default"/>
        <w:rPr>
          <w:rFonts w:ascii="Arial Narrow" w:hAnsi="Arial Narrow" w:cs="Arial Narrow"/>
          <w:b/>
          <w:sz w:val="22"/>
          <w:szCs w:val="22"/>
        </w:rPr>
      </w:pPr>
      <w:r>
        <w:rPr>
          <w:rFonts w:ascii="Arial Narrow" w:hAnsi="Arial Narrow" w:cs="Arial Narrow"/>
          <w:b/>
          <w:sz w:val="22"/>
          <w:szCs w:val="22"/>
        </w:rPr>
        <w:t>Popis dopunske literature:</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Standard"/>
              <w:jc w:val="both"/>
              <w:rPr>
                <w:rFonts w:ascii="Arial Narrow" w:hAnsi="Arial Narrow" w:cs="Arial Narrow"/>
                <w:sz w:val="22"/>
                <w:szCs w:val="22"/>
                <w:lang w:val="it-IT"/>
              </w:rPr>
            </w:pPr>
            <w:r>
              <w:rPr>
                <w:rFonts w:ascii="Arial Narrow" w:hAnsi="Arial Narrow" w:cs="Arial Narrow"/>
                <w:sz w:val="22"/>
                <w:szCs w:val="22"/>
                <w:lang w:val="it-IT"/>
              </w:rPr>
              <w:t>Branimir Cerovski i sur. Oftalmologija. Udžbenik za studente medicine. 2012. Sveučilište u Zagrebu</w:t>
            </w:r>
          </w:p>
        </w:tc>
      </w:tr>
    </w:tbl>
    <w:p w:rsidR="00306F6F" w:rsidRDefault="00306F6F">
      <w:pPr>
        <w:pStyle w:val="Default"/>
        <w:rPr>
          <w:rFonts w:ascii="Arial Narrow" w:hAnsi="Arial Narrow" w:cs="Arial Narrow"/>
          <w:sz w:val="22"/>
          <w:szCs w:val="22"/>
        </w:rPr>
      </w:pPr>
    </w:p>
    <w:p w:rsidR="00306F6F" w:rsidRDefault="00206BAB">
      <w:pPr>
        <w:pStyle w:val="Default"/>
        <w:spacing w:after="120"/>
        <w:rPr>
          <w:rFonts w:ascii="Arial Narrow" w:hAnsi="Arial Narrow" w:cs="Arial Narrow"/>
          <w:b/>
          <w:bCs/>
          <w:sz w:val="22"/>
          <w:szCs w:val="22"/>
          <w:lang w:val="pt-BR"/>
        </w:rPr>
      </w:pPr>
      <w:r>
        <w:rPr>
          <w:rFonts w:ascii="Arial Narrow" w:hAnsi="Arial Narrow" w:cs="Arial Narrow"/>
          <w:b/>
          <w:bCs/>
          <w:sz w:val="22"/>
          <w:szCs w:val="22"/>
          <w:lang w:val="pt-BR"/>
        </w:rPr>
        <w:t>Nastavni plan:</w:t>
      </w:r>
    </w:p>
    <w:p w:rsidR="00306F6F" w:rsidRDefault="00206BAB">
      <w:pPr>
        <w:pStyle w:val="Standard"/>
        <w:rPr>
          <w:rFonts w:ascii="Arial Narrow" w:hAnsi="Arial Narrow" w:cs="Arial"/>
          <w:b/>
          <w:sz w:val="22"/>
          <w:szCs w:val="22"/>
          <w:lang w:val="it-IT"/>
        </w:rPr>
      </w:pPr>
      <w:r>
        <w:rPr>
          <w:rFonts w:ascii="Arial Narrow" w:hAnsi="Arial Narrow" w:cs="Arial"/>
          <w:b/>
          <w:sz w:val="22"/>
          <w:szCs w:val="22"/>
          <w:lang w:val="it-IT"/>
        </w:rPr>
        <w:t>Popis predavanja (s naslovima i pojašnjenjem):</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Default"/>
              <w:rPr>
                <w:rFonts w:ascii="Arial Narrow" w:hAnsi="Arial Narrow" w:cs="Arial Narrow"/>
                <w:b/>
                <w:sz w:val="22"/>
                <w:szCs w:val="22"/>
                <w:lang w:val="pl-PL"/>
              </w:rPr>
            </w:pPr>
            <w:r>
              <w:rPr>
                <w:rFonts w:ascii="Arial Narrow" w:hAnsi="Arial Narrow" w:cs="Arial Narrow"/>
                <w:b/>
                <w:sz w:val="22"/>
                <w:szCs w:val="22"/>
                <w:lang w:val="pl-PL"/>
              </w:rPr>
              <w:t>P1. Uvod u predmet i povijesni osvrt</w:t>
            </w:r>
          </w:p>
          <w:p w:rsidR="00306F6F" w:rsidRDefault="00206BAB">
            <w:pPr>
              <w:pStyle w:val="Standard"/>
              <w:rPr>
                <w:rFonts w:ascii="Arial Narrow" w:hAnsi="Arial Narrow" w:cs="Arial Narrow"/>
                <w:sz w:val="22"/>
                <w:szCs w:val="22"/>
                <w:lang w:val="pl-PL"/>
              </w:rPr>
            </w:pPr>
            <w:r>
              <w:rPr>
                <w:rFonts w:ascii="Arial Narrow" w:hAnsi="Arial Narrow" w:cs="Arial Narrow"/>
                <w:sz w:val="22"/>
                <w:szCs w:val="22"/>
                <w:lang w:val="pl-PL"/>
              </w:rPr>
              <w:t>Ishodi učenja: Upoznati se sa ciljem kolegija oftalmologija. Upoznati se i usvojiti znanje o povijesnim činjenicama razvoja oftalmologije.</w:t>
            </w:r>
          </w:p>
          <w:p w:rsidR="00306F6F" w:rsidRDefault="00306F6F">
            <w:pPr>
              <w:pStyle w:val="Standard"/>
              <w:rPr>
                <w:rFonts w:ascii="Arial Narrow" w:hAnsi="Arial Narrow" w:cs="Arial Narrow"/>
                <w:b/>
                <w:bCs/>
                <w:sz w:val="22"/>
                <w:szCs w:val="22"/>
                <w:lang w:val="pl-PL"/>
              </w:rPr>
            </w:pPr>
          </w:p>
          <w:p w:rsidR="00306F6F" w:rsidRDefault="00206BAB">
            <w:pPr>
              <w:pStyle w:val="Default"/>
              <w:jc w:val="both"/>
              <w:rPr>
                <w:rFonts w:ascii="Arial Narrow" w:hAnsi="Arial Narrow" w:cs="Arial Narrow"/>
                <w:b/>
                <w:sz w:val="22"/>
                <w:szCs w:val="22"/>
                <w:lang w:val="pl-PL"/>
              </w:rPr>
            </w:pPr>
            <w:r>
              <w:rPr>
                <w:rFonts w:ascii="Arial Narrow" w:hAnsi="Arial Narrow" w:cs="Arial Narrow"/>
                <w:b/>
                <w:sz w:val="22"/>
                <w:szCs w:val="22"/>
                <w:lang w:val="pl-PL"/>
              </w:rPr>
              <w:t>P2. Anatomija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Ponoviti, tj prisjetiti se osnova anatomije i fiziologije oka što je preduvjet za dalje razumjevanje očnih bolesti.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 Fiziologija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Ponavljanje osnova fiziologije oka, orbite i očnih adneksa u cilju boljeg razumijevanja patofizioloških procesa.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P4. Osnovni simptomi očnih bolesti</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osnovnom simptomatologijom očnih bolesti te prepoznati pojedina stanja koja mogu ozbiljno narušiti funkciju vida.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P5. Refrakcija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Upoznavanje i razumijevanje fizikalnih principa refraktivnih grešaka oka, osnovne simptomatologije te načini korekcije istih.</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P6. Naočale, kontaktne leće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Savladati principe naočalne korekcije anomalija refrakcije te  upotrebe kontaktnih leća u korekciji raznih anomalija oka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P7. Bolesti spojnice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pojedinim upalnim i degenerativnim stanjima spojnice oka te različitim tumorskim procesima.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P8. Bolesti rožnice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anomalijama rožnice – keratokonus, keratoglobus, o distrofijama i degeneracijama rožnice te o bakterijskim, virusnim i parazitarnim upalama. Razlikovati vrste operacijskih zahvata na tkivu rožnice, te princip terapijskog djelovanja transplantacije amnijske membrane.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P9. Očna leća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Razlikovati posebnosti građe očne leće u usporedbi s ostalim tkivima, patofiziologiju sive mrene i kongenitalnih mrena. Znati objasniti razlike u kirurškim pristupima operacije sive mrene kod ekstrakapsularne metode i fakoemulzifikacije. Upotreba različitih vrsta intraokularnih leća te komplikacije operacije katarakte.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P10.  i P 11. Glaukomska bolest</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 xml:space="preserve">Ishodi učenja: Zbog podmukle prirode i teških posljedica glaukomske bolesti po funkciju vida potrebno je </w:t>
            </w:r>
            <w:r>
              <w:rPr>
                <w:rFonts w:ascii="Arial Narrow" w:hAnsi="Arial Narrow" w:cs="Arial Narrow"/>
                <w:color w:val="000000"/>
                <w:sz w:val="22"/>
                <w:szCs w:val="22"/>
                <w:lang w:val="pl-PL"/>
              </w:rPr>
              <w:lastRenderedPageBreak/>
              <w:t>detaljno upoznavanje sa vrstama, dijagnostikom i terapijom glaukoma. Posebni osvrt na nove dijagnostičke metode u glaumatologiji te na laserske antiglaukomske operacije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P12. Bolesti vidnog živca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Upoznavanje i razumjevanje različitih poremećaja funkcije vidnog živca sa posebnim osvrtom na sistemne bolesti.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P13. i P 14. Dijabetička retinopatija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Posljedice dijabetične bolesti na organ vida predstavljaju danas javno zdravstveni problem te se studenti moraju detaljno upoznati s oblicima dijabetične retinopatije i makulopatije i načinima liječenja. Neophodno je usvajanje znanja o komplikacijama dijabetesa na oku, posebno na mrežnici.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P15.Odignuće mrežnice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i jasno definirati pojedine vrste odignuća mrežnice te načine njihovog liječenja. Posebni osvrt na nove laserske i mikrokirurške metode hitnog zbrinjavanja pacijenata sa odignućem mrežnice i prijetećom sljepoćom. Upoznati se sa laserskim metodama zbrinjavanja ranih ruptura mrežnice te sa postupkom pneumoretinopeksije.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P16. Vaskularne bolesti mrežnice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različitim vaskularnim bolestima mrežnice, posebno okluzije arterije i vene centralis retine te načinima liječenja istih. Poseban osvrt na anti- vegf terapiju spomenutih bolesti.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P17. Prematurna retinopatija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patofiziologijom i posljedicama retinopatije prematurusa, te sa različitim mogućnostima liječenja graničnih stadija iste.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P18. Bolesti orbite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različitim upalnim bolestima i tumorima orbite uz poseban osvrt na distireoidnu orbitopatiju i mogućnosti liječenja iste.</w:t>
            </w:r>
          </w:p>
          <w:p w:rsidR="00306F6F" w:rsidRDefault="00306F6F">
            <w:pPr>
              <w:pStyle w:val="Standard"/>
              <w:rPr>
                <w:rFonts w:ascii="Arial Narrow" w:hAnsi="Arial Narrow" w:cs="Arial Narrow"/>
                <w:b/>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P19. Iridociklitis i uveitis.</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Usvojiti znanja i znati jasno definirati pojedine forme iridociklitisa i uveitisa. Važnost ranog prepoznavanja i hitne terapije ovih upalnih stanja.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P20. Bolesti suznog aparata: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Objasniti načine nastanka poremećaja suznog aparata te prepoznati različite vrste upalnih stanja pojedinih dijelova suznog aparata.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P21. Trauma i kirurgija prednjeg segmenta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są mehanizmima traume prednjeg segmenta oka te są načinima kirurškog zbrinjavanja istih.</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P22. Tumori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različitim oblicima tumora oka s obzirom na dobne skupine, o načinima dijagnostike i terapije istih.</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P23. Tumori očnih adneksa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Prepoznavanje različitih tumora očnih kapaka i okoline oka te diferencijalna dijagnostika raznih promjena okoline oka.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b/>
                <w:color w:val="000000"/>
                <w:sz w:val="22"/>
                <w:szCs w:val="22"/>
                <w:lang w:val="pl-PL"/>
              </w:rPr>
              <w:t>P24. Strabizam i slabovidnost</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lastRenderedPageBreak/>
              <w:t>Ishodi učenja: Usvojiti znanja o poremećajima očne osovine u dječjoj i odrasloj dobi te načinima konzervativne i kirurške terapije istih. Prepoznati različite oblike slabovidnosti i mogućnosti liječenja.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P25. Senilna degeneracija makule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i prepoznati pojedine vrste i stupnjeve senilne degeneracije makule kao i liječenja (suhe i vlažne forme) te načine dijagnostike i terapije spomenutih bolesti.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P26. Trauma stražnjeg  segmenta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mikrokirurškim i laserskim metodama zbrinjavanja povreda stražnjeg segmenta oka, te upoznavanje sa mehanizmima nastanka traume.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P27. Kirurgija stražnjeg segmenta oka, laseri</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mikrokirurškim i laserskim metodama liječenja bolesti stražnjeg segmenta oka te upotrebe specijalnih ekspanzivnih plinova, teških tekućina te različitih vrsta silikonskih ulja u tijeku klirurških zahvata.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P28. Neurooftalmologija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osnovama neurooftalmologije te dijagnostici i terapiji neurooftalmoloških bolesti. Posebni osvrt na analizu vidnih polja i elektrofiziološke pretrage.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P29. Lijekovi u oftalmologiji</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Usvojiti znanja o specifičnostima lijekova u oftalmologiji i načinima primjene kod očnih bolesti.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P30. Oko u sistemskim bolestima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poveznicama sistemnih i očnih bolesti te načinima prepoznavanja istih.</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P31. Intraokularne leće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različitim vrstama implantacijskih leća u oftalmologiji te są osnovnim principima njihovog djelovanja.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P32. i P33. Refraktivna očna kirurgija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Upoznati se i usvojiti znanja o refraktivnoj očnoj kirurgiji, posebno o upotrebi različitih novih laserskih sistema u oftalmologiji. Radi se o jednom brzo rastućem segmentu u području oftalmologije pa je potrebno studentima prenijeti najnovije spoznaje o spomenutim postupcima.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P34. Transplantacija rožnice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i usvojiti znanja o različitim postupcima transplantacije rožnice ( perforativna, lamelarna, DSEK, DMEK itd) te o moogućim komplikacijama.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P35. Očno bankarstvo</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Ishodi učenja: Upoznati se sa principima i postupcima u sklopu banke očiju i različitog vremenskog pohranjivanja očnih tkiva u svrhu transplantacijske kirurgije.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b/>
                <w:color w:val="000000"/>
                <w:sz w:val="22"/>
                <w:szCs w:val="22"/>
                <w:lang w:val="pl-PL"/>
              </w:rPr>
            </w:pPr>
            <w:r>
              <w:rPr>
                <w:rFonts w:ascii="Arial Narrow" w:hAnsi="Arial Narrow" w:cs="Arial Narrow"/>
                <w:b/>
                <w:color w:val="000000"/>
                <w:sz w:val="22"/>
                <w:szCs w:val="22"/>
                <w:lang w:val="pl-PL"/>
              </w:rPr>
              <w:t>P36. Završno predavanje</w:t>
            </w:r>
          </w:p>
          <w:p w:rsidR="00306F6F" w:rsidRDefault="00306F6F">
            <w:pPr>
              <w:pStyle w:val="Standard"/>
              <w:rPr>
                <w:rFonts w:ascii="Arial Narrow" w:hAnsi="Arial Narrow" w:cs="Arial Narrow"/>
                <w:b/>
                <w:bCs/>
                <w:color w:val="000000"/>
                <w:sz w:val="22"/>
                <w:szCs w:val="22"/>
                <w:lang w:val="pl-PL"/>
              </w:rPr>
            </w:pPr>
          </w:p>
          <w:p w:rsidR="00306F6F" w:rsidRDefault="00306F6F">
            <w:pPr>
              <w:pStyle w:val="Default"/>
              <w:rPr>
                <w:rFonts w:ascii="Arial Narrow" w:hAnsi="Arial Narrow" w:cs="Arial Narrow"/>
                <w:b/>
                <w:bCs/>
                <w:sz w:val="22"/>
                <w:szCs w:val="22"/>
                <w:lang w:val="pt-BR"/>
              </w:rPr>
            </w:pPr>
          </w:p>
        </w:tc>
      </w:tr>
    </w:tbl>
    <w:p w:rsidR="00306F6F" w:rsidRDefault="00306F6F">
      <w:pPr>
        <w:pStyle w:val="Standard"/>
        <w:jc w:val="both"/>
        <w:rPr>
          <w:rFonts w:ascii="Arial Narrow" w:hAnsi="Arial Narrow" w:cs="Arial"/>
          <w:bCs/>
          <w:sz w:val="22"/>
          <w:szCs w:val="22"/>
          <w:lang w:val="it-IT"/>
        </w:rPr>
      </w:pPr>
    </w:p>
    <w:p w:rsidR="00964296" w:rsidRDefault="00964296">
      <w:pPr>
        <w:pStyle w:val="Standard"/>
        <w:jc w:val="both"/>
        <w:rPr>
          <w:rFonts w:ascii="Arial Narrow" w:hAnsi="Arial Narrow" w:cs="Arial"/>
          <w:bCs/>
          <w:sz w:val="22"/>
          <w:szCs w:val="22"/>
          <w:lang w:val="it-IT"/>
        </w:rPr>
      </w:pPr>
    </w:p>
    <w:p w:rsidR="00306F6F" w:rsidRDefault="00206BAB">
      <w:pPr>
        <w:pStyle w:val="Heading1"/>
        <w:jc w:val="both"/>
      </w:pPr>
      <w:r>
        <w:lastRenderedPageBreak/>
        <w:t>Popis vježbi s pojašnjenjem:</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 Uvod</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Obilazak Klinike za oftalmologiju, dokumentacija, obrasci, upoznavanje sa načinom rada na Klinici.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V2. Oftalmološka anamneza i pristup bolesniku</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specifičnostima anamneze te posebitosti pristupa slabovidnom bolesniku.</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V3. Ispitivanje vidne oštrine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Upotreba raznih tipova optotipa, upoznavanje sa načinima korekcije refrakcijskih grešaka, upotreba pupilometra, skijaskopija, ambliopija, upotreba pneumotonometra.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V4. Pregled adeksa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Vježbanje okretanja vjeđa, stavljanja kapi i masti, ispiranja oka, ispitivanja bulbomotorike.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V5.  Pregled prednjeg očnog segmenta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Vježbanje pregleda na procjepnoj svjetiljci, upotreba biomikroskopa, kontaktne i nekontaktne lupe, vježbanje upotrebe različitih stupnjeva povećanja.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V6. Pregled rožnice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Vježbanje ispitivanja refleksa rožnice, egzoftalmometrija, pahimetrija, keratometrija, spekularna mikroskopija, keratoskop, kornealna topografija.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V7. Pregled zjenice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Ispitivanje zjeničnih direktnih i konsenzualnih reakcija, osnovnog vidnog polja, osjeta za boje.</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V8. Oftalmoskopija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Vježbanje direktne oftalmoskopije, upoznavanje sa osnovama indirektne oftalmoskopije, pregled sa lećama.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V9. Dijagnostičke pretrage oka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izvođenjem fluresceinske digitalne angiografije, optičke koherentne tomografije, ultrazvučnom pretragom oka, biometrijom oka.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V10. Perimetrija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izvođenjem različitih vrsta vidnih polja i dijagnostika poremećaja.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V11. Keratorefraktometrija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 keratometrom i refraktometrom i određivanje keratometrijskih vrijednosti rožnice te  određivanje refrakcijskih grešaka uz pomoć refraktometra.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V12. Kontaktne leće</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načinima određivanja kontaktnih leća u kabinetu za kontaktne leće te praćenje korisnika kontaktnih leća.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V13. Strabizam</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radom kabineta za pleoptiku i ortoptiku, rad na sinoptoforu, koordinatoru i eutiskopija. Vježbanje pristupa dječjoj populaciji kod određivanja refrakcijskih poremećaja i slabovidnosti.</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V14. Kabinet za laser</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laserskim zahvatima u oftalmologiji, asistencija prilikom izvođenja istih. Argonski, diodni i YAG laser.</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V15. Operacijska sala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Upoznavanje sa mikrokirurškim operacijskim zahvatima u oftalmologiji, posjet operacijskom bloku, upoznavanje sa operacijskim mikroskopom, fakoemulzifikatorima, endolaserima, aparatom za kriopeksiju i pars plana vitrektomiju, endoiluminatorima.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V16. Pregledi pacijenata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Vježbe na kliničkim slučajevima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V17. Pregledi pacijenata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Vježbe na kliničkim slučajevima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V18. Pregledi pacijenata</w:t>
            </w: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Vježbe uz upotrebu dijagnostičkih pretraga.</w:t>
            </w:r>
          </w:p>
          <w:p w:rsidR="00306F6F" w:rsidRDefault="00306F6F">
            <w:pPr>
              <w:pStyle w:val="Standard"/>
              <w:rPr>
                <w:rFonts w:ascii="Arial Narrow" w:hAnsi="Arial Narrow" w:cs="Arial Narrow"/>
                <w:color w:val="000000"/>
                <w:sz w:val="22"/>
                <w:szCs w:val="22"/>
                <w:lang w:val="pl-PL"/>
              </w:rPr>
            </w:pPr>
          </w:p>
          <w:p w:rsidR="00306F6F" w:rsidRDefault="00206BAB">
            <w:pPr>
              <w:pStyle w:val="Standard"/>
              <w:rPr>
                <w:rFonts w:ascii="Arial Narrow" w:hAnsi="Arial Narrow" w:cs="Arial Narrow"/>
                <w:color w:val="000000"/>
                <w:sz w:val="22"/>
                <w:szCs w:val="22"/>
                <w:lang w:val="pl-PL"/>
              </w:rPr>
            </w:pPr>
            <w:r>
              <w:rPr>
                <w:rFonts w:ascii="Arial Narrow" w:hAnsi="Arial Narrow" w:cs="Arial Narrow"/>
                <w:color w:val="000000"/>
                <w:sz w:val="22"/>
                <w:szCs w:val="22"/>
                <w:lang w:val="pl-PL"/>
              </w:rPr>
              <w:t>V19. – V24 Pregledi pacijenata</w:t>
            </w:r>
          </w:p>
          <w:p w:rsidR="00306F6F" w:rsidRDefault="00306F6F">
            <w:pPr>
              <w:pStyle w:val="Default"/>
              <w:rPr>
                <w:rFonts w:ascii="Arial Narrow" w:hAnsi="Arial Narrow" w:cs="Arial Narrow"/>
                <w:sz w:val="22"/>
                <w:szCs w:val="22"/>
                <w:lang w:val="pl-PL"/>
              </w:rPr>
            </w:pPr>
          </w:p>
        </w:tc>
      </w:tr>
    </w:tbl>
    <w:p w:rsidR="00306F6F" w:rsidRDefault="00306F6F">
      <w:pPr>
        <w:pStyle w:val="Standard"/>
        <w:rPr>
          <w:rFonts w:ascii="Arial Narrow" w:hAnsi="Arial Narrow" w:cs="Arial Narrow"/>
          <w:sz w:val="22"/>
          <w:szCs w:val="22"/>
        </w:rPr>
      </w:pPr>
    </w:p>
    <w:p w:rsidR="00306F6F" w:rsidRDefault="00306F6F">
      <w:pPr>
        <w:pStyle w:val="Standard"/>
        <w:jc w:val="both"/>
        <w:rPr>
          <w:rFonts w:ascii="Arial Narrow" w:hAnsi="Arial Narrow" w:cs="Arial"/>
          <w:bCs/>
          <w:sz w:val="22"/>
          <w:szCs w:val="22"/>
          <w:lang w:val="it-IT"/>
        </w:rPr>
      </w:pPr>
    </w:p>
    <w:p w:rsidR="00306F6F" w:rsidRDefault="00206BAB">
      <w:pPr>
        <w:pStyle w:val="Standard"/>
        <w:jc w:val="both"/>
        <w:rPr>
          <w:rFonts w:ascii="Arial Narrow" w:hAnsi="Arial Narrow" w:cs="Arial"/>
          <w:b/>
          <w:bCs/>
          <w:sz w:val="22"/>
          <w:szCs w:val="22"/>
          <w:lang w:val="hr-HR"/>
        </w:rPr>
      </w:pPr>
      <w:r>
        <w:rPr>
          <w:rFonts w:ascii="Arial Narrow" w:hAnsi="Arial Narrow" w:cs="Arial"/>
          <w:b/>
          <w:bCs/>
          <w:sz w:val="22"/>
          <w:szCs w:val="22"/>
          <w:lang w:val="hr-HR"/>
        </w:rPr>
        <w:t>Obveze studenata:</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Standard"/>
              <w:jc w:val="both"/>
              <w:rPr>
                <w:rFonts w:ascii="Arial Narrow" w:hAnsi="Arial Narrow" w:cs="Arial"/>
                <w:b/>
                <w:bCs/>
                <w:sz w:val="22"/>
                <w:szCs w:val="22"/>
                <w:lang w:val="hr-HR"/>
              </w:rPr>
            </w:pPr>
            <w:r>
              <w:rPr>
                <w:rFonts w:ascii="Arial Narrow" w:hAnsi="Arial Narrow" w:cs="Arial"/>
                <w:b/>
                <w:bCs/>
                <w:sz w:val="22"/>
                <w:szCs w:val="22"/>
                <w:lang w:val="hr-HR"/>
              </w:rPr>
              <w:t>Obveze studenata/studentica:</w:t>
            </w:r>
          </w:p>
          <w:p w:rsidR="00306F6F" w:rsidRPr="00206BAB" w:rsidRDefault="00206BAB">
            <w:pPr>
              <w:pStyle w:val="Standard"/>
              <w:jc w:val="both"/>
              <w:rPr>
                <w:lang w:val="hr-HR"/>
              </w:rPr>
            </w:pPr>
            <w:r>
              <w:rPr>
                <w:rFonts w:ascii="Arial Narrow" w:hAnsi="Arial Narrow" w:cs="Arial"/>
                <w:bCs/>
                <w:sz w:val="22"/>
                <w:szCs w:val="22"/>
                <w:lang w:val="hr-HR"/>
              </w:rPr>
              <w:t xml:space="preserve">Studenti/studentice su obvezni redovito pohađati i aktivno sudjelovati u svim oblicima nastave te tijekom svih oblika nastave moraju biti spremni odgovarati na postavljena pitanja. </w:t>
            </w:r>
            <w:r>
              <w:rPr>
                <w:rFonts w:ascii="Arial Narrow" w:hAnsi="Arial Narrow" w:cs="Arial"/>
                <w:bCs/>
                <w:sz w:val="22"/>
                <w:szCs w:val="22"/>
                <w:lang w:val="it-IT"/>
              </w:rPr>
              <w:t>Tako</w:t>
            </w:r>
            <w:r>
              <w:rPr>
                <w:rFonts w:ascii="Arial Narrow" w:hAnsi="Arial Narrow" w:cs="Arial"/>
                <w:bCs/>
                <w:sz w:val="22"/>
                <w:szCs w:val="22"/>
                <w:lang w:val="hr-HR"/>
              </w:rPr>
              <w:t>đ</w:t>
            </w:r>
            <w:r>
              <w:rPr>
                <w:rFonts w:ascii="Arial Narrow" w:hAnsi="Arial Narrow" w:cs="Arial"/>
                <w:bCs/>
                <w:sz w:val="22"/>
                <w:szCs w:val="22"/>
                <w:lang w:val="it-IT"/>
              </w:rPr>
              <w:t>er</w:t>
            </w:r>
            <w:r>
              <w:rPr>
                <w:rFonts w:ascii="Arial Narrow" w:hAnsi="Arial Narrow" w:cs="Arial"/>
                <w:bCs/>
                <w:sz w:val="22"/>
                <w:szCs w:val="22"/>
                <w:lang w:val="hr-HR"/>
              </w:rPr>
              <w:t xml:space="preserve"> </w:t>
            </w:r>
            <w:r>
              <w:rPr>
                <w:rFonts w:ascii="Arial Narrow" w:hAnsi="Arial Narrow" w:cs="Arial"/>
                <w:bCs/>
                <w:sz w:val="22"/>
                <w:szCs w:val="22"/>
                <w:lang w:val="it-IT"/>
              </w:rPr>
              <w:t>se</w:t>
            </w:r>
            <w:r>
              <w:rPr>
                <w:rFonts w:ascii="Arial Narrow" w:hAnsi="Arial Narrow" w:cs="Arial"/>
                <w:bCs/>
                <w:sz w:val="22"/>
                <w:szCs w:val="22"/>
                <w:lang w:val="hr-HR"/>
              </w:rPr>
              <w:t xml:space="preserve"> </w:t>
            </w:r>
            <w:r>
              <w:rPr>
                <w:rFonts w:ascii="Arial Narrow" w:hAnsi="Arial Narrow" w:cs="Arial"/>
                <w:bCs/>
                <w:sz w:val="22"/>
                <w:szCs w:val="22"/>
                <w:lang w:val="it-IT"/>
              </w:rPr>
              <w:t>o</w:t>
            </w:r>
            <w:r>
              <w:rPr>
                <w:rFonts w:ascii="Arial Narrow" w:hAnsi="Arial Narrow" w:cs="Arial"/>
                <w:bCs/>
                <w:sz w:val="22"/>
                <w:szCs w:val="22"/>
                <w:lang w:val="hr-HR"/>
              </w:rPr>
              <w:t>č</w:t>
            </w:r>
            <w:r>
              <w:rPr>
                <w:rFonts w:ascii="Arial Narrow" w:hAnsi="Arial Narrow" w:cs="Arial"/>
                <w:bCs/>
                <w:sz w:val="22"/>
                <w:szCs w:val="22"/>
                <w:lang w:val="it-IT"/>
              </w:rPr>
              <w:t>ekuje</w:t>
            </w:r>
            <w:r>
              <w:rPr>
                <w:rFonts w:ascii="Arial Narrow" w:hAnsi="Arial Narrow" w:cs="Arial"/>
                <w:bCs/>
                <w:sz w:val="22"/>
                <w:szCs w:val="22"/>
                <w:lang w:val="hr-HR"/>
              </w:rPr>
              <w:t xml:space="preserve"> </w:t>
            </w:r>
            <w:r>
              <w:rPr>
                <w:rFonts w:ascii="Arial Narrow" w:hAnsi="Arial Narrow" w:cs="Arial"/>
                <w:bCs/>
                <w:sz w:val="22"/>
                <w:szCs w:val="22"/>
                <w:lang w:val="it-IT"/>
              </w:rPr>
              <w:t>aktivno</w:t>
            </w:r>
            <w:r>
              <w:rPr>
                <w:rFonts w:ascii="Arial Narrow" w:hAnsi="Arial Narrow" w:cs="Arial"/>
                <w:bCs/>
                <w:sz w:val="22"/>
                <w:szCs w:val="22"/>
                <w:lang w:val="hr-HR"/>
              </w:rPr>
              <w:t xml:space="preserve"> </w:t>
            </w:r>
            <w:r>
              <w:rPr>
                <w:rFonts w:ascii="Arial Narrow" w:hAnsi="Arial Narrow" w:cs="Arial"/>
                <w:bCs/>
                <w:sz w:val="22"/>
                <w:szCs w:val="22"/>
                <w:lang w:val="it-IT"/>
              </w:rPr>
              <w:t>sudjelovanje</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 xml:space="preserve"> </w:t>
            </w:r>
            <w:r>
              <w:rPr>
                <w:rFonts w:ascii="Arial Narrow" w:hAnsi="Arial Narrow" w:cs="Arial"/>
                <w:bCs/>
                <w:sz w:val="22"/>
                <w:szCs w:val="22"/>
                <w:lang w:val="it-IT"/>
              </w:rPr>
              <w:t>vježbama</w:t>
            </w:r>
            <w:r>
              <w:rPr>
                <w:rFonts w:ascii="Arial Narrow" w:hAnsi="Arial Narrow" w:cs="Arial"/>
                <w:bCs/>
                <w:sz w:val="22"/>
                <w:szCs w:val="22"/>
                <w:lang w:val="hr-HR"/>
              </w:rPr>
              <w:t xml:space="preserve"> uz usvajanje vještina predviđenih programom (vidi knjižicu vještina za oftalmologiju)</w:t>
            </w:r>
          </w:p>
          <w:p w:rsidR="00306F6F" w:rsidRDefault="00206BAB">
            <w:pPr>
              <w:pStyle w:val="Standard"/>
              <w:jc w:val="both"/>
            </w:pPr>
            <w:r>
              <w:rPr>
                <w:rFonts w:ascii="Arial Narrow" w:hAnsi="Arial Narrow" w:cs="Arial"/>
                <w:bCs/>
                <w:sz w:val="22"/>
                <w:szCs w:val="22"/>
                <w:lang w:val="it-IT"/>
              </w:rPr>
              <w:t>Tijekom</w:t>
            </w:r>
            <w:r>
              <w:rPr>
                <w:rFonts w:ascii="Arial Narrow" w:hAnsi="Arial Narrow" w:cs="Arial"/>
                <w:bCs/>
                <w:sz w:val="22"/>
                <w:szCs w:val="22"/>
                <w:lang w:val="hr-HR"/>
              </w:rPr>
              <w:t xml:space="preserve"> </w:t>
            </w:r>
            <w:r>
              <w:rPr>
                <w:rFonts w:ascii="Arial Narrow" w:hAnsi="Arial Narrow" w:cs="Arial"/>
                <w:bCs/>
                <w:sz w:val="22"/>
                <w:szCs w:val="22"/>
                <w:lang w:val="it-IT"/>
              </w:rPr>
              <w:t>nastave</w:t>
            </w:r>
            <w:r>
              <w:rPr>
                <w:rFonts w:ascii="Arial Narrow" w:hAnsi="Arial Narrow" w:cs="Arial"/>
                <w:bCs/>
                <w:sz w:val="22"/>
                <w:szCs w:val="22"/>
                <w:lang w:val="hr-HR"/>
              </w:rPr>
              <w:t xml:space="preserve"> studenti/studentice </w:t>
            </w:r>
            <w:r>
              <w:rPr>
                <w:rFonts w:ascii="Arial Narrow" w:hAnsi="Arial Narrow" w:cs="Arial"/>
                <w:bCs/>
                <w:sz w:val="22"/>
                <w:szCs w:val="22"/>
                <w:lang w:val="it-IT"/>
              </w:rPr>
              <w:t>su</w:t>
            </w:r>
            <w:r>
              <w:rPr>
                <w:rFonts w:ascii="Arial Narrow" w:hAnsi="Arial Narrow" w:cs="Arial"/>
                <w:bCs/>
                <w:sz w:val="22"/>
                <w:szCs w:val="22"/>
                <w:lang w:val="hr-HR"/>
              </w:rPr>
              <w:t xml:space="preserve"> </w:t>
            </w:r>
            <w:r>
              <w:rPr>
                <w:rFonts w:ascii="Arial Narrow" w:hAnsi="Arial Narrow" w:cs="Arial"/>
                <w:bCs/>
                <w:sz w:val="22"/>
                <w:szCs w:val="22"/>
                <w:lang w:val="it-IT"/>
              </w:rPr>
              <w:t>du</w:t>
            </w:r>
            <w:r>
              <w:rPr>
                <w:rFonts w:ascii="Arial Narrow" w:hAnsi="Arial Narrow" w:cs="Arial"/>
                <w:bCs/>
                <w:sz w:val="22"/>
                <w:szCs w:val="22"/>
                <w:lang w:val="hr-HR"/>
              </w:rPr>
              <w:t>ž</w:t>
            </w:r>
            <w:r>
              <w:rPr>
                <w:rFonts w:ascii="Arial Narrow" w:hAnsi="Arial Narrow" w:cs="Arial"/>
                <w:bCs/>
                <w:sz w:val="22"/>
                <w:szCs w:val="22"/>
                <w:lang w:val="it-IT"/>
              </w:rPr>
              <w:t>ni</w:t>
            </w:r>
            <w:r>
              <w:rPr>
                <w:rFonts w:ascii="Arial Narrow" w:hAnsi="Arial Narrow" w:cs="Arial"/>
                <w:bCs/>
                <w:sz w:val="22"/>
                <w:szCs w:val="22"/>
                <w:lang w:val="hr-HR"/>
              </w:rPr>
              <w:t xml:space="preserve"> </w:t>
            </w:r>
            <w:r>
              <w:rPr>
                <w:rFonts w:ascii="Arial Narrow" w:hAnsi="Arial Narrow" w:cs="Arial"/>
                <w:bCs/>
                <w:sz w:val="22"/>
                <w:szCs w:val="22"/>
                <w:lang w:val="it-IT"/>
              </w:rPr>
              <w:t>pristupiti</w:t>
            </w:r>
            <w:r>
              <w:rPr>
                <w:rFonts w:ascii="Arial Narrow" w:hAnsi="Arial Narrow" w:cs="Arial"/>
                <w:bCs/>
                <w:sz w:val="22"/>
                <w:szCs w:val="22"/>
                <w:lang w:val="hr-HR"/>
              </w:rPr>
              <w:t xml:space="preserve"> </w:t>
            </w:r>
            <w:r>
              <w:rPr>
                <w:rFonts w:ascii="Arial Narrow" w:hAnsi="Arial Narrow" w:cs="Arial"/>
                <w:bCs/>
                <w:sz w:val="22"/>
                <w:szCs w:val="22"/>
                <w:lang w:val="it-IT"/>
              </w:rPr>
              <w:t>provjeri</w:t>
            </w:r>
            <w:r>
              <w:rPr>
                <w:rFonts w:ascii="Arial Narrow" w:hAnsi="Arial Narrow" w:cs="Arial"/>
                <w:bCs/>
                <w:sz w:val="22"/>
                <w:szCs w:val="22"/>
                <w:lang w:val="hr-HR"/>
              </w:rPr>
              <w:t xml:space="preserve"> </w:t>
            </w:r>
            <w:r>
              <w:rPr>
                <w:rFonts w:ascii="Arial Narrow" w:hAnsi="Arial Narrow" w:cs="Arial"/>
                <w:bCs/>
                <w:sz w:val="22"/>
                <w:szCs w:val="22"/>
                <w:lang w:val="it-IT"/>
              </w:rPr>
              <w:t>znanja</w:t>
            </w:r>
            <w:r>
              <w:rPr>
                <w:rFonts w:ascii="Arial Narrow" w:hAnsi="Arial Narrow" w:cs="Arial"/>
                <w:bCs/>
                <w:sz w:val="22"/>
                <w:szCs w:val="22"/>
                <w:lang w:val="hr-HR"/>
              </w:rPr>
              <w:t xml:space="preserve">  (2 </w:t>
            </w:r>
            <w:r>
              <w:rPr>
                <w:rFonts w:ascii="Arial Narrow" w:hAnsi="Arial Narrow" w:cs="Arial"/>
                <w:bCs/>
                <w:sz w:val="22"/>
                <w:szCs w:val="22"/>
                <w:lang w:val="it-IT"/>
              </w:rPr>
              <w:t>me</w:t>
            </w:r>
            <w:r>
              <w:rPr>
                <w:rFonts w:ascii="Arial Narrow" w:hAnsi="Arial Narrow" w:cs="Arial"/>
                <w:bCs/>
                <w:sz w:val="22"/>
                <w:szCs w:val="22"/>
                <w:lang w:val="hr-HR"/>
              </w:rPr>
              <w:t>đ</w:t>
            </w:r>
            <w:r>
              <w:rPr>
                <w:rFonts w:ascii="Arial Narrow" w:hAnsi="Arial Narrow" w:cs="Arial"/>
                <w:bCs/>
                <w:sz w:val="22"/>
                <w:szCs w:val="22"/>
                <w:lang w:val="it-IT"/>
              </w:rPr>
              <w:t>uispita</w:t>
            </w:r>
            <w:r>
              <w:rPr>
                <w:rFonts w:ascii="Arial Narrow" w:hAnsi="Arial Narrow" w:cs="Arial"/>
                <w:bCs/>
                <w:sz w:val="22"/>
                <w:szCs w:val="22"/>
                <w:lang w:val="hr-HR"/>
              </w:rPr>
              <w:t xml:space="preserve"> </w:t>
            </w:r>
            <w:r>
              <w:rPr>
                <w:rFonts w:ascii="Arial Narrow" w:hAnsi="Arial Narrow" w:cs="Arial"/>
                <w:bCs/>
                <w:sz w:val="22"/>
                <w:szCs w:val="22"/>
                <w:lang w:val="it-IT"/>
              </w:rPr>
              <w:t>i</w:t>
            </w:r>
            <w:r>
              <w:rPr>
                <w:rFonts w:ascii="Arial Narrow" w:hAnsi="Arial Narrow" w:cs="Arial"/>
                <w:bCs/>
                <w:sz w:val="22"/>
                <w:szCs w:val="22"/>
                <w:lang w:val="hr-HR"/>
              </w:rPr>
              <w:t xml:space="preserve"> </w:t>
            </w:r>
            <w:r>
              <w:rPr>
                <w:rFonts w:ascii="Arial Narrow" w:hAnsi="Arial Narrow" w:cs="Arial"/>
                <w:bCs/>
                <w:sz w:val="22"/>
                <w:szCs w:val="22"/>
                <w:lang w:val="it-IT"/>
              </w:rPr>
              <w:t>zavr</w:t>
            </w:r>
            <w:r>
              <w:rPr>
                <w:rFonts w:ascii="Arial Narrow" w:hAnsi="Arial Narrow" w:cs="Arial"/>
                <w:bCs/>
                <w:sz w:val="22"/>
                <w:szCs w:val="22"/>
                <w:lang w:val="hr-HR"/>
              </w:rPr>
              <w:t>š</w:t>
            </w:r>
            <w:r>
              <w:rPr>
                <w:rFonts w:ascii="Arial Narrow" w:hAnsi="Arial Narrow" w:cs="Arial"/>
                <w:bCs/>
                <w:sz w:val="22"/>
                <w:szCs w:val="22"/>
                <w:lang w:val="it-IT"/>
              </w:rPr>
              <w:t>ni</w:t>
            </w:r>
            <w:r>
              <w:rPr>
                <w:rFonts w:ascii="Arial Narrow" w:hAnsi="Arial Narrow" w:cs="Arial"/>
                <w:bCs/>
                <w:sz w:val="22"/>
                <w:szCs w:val="22"/>
                <w:lang w:val="hr-HR"/>
              </w:rPr>
              <w:t xml:space="preserve"> </w:t>
            </w:r>
            <w:r>
              <w:rPr>
                <w:rFonts w:ascii="Arial Narrow" w:hAnsi="Arial Narrow" w:cs="Arial"/>
                <w:bCs/>
                <w:sz w:val="22"/>
                <w:szCs w:val="22"/>
                <w:lang w:val="it-IT"/>
              </w:rPr>
              <w:t>ispit</w:t>
            </w:r>
            <w:r>
              <w:rPr>
                <w:rFonts w:ascii="Arial Narrow" w:hAnsi="Arial Narrow" w:cs="Arial"/>
                <w:bCs/>
                <w:sz w:val="22"/>
                <w:szCs w:val="22"/>
                <w:lang w:val="hr-HR"/>
              </w:rPr>
              <w:t>). Da bi se nastava mogla odvijati na taj način, studenti/studentice moraju unaprijed pročitati što se od njih očekuje i pripremiti se za pojedini oblik nastave.</w:t>
            </w:r>
          </w:p>
          <w:p w:rsidR="00306F6F" w:rsidRDefault="00306F6F">
            <w:pPr>
              <w:pStyle w:val="Standard"/>
              <w:jc w:val="both"/>
              <w:rPr>
                <w:rFonts w:ascii="Arial Narrow" w:hAnsi="Arial Narrow" w:cs="Arial Narrow"/>
                <w:bCs/>
                <w:sz w:val="22"/>
                <w:szCs w:val="22"/>
                <w:lang w:val="pt-BR"/>
              </w:rPr>
            </w:pPr>
          </w:p>
        </w:tc>
      </w:tr>
    </w:tbl>
    <w:p w:rsidR="00306F6F" w:rsidRDefault="00306F6F">
      <w:pPr>
        <w:pStyle w:val="Standard"/>
        <w:jc w:val="both"/>
        <w:rPr>
          <w:rFonts w:ascii="Arial Narrow" w:hAnsi="Arial Narrow" w:cs="Arial"/>
          <w:b/>
          <w:bCs/>
          <w:sz w:val="22"/>
          <w:szCs w:val="22"/>
          <w:lang w:val="hr-HR"/>
        </w:rPr>
      </w:pPr>
    </w:p>
    <w:p w:rsidR="00306F6F" w:rsidRDefault="00306F6F">
      <w:pPr>
        <w:pStyle w:val="Standard"/>
        <w:jc w:val="both"/>
        <w:rPr>
          <w:rFonts w:ascii="Arial Narrow" w:hAnsi="Arial Narrow" w:cs="Arial"/>
          <w:b/>
          <w:bCs/>
          <w:sz w:val="22"/>
          <w:szCs w:val="22"/>
          <w:lang w:val="hr-HR"/>
        </w:rPr>
      </w:pPr>
    </w:p>
    <w:p w:rsidR="00306F6F" w:rsidRDefault="00206BAB">
      <w:pPr>
        <w:pStyle w:val="Standard"/>
        <w:jc w:val="both"/>
        <w:rPr>
          <w:rFonts w:ascii="Arial Narrow" w:hAnsi="Arial Narrow" w:cs="Arial"/>
          <w:b/>
          <w:bCs/>
          <w:sz w:val="22"/>
          <w:szCs w:val="22"/>
          <w:lang w:val="hr-HR"/>
        </w:rPr>
      </w:pPr>
      <w:r>
        <w:rPr>
          <w:rFonts w:ascii="Arial Narrow" w:hAnsi="Arial Narrow" w:cs="Arial"/>
          <w:b/>
          <w:bCs/>
          <w:sz w:val="22"/>
          <w:szCs w:val="22"/>
          <w:lang w:val="hr-HR"/>
        </w:rPr>
        <w:t>Ispit (način polaganja ispita, opis pisanog/usmenog/praktičnog dijela ispita, način bodovanja, kriterij ocjenjivanja):</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Standard"/>
              <w:jc w:val="both"/>
            </w:pPr>
            <w:r>
              <w:rPr>
                <w:rFonts w:ascii="Arial Narrow" w:hAnsi="Arial Narrow" w:cs="Arial"/>
                <w:b/>
                <w:bCs/>
                <w:sz w:val="22"/>
                <w:szCs w:val="22"/>
                <w:lang w:val="it-IT"/>
              </w:rPr>
              <w:t>Vrednovanje</w:t>
            </w:r>
            <w:r>
              <w:rPr>
                <w:rFonts w:ascii="Arial Narrow" w:hAnsi="Arial Narrow" w:cs="Arial"/>
                <w:b/>
                <w:bCs/>
                <w:sz w:val="22"/>
                <w:szCs w:val="22"/>
                <w:lang w:val="hr-HR"/>
              </w:rPr>
              <w:t xml:space="preserve"> </w:t>
            </w:r>
            <w:r>
              <w:rPr>
                <w:rFonts w:ascii="Arial Narrow" w:hAnsi="Arial Narrow" w:cs="Arial"/>
                <w:b/>
                <w:bCs/>
                <w:sz w:val="22"/>
                <w:szCs w:val="22"/>
                <w:lang w:val="it-IT"/>
              </w:rPr>
              <w:t>obveza</w:t>
            </w:r>
            <w:r>
              <w:rPr>
                <w:rFonts w:ascii="Arial Narrow" w:hAnsi="Arial Narrow" w:cs="Arial"/>
                <w:b/>
                <w:bCs/>
                <w:sz w:val="22"/>
                <w:szCs w:val="22"/>
                <w:lang w:val="hr-HR"/>
              </w:rPr>
              <w:t xml:space="preserve"> </w:t>
            </w:r>
            <w:r>
              <w:rPr>
                <w:rFonts w:ascii="Arial Narrow" w:hAnsi="Arial Narrow" w:cs="Arial"/>
                <w:b/>
                <w:bCs/>
                <w:sz w:val="22"/>
                <w:szCs w:val="22"/>
                <w:lang w:val="it-IT"/>
              </w:rPr>
              <w:t>studenata</w:t>
            </w:r>
            <w:r>
              <w:rPr>
                <w:rFonts w:ascii="Arial Narrow" w:hAnsi="Arial Narrow" w:cs="Arial"/>
                <w:b/>
                <w:bCs/>
                <w:sz w:val="22"/>
                <w:szCs w:val="22"/>
                <w:lang w:val="hr-HR"/>
              </w:rPr>
              <w:t>/</w:t>
            </w:r>
            <w:r>
              <w:rPr>
                <w:rFonts w:ascii="Arial Narrow" w:hAnsi="Arial Narrow" w:cs="Arial"/>
                <w:b/>
                <w:bCs/>
                <w:sz w:val="22"/>
                <w:szCs w:val="22"/>
                <w:lang w:val="it-IT"/>
              </w:rPr>
              <w:t>studentica</w:t>
            </w:r>
          </w:p>
          <w:p w:rsidR="00306F6F" w:rsidRDefault="00206BAB">
            <w:pPr>
              <w:pStyle w:val="Standard"/>
              <w:spacing w:after="120"/>
              <w:jc w:val="both"/>
            </w:pPr>
            <w:r>
              <w:rPr>
                <w:rFonts w:ascii="Arial Narrow" w:hAnsi="Arial Narrow" w:cs="Arial Narrow"/>
                <w:sz w:val="22"/>
                <w:szCs w:val="22"/>
                <w:lang w:val="it-IT"/>
              </w:rPr>
              <w:t>Rad</w:t>
            </w:r>
            <w:r>
              <w:rPr>
                <w:rFonts w:ascii="Arial Narrow" w:hAnsi="Arial Narrow" w:cs="Arial Narrow"/>
                <w:sz w:val="22"/>
                <w:szCs w:val="22"/>
                <w:lang w:val="hr-HR"/>
              </w:rPr>
              <w:t xml:space="preserve"> </w:t>
            </w:r>
            <w:r>
              <w:rPr>
                <w:rFonts w:ascii="Arial Narrow" w:hAnsi="Arial Narrow" w:cs="Arial Narrow"/>
                <w:sz w:val="22"/>
                <w:szCs w:val="22"/>
                <w:lang w:val="it-IT"/>
              </w:rPr>
              <w:t>studenata</w:t>
            </w:r>
            <w:r>
              <w:rPr>
                <w:rFonts w:ascii="Arial Narrow" w:hAnsi="Arial Narrow" w:cs="Arial Narrow"/>
                <w:bCs/>
                <w:sz w:val="22"/>
                <w:szCs w:val="22"/>
                <w:lang w:val="hr-HR"/>
              </w:rPr>
              <w:t>/</w:t>
            </w:r>
            <w:r>
              <w:rPr>
                <w:rFonts w:ascii="Arial Narrow" w:hAnsi="Arial Narrow" w:cs="Arial"/>
                <w:bCs/>
                <w:sz w:val="22"/>
                <w:szCs w:val="22"/>
                <w:lang w:val="it-IT"/>
              </w:rPr>
              <w:t>studentica</w:t>
            </w:r>
            <w:r>
              <w:rPr>
                <w:rFonts w:ascii="Arial Narrow" w:hAnsi="Arial Narrow" w:cs="Arial Narrow"/>
                <w:sz w:val="22"/>
                <w:szCs w:val="22"/>
                <w:lang w:val="hr-HR"/>
              </w:rPr>
              <w:t xml:space="preserve"> </w:t>
            </w:r>
            <w:r>
              <w:rPr>
                <w:rFonts w:ascii="Arial Narrow" w:hAnsi="Arial Narrow" w:cs="Arial Narrow"/>
                <w:sz w:val="22"/>
                <w:szCs w:val="22"/>
                <w:lang w:val="it-IT"/>
              </w:rPr>
              <w:t>vrednuje</w:t>
            </w:r>
            <w:r>
              <w:rPr>
                <w:rFonts w:ascii="Arial Narrow" w:hAnsi="Arial Narrow" w:cs="Arial Narrow"/>
                <w:sz w:val="22"/>
                <w:szCs w:val="22"/>
                <w:lang w:val="hr-HR"/>
              </w:rPr>
              <w:t xml:space="preserve"> </w:t>
            </w:r>
            <w:r>
              <w:rPr>
                <w:rFonts w:ascii="Arial Narrow" w:hAnsi="Arial Narrow" w:cs="Arial Narrow"/>
                <w:sz w:val="22"/>
                <w:szCs w:val="22"/>
                <w:lang w:val="it-IT"/>
              </w:rPr>
              <w:t>se</w:t>
            </w:r>
            <w:r>
              <w:rPr>
                <w:rFonts w:ascii="Arial Narrow" w:hAnsi="Arial Narrow" w:cs="Arial Narrow"/>
                <w:sz w:val="22"/>
                <w:szCs w:val="22"/>
                <w:lang w:val="hr-HR"/>
              </w:rPr>
              <w:t xml:space="preserve"> </w:t>
            </w:r>
            <w:r>
              <w:rPr>
                <w:rFonts w:ascii="Arial Narrow" w:hAnsi="Arial Narrow" w:cs="Arial Narrow"/>
                <w:sz w:val="22"/>
                <w:szCs w:val="22"/>
                <w:lang w:val="it-IT"/>
              </w:rPr>
              <w:t>tijekom</w:t>
            </w:r>
            <w:r>
              <w:rPr>
                <w:rFonts w:ascii="Arial Narrow" w:hAnsi="Arial Narrow" w:cs="Arial Narrow"/>
                <w:sz w:val="22"/>
                <w:szCs w:val="22"/>
                <w:lang w:val="hr-HR"/>
              </w:rPr>
              <w:t xml:space="preserve"> </w:t>
            </w:r>
            <w:r>
              <w:rPr>
                <w:rFonts w:ascii="Arial Narrow" w:hAnsi="Arial Narrow" w:cs="Arial Narrow"/>
                <w:sz w:val="22"/>
                <w:szCs w:val="22"/>
                <w:lang w:val="it-IT"/>
              </w:rPr>
              <w:t>nastave</w:t>
            </w:r>
            <w:r>
              <w:rPr>
                <w:rFonts w:ascii="Arial Narrow" w:hAnsi="Arial Narrow" w:cs="Arial Narrow"/>
                <w:sz w:val="22"/>
                <w:szCs w:val="22"/>
                <w:lang w:val="hr-HR"/>
              </w:rPr>
              <w:t xml:space="preserve"> </w:t>
            </w:r>
            <w:r>
              <w:rPr>
                <w:rFonts w:ascii="Arial Narrow" w:hAnsi="Arial Narrow" w:cs="Arial Narrow"/>
                <w:sz w:val="22"/>
                <w:szCs w:val="22"/>
                <w:lang w:val="it-IT"/>
              </w:rPr>
              <w:t>i</w:t>
            </w:r>
            <w:r>
              <w:rPr>
                <w:rFonts w:ascii="Arial Narrow" w:hAnsi="Arial Narrow" w:cs="Arial Narrow"/>
                <w:sz w:val="22"/>
                <w:szCs w:val="22"/>
                <w:lang w:val="hr-HR"/>
              </w:rPr>
              <w:t xml:space="preserve"> </w:t>
            </w:r>
            <w:r>
              <w:rPr>
                <w:rFonts w:ascii="Arial Narrow" w:hAnsi="Arial Narrow" w:cs="Arial Narrow"/>
                <w:sz w:val="22"/>
                <w:szCs w:val="22"/>
                <w:lang w:val="it-IT"/>
              </w:rPr>
              <w:t>na</w:t>
            </w:r>
            <w:r>
              <w:rPr>
                <w:rFonts w:ascii="Arial Narrow" w:hAnsi="Arial Narrow" w:cs="Arial Narrow"/>
                <w:sz w:val="22"/>
                <w:szCs w:val="22"/>
                <w:lang w:val="hr-HR"/>
              </w:rPr>
              <w:t xml:space="preserve"> </w:t>
            </w:r>
            <w:r>
              <w:rPr>
                <w:rFonts w:ascii="Arial Narrow" w:hAnsi="Arial Narrow" w:cs="Arial Narrow"/>
                <w:sz w:val="22"/>
                <w:szCs w:val="22"/>
                <w:lang w:val="it-IT"/>
              </w:rPr>
              <w:t>zavr</w:t>
            </w:r>
            <w:r>
              <w:rPr>
                <w:rFonts w:ascii="Arial Narrow" w:hAnsi="Arial Narrow" w:cs="Arial Narrow"/>
                <w:sz w:val="22"/>
                <w:szCs w:val="22"/>
                <w:lang w:val="hr-HR"/>
              </w:rPr>
              <w:t>š</w:t>
            </w:r>
            <w:r>
              <w:rPr>
                <w:rFonts w:ascii="Arial Narrow" w:hAnsi="Arial Narrow" w:cs="Arial Narrow"/>
                <w:sz w:val="22"/>
                <w:szCs w:val="22"/>
                <w:lang w:val="it-IT"/>
              </w:rPr>
              <w:t>nom</w:t>
            </w:r>
            <w:r>
              <w:rPr>
                <w:rFonts w:ascii="Arial Narrow" w:hAnsi="Arial Narrow" w:cs="Arial Narrow"/>
                <w:sz w:val="22"/>
                <w:szCs w:val="22"/>
                <w:lang w:val="hr-HR"/>
              </w:rPr>
              <w:t xml:space="preserve"> </w:t>
            </w:r>
            <w:r>
              <w:rPr>
                <w:rFonts w:ascii="Arial Narrow" w:hAnsi="Arial Narrow" w:cs="Arial Narrow"/>
                <w:sz w:val="22"/>
                <w:szCs w:val="22"/>
                <w:lang w:val="it-IT"/>
              </w:rPr>
              <w:t>ispitu</w:t>
            </w:r>
            <w:r>
              <w:rPr>
                <w:rFonts w:ascii="Arial Narrow" w:hAnsi="Arial Narrow" w:cs="Arial Narrow"/>
                <w:sz w:val="22"/>
                <w:szCs w:val="22"/>
                <w:lang w:val="hr-HR"/>
              </w:rPr>
              <w:t xml:space="preserve">. </w:t>
            </w:r>
            <w:r>
              <w:rPr>
                <w:rFonts w:ascii="Arial Narrow" w:hAnsi="Arial Narrow" w:cs="Arial"/>
                <w:bCs/>
                <w:sz w:val="22"/>
                <w:szCs w:val="22"/>
                <w:lang w:val="it-IT"/>
              </w:rPr>
              <w:t>Aktivnim</w:t>
            </w:r>
            <w:r>
              <w:rPr>
                <w:rFonts w:ascii="Arial Narrow" w:hAnsi="Arial Narrow" w:cs="Arial"/>
                <w:bCs/>
                <w:sz w:val="22"/>
                <w:szCs w:val="22"/>
                <w:lang w:val="hr-HR"/>
              </w:rPr>
              <w:t xml:space="preserve"> </w:t>
            </w:r>
            <w:r>
              <w:rPr>
                <w:rFonts w:ascii="Arial Narrow" w:hAnsi="Arial Narrow" w:cs="Arial"/>
                <w:bCs/>
                <w:sz w:val="22"/>
                <w:szCs w:val="22"/>
                <w:lang w:val="it-IT"/>
              </w:rPr>
              <w:t>sudjelovanjem</w:t>
            </w:r>
            <w:r>
              <w:rPr>
                <w:rFonts w:ascii="Arial Narrow" w:hAnsi="Arial Narrow" w:cs="Arial"/>
                <w:bCs/>
                <w:sz w:val="22"/>
                <w:szCs w:val="22"/>
                <w:lang w:val="hr-HR"/>
              </w:rPr>
              <w:t xml:space="preserve"> </w:t>
            </w:r>
            <w:r>
              <w:rPr>
                <w:rFonts w:ascii="Arial Narrow" w:hAnsi="Arial Narrow" w:cs="Arial"/>
                <w:bCs/>
                <w:sz w:val="22"/>
                <w:szCs w:val="22"/>
                <w:lang w:val="it-IT"/>
              </w:rPr>
              <w:t>u</w:t>
            </w:r>
            <w:r>
              <w:rPr>
                <w:rFonts w:ascii="Arial Narrow" w:hAnsi="Arial Narrow" w:cs="Arial"/>
                <w:bCs/>
                <w:sz w:val="22"/>
                <w:szCs w:val="22"/>
                <w:lang w:val="hr-HR"/>
              </w:rPr>
              <w:t xml:space="preserve"> </w:t>
            </w:r>
            <w:r>
              <w:rPr>
                <w:rFonts w:ascii="Arial Narrow" w:hAnsi="Arial Narrow" w:cs="Arial"/>
                <w:bCs/>
                <w:sz w:val="22"/>
                <w:szCs w:val="22"/>
                <w:lang w:val="it-IT"/>
              </w:rPr>
              <w:t>nastavi</w:t>
            </w:r>
            <w:r>
              <w:rPr>
                <w:rFonts w:ascii="Arial Narrow" w:hAnsi="Arial Narrow" w:cs="Arial"/>
                <w:bCs/>
                <w:sz w:val="22"/>
                <w:szCs w:val="22"/>
                <w:lang w:val="hr-HR"/>
              </w:rPr>
              <w:t xml:space="preserve">, </w:t>
            </w:r>
            <w:r>
              <w:rPr>
                <w:rFonts w:ascii="Arial Narrow" w:hAnsi="Arial Narrow" w:cs="Arial"/>
                <w:bCs/>
                <w:sz w:val="22"/>
                <w:szCs w:val="22"/>
                <w:lang w:val="it-IT"/>
              </w:rPr>
              <w:t>izvr</w:t>
            </w:r>
            <w:r>
              <w:rPr>
                <w:rFonts w:ascii="Arial Narrow" w:hAnsi="Arial Narrow" w:cs="Arial"/>
                <w:bCs/>
                <w:sz w:val="22"/>
                <w:szCs w:val="22"/>
                <w:lang w:val="hr-HR"/>
              </w:rPr>
              <w:t>š</w:t>
            </w:r>
            <w:r>
              <w:rPr>
                <w:rFonts w:ascii="Arial Narrow" w:hAnsi="Arial Narrow" w:cs="Arial"/>
                <w:bCs/>
                <w:sz w:val="22"/>
                <w:szCs w:val="22"/>
                <w:lang w:val="it-IT"/>
              </w:rPr>
              <w:t>avanjem</w:t>
            </w:r>
            <w:r>
              <w:rPr>
                <w:rFonts w:ascii="Arial Narrow" w:hAnsi="Arial Narrow" w:cs="Arial"/>
                <w:bCs/>
                <w:sz w:val="22"/>
                <w:szCs w:val="22"/>
                <w:lang w:val="hr-HR"/>
              </w:rPr>
              <w:t xml:space="preserve"> </w:t>
            </w:r>
            <w:r>
              <w:rPr>
                <w:rFonts w:ascii="Arial Narrow" w:hAnsi="Arial Narrow" w:cs="Arial"/>
                <w:bCs/>
                <w:sz w:val="22"/>
                <w:szCs w:val="22"/>
                <w:lang w:val="it-IT"/>
              </w:rPr>
              <w:t>nastavnih</w:t>
            </w:r>
            <w:r>
              <w:rPr>
                <w:rFonts w:ascii="Arial Narrow" w:hAnsi="Arial Narrow" w:cs="Arial"/>
                <w:bCs/>
                <w:sz w:val="22"/>
                <w:szCs w:val="22"/>
                <w:lang w:val="hr-HR"/>
              </w:rPr>
              <w:t xml:space="preserve"> </w:t>
            </w:r>
            <w:r>
              <w:rPr>
                <w:rFonts w:ascii="Arial Narrow" w:hAnsi="Arial Narrow" w:cs="Arial"/>
                <w:bCs/>
                <w:sz w:val="22"/>
                <w:szCs w:val="22"/>
                <w:lang w:val="it-IT"/>
              </w:rPr>
              <w:t>zadataka</w:t>
            </w:r>
            <w:r>
              <w:rPr>
                <w:rFonts w:ascii="Arial Narrow" w:hAnsi="Arial Narrow" w:cs="Arial"/>
                <w:bCs/>
                <w:sz w:val="22"/>
                <w:szCs w:val="22"/>
                <w:lang w:val="hr-HR"/>
              </w:rPr>
              <w:t xml:space="preserve"> </w:t>
            </w:r>
            <w:r>
              <w:rPr>
                <w:rFonts w:ascii="Arial Narrow" w:hAnsi="Arial Narrow" w:cs="Arial"/>
                <w:bCs/>
                <w:sz w:val="22"/>
                <w:szCs w:val="22"/>
                <w:lang w:val="it-IT"/>
              </w:rPr>
              <w:t>iz</w:t>
            </w:r>
            <w:r>
              <w:rPr>
                <w:rFonts w:ascii="Arial Narrow" w:hAnsi="Arial Narrow" w:cs="Arial"/>
                <w:bCs/>
                <w:sz w:val="22"/>
                <w:szCs w:val="22"/>
                <w:lang w:val="hr-HR"/>
              </w:rPr>
              <w:t xml:space="preserve"> </w:t>
            </w:r>
            <w:r>
              <w:rPr>
                <w:rFonts w:ascii="Arial Narrow" w:hAnsi="Arial Narrow" w:cs="Arial"/>
                <w:bCs/>
                <w:sz w:val="22"/>
                <w:szCs w:val="22"/>
                <w:lang w:val="it-IT"/>
              </w:rPr>
              <w:t>kolegija</w:t>
            </w:r>
            <w:r>
              <w:rPr>
                <w:rFonts w:ascii="Arial Narrow" w:hAnsi="Arial Narrow" w:cs="Arial"/>
                <w:bCs/>
                <w:sz w:val="22"/>
                <w:szCs w:val="22"/>
                <w:lang w:val="hr-HR"/>
              </w:rPr>
              <w:t xml:space="preserve"> “</w:t>
            </w:r>
            <w:r>
              <w:rPr>
                <w:rFonts w:ascii="Arial Narrow" w:hAnsi="Arial Narrow" w:cs="Arial"/>
                <w:bCs/>
                <w:sz w:val="22"/>
                <w:szCs w:val="22"/>
                <w:lang w:val="it-IT"/>
              </w:rPr>
              <w:t>Oftalmologija</w:t>
            </w:r>
            <w:r>
              <w:rPr>
                <w:rFonts w:ascii="Arial Narrow" w:hAnsi="Arial Narrow" w:cs="Arial"/>
                <w:bCs/>
                <w:sz w:val="22"/>
                <w:szCs w:val="22"/>
                <w:lang w:val="hr-HR"/>
              </w:rPr>
              <w:t xml:space="preserve">” </w:t>
            </w:r>
            <w:r>
              <w:rPr>
                <w:rFonts w:ascii="Arial Narrow" w:hAnsi="Arial Narrow" w:cs="Arial"/>
                <w:bCs/>
                <w:sz w:val="22"/>
                <w:szCs w:val="22"/>
                <w:lang w:val="it-IT"/>
              </w:rPr>
              <w:t>te</w:t>
            </w:r>
            <w:r>
              <w:rPr>
                <w:rFonts w:ascii="Arial Narrow" w:hAnsi="Arial Narrow" w:cs="Arial"/>
                <w:bCs/>
                <w:sz w:val="22"/>
                <w:szCs w:val="22"/>
                <w:lang w:val="hr-HR"/>
              </w:rPr>
              <w:t xml:space="preserve"> </w:t>
            </w:r>
            <w:r>
              <w:rPr>
                <w:rFonts w:ascii="Arial Narrow" w:hAnsi="Arial Narrow" w:cs="Arial"/>
                <w:bCs/>
                <w:sz w:val="22"/>
                <w:szCs w:val="22"/>
                <w:lang w:val="it-IT"/>
              </w:rPr>
              <w:t>pristupanjem</w:t>
            </w:r>
            <w:r>
              <w:rPr>
                <w:rFonts w:ascii="Arial Narrow" w:hAnsi="Arial Narrow" w:cs="Arial"/>
                <w:bCs/>
                <w:sz w:val="22"/>
                <w:szCs w:val="22"/>
                <w:lang w:val="hr-HR"/>
              </w:rPr>
              <w:t xml:space="preserve"> </w:t>
            </w:r>
            <w:r>
              <w:rPr>
                <w:rFonts w:ascii="Arial Narrow" w:hAnsi="Arial Narrow" w:cs="Arial"/>
                <w:bCs/>
                <w:sz w:val="22"/>
                <w:szCs w:val="22"/>
                <w:lang w:val="it-IT"/>
              </w:rPr>
              <w:t>me</w:t>
            </w:r>
            <w:r>
              <w:rPr>
                <w:rFonts w:ascii="Arial Narrow" w:hAnsi="Arial Narrow" w:cs="Arial"/>
                <w:bCs/>
                <w:sz w:val="22"/>
                <w:szCs w:val="22"/>
                <w:lang w:val="hr-HR"/>
              </w:rPr>
              <w:t>đ</w:t>
            </w:r>
            <w:r>
              <w:rPr>
                <w:rFonts w:ascii="Arial Narrow" w:hAnsi="Arial Narrow" w:cs="Arial"/>
                <w:bCs/>
                <w:sz w:val="22"/>
                <w:szCs w:val="22"/>
                <w:lang w:val="it-IT"/>
              </w:rPr>
              <w:t>uispitima</w:t>
            </w:r>
            <w:r>
              <w:rPr>
                <w:rFonts w:ascii="Arial Narrow" w:hAnsi="Arial Narrow" w:cs="Arial"/>
                <w:bCs/>
                <w:sz w:val="22"/>
                <w:szCs w:val="22"/>
                <w:lang w:val="hr-HR"/>
              </w:rPr>
              <w:t xml:space="preserve"> </w:t>
            </w:r>
            <w:r>
              <w:rPr>
                <w:rFonts w:ascii="Arial Narrow" w:hAnsi="Arial Narrow" w:cs="Arial"/>
                <w:bCs/>
                <w:sz w:val="22"/>
                <w:szCs w:val="22"/>
                <w:lang w:val="it-IT"/>
              </w:rPr>
              <w:t>student</w:t>
            </w:r>
            <w:r>
              <w:rPr>
                <w:rFonts w:ascii="Arial Narrow" w:hAnsi="Arial Narrow" w:cs="Arial"/>
                <w:bCs/>
                <w:sz w:val="22"/>
                <w:szCs w:val="22"/>
                <w:lang w:val="hr-HR"/>
              </w:rPr>
              <w:t>/</w:t>
            </w:r>
            <w:r>
              <w:rPr>
                <w:rFonts w:ascii="Arial Narrow" w:hAnsi="Arial Narrow" w:cs="Arial"/>
                <w:bCs/>
                <w:sz w:val="22"/>
                <w:szCs w:val="22"/>
                <w:lang w:val="it-IT"/>
              </w:rPr>
              <w:t>studentica</w:t>
            </w:r>
            <w:r>
              <w:rPr>
                <w:rFonts w:ascii="Arial Narrow" w:hAnsi="Arial Narrow" w:cs="Arial"/>
                <w:bCs/>
                <w:sz w:val="22"/>
                <w:szCs w:val="22"/>
                <w:lang w:val="hr-HR"/>
              </w:rPr>
              <w:t xml:space="preserve"> </w:t>
            </w:r>
            <w:r>
              <w:rPr>
                <w:rFonts w:ascii="Arial Narrow" w:hAnsi="Arial Narrow" w:cs="Arial"/>
                <w:bCs/>
                <w:sz w:val="22"/>
                <w:szCs w:val="22"/>
                <w:lang w:val="it-IT"/>
              </w:rPr>
              <w:t>mo</w:t>
            </w:r>
            <w:r>
              <w:rPr>
                <w:rFonts w:ascii="Arial Narrow" w:hAnsi="Arial Narrow" w:cs="Arial"/>
                <w:bCs/>
                <w:sz w:val="22"/>
                <w:szCs w:val="22"/>
                <w:lang w:val="hr-HR"/>
              </w:rPr>
              <w:t>ž</w:t>
            </w:r>
            <w:r>
              <w:rPr>
                <w:rFonts w:ascii="Arial Narrow" w:hAnsi="Arial Narrow" w:cs="Arial"/>
                <w:bCs/>
                <w:sz w:val="22"/>
                <w:szCs w:val="22"/>
                <w:lang w:val="it-IT"/>
              </w:rPr>
              <w:t>e</w:t>
            </w:r>
            <w:r>
              <w:rPr>
                <w:rFonts w:ascii="Arial Narrow" w:hAnsi="Arial Narrow" w:cs="Arial"/>
                <w:bCs/>
                <w:sz w:val="22"/>
                <w:szCs w:val="22"/>
                <w:lang w:val="hr-HR"/>
              </w:rPr>
              <w:t xml:space="preserve"> </w:t>
            </w:r>
            <w:r>
              <w:rPr>
                <w:rFonts w:ascii="Arial Narrow" w:hAnsi="Arial Narrow" w:cs="Arial"/>
                <w:bCs/>
                <w:sz w:val="22"/>
                <w:szCs w:val="22"/>
                <w:lang w:val="it-IT"/>
              </w:rPr>
              <w:t>maksimalno</w:t>
            </w:r>
            <w:r>
              <w:rPr>
                <w:rFonts w:ascii="Arial Narrow" w:hAnsi="Arial Narrow" w:cs="Arial"/>
                <w:bCs/>
                <w:sz w:val="22"/>
                <w:szCs w:val="22"/>
                <w:lang w:val="hr-HR"/>
              </w:rPr>
              <w:t xml:space="preserve"> </w:t>
            </w:r>
            <w:r>
              <w:rPr>
                <w:rFonts w:ascii="Arial Narrow" w:hAnsi="Arial Narrow" w:cs="Arial"/>
                <w:bCs/>
                <w:sz w:val="22"/>
                <w:szCs w:val="22"/>
                <w:lang w:val="it-IT"/>
              </w:rPr>
              <w:t>prikupiti</w:t>
            </w:r>
            <w:r>
              <w:rPr>
                <w:rFonts w:ascii="Arial Narrow" w:hAnsi="Arial Narrow" w:cs="Arial"/>
                <w:bCs/>
                <w:sz w:val="22"/>
                <w:szCs w:val="22"/>
                <w:lang w:val="hr-HR"/>
              </w:rPr>
              <w:t xml:space="preserve"> 70 </w:t>
            </w:r>
            <w:r>
              <w:rPr>
                <w:rFonts w:ascii="Arial Narrow" w:hAnsi="Arial Narrow" w:cs="Arial"/>
                <w:bCs/>
                <w:sz w:val="22"/>
                <w:szCs w:val="22"/>
                <w:lang w:val="it-IT"/>
              </w:rPr>
              <w:t>ocjenskih</w:t>
            </w:r>
            <w:r>
              <w:rPr>
                <w:rFonts w:ascii="Arial Narrow" w:hAnsi="Arial Narrow" w:cs="Arial"/>
                <w:bCs/>
                <w:sz w:val="22"/>
                <w:szCs w:val="22"/>
                <w:lang w:val="hr-HR"/>
              </w:rPr>
              <w:t xml:space="preserve"> </w:t>
            </w:r>
            <w:r>
              <w:rPr>
                <w:rFonts w:ascii="Arial Narrow" w:hAnsi="Arial Narrow" w:cs="Arial"/>
                <w:bCs/>
                <w:sz w:val="22"/>
                <w:szCs w:val="22"/>
                <w:lang w:val="it-IT"/>
              </w:rPr>
              <w:t>bodova</w:t>
            </w:r>
            <w:r>
              <w:rPr>
                <w:rFonts w:ascii="Arial Narrow" w:hAnsi="Arial Narrow" w:cs="Arial"/>
                <w:bCs/>
                <w:sz w:val="22"/>
                <w:szCs w:val="22"/>
                <w:lang w:val="hr-HR"/>
              </w:rPr>
              <w:t xml:space="preserve"> (70%). </w:t>
            </w:r>
            <w:r>
              <w:rPr>
                <w:rFonts w:ascii="Arial Narrow" w:hAnsi="Arial Narrow" w:cs="Arial"/>
                <w:bCs/>
                <w:sz w:val="22"/>
                <w:szCs w:val="22"/>
                <w:lang w:val="it-IT"/>
              </w:rPr>
              <w:t>Dodatnih</w:t>
            </w:r>
            <w:r>
              <w:rPr>
                <w:rFonts w:ascii="Arial Narrow" w:hAnsi="Arial Narrow" w:cs="Arial"/>
                <w:bCs/>
                <w:sz w:val="22"/>
                <w:szCs w:val="22"/>
                <w:lang w:val="hr-HR"/>
              </w:rPr>
              <w:t xml:space="preserve"> 30 </w:t>
            </w:r>
            <w:r>
              <w:rPr>
                <w:rFonts w:ascii="Arial Narrow" w:hAnsi="Arial Narrow" w:cs="Arial"/>
                <w:bCs/>
                <w:sz w:val="22"/>
                <w:szCs w:val="22"/>
                <w:lang w:val="it-IT"/>
              </w:rPr>
              <w:t>ocjenskih</w:t>
            </w:r>
            <w:r>
              <w:rPr>
                <w:rFonts w:ascii="Arial Narrow" w:hAnsi="Arial Narrow" w:cs="Arial"/>
                <w:bCs/>
                <w:sz w:val="22"/>
                <w:szCs w:val="22"/>
                <w:lang w:val="hr-HR"/>
              </w:rPr>
              <w:t xml:space="preserve"> </w:t>
            </w:r>
            <w:r>
              <w:rPr>
                <w:rFonts w:ascii="Arial Narrow" w:hAnsi="Arial Narrow" w:cs="Arial"/>
                <w:bCs/>
                <w:sz w:val="22"/>
                <w:szCs w:val="22"/>
                <w:lang w:val="it-IT"/>
              </w:rPr>
              <w:t>bodova</w:t>
            </w:r>
            <w:r>
              <w:rPr>
                <w:rFonts w:ascii="Arial Narrow" w:hAnsi="Arial Narrow" w:cs="Arial"/>
                <w:bCs/>
                <w:sz w:val="22"/>
                <w:szCs w:val="22"/>
                <w:lang w:val="hr-HR"/>
              </w:rPr>
              <w:t xml:space="preserve"> (30%) </w:t>
            </w:r>
            <w:r>
              <w:rPr>
                <w:rFonts w:ascii="Arial Narrow" w:hAnsi="Arial Narrow" w:cs="Arial"/>
                <w:bCs/>
                <w:sz w:val="22"/>
                <w:szCs w:val="22"/>
                <w:lang w:val="it-IT"/>
              </w:rPr>
              <w:t>student</w:t>
            </w:r>
            <w:r>
              <w:rPr>
                <w:rFonts w:ascii="Arial Narrow" w:hAnsi="Arial Narrow" w:cs="Arial"/>
                <w:bCs/>
                <w:sz w:val="22"/>
                <w:szCs w:val="22"/>
                <w:lang w:val="hr-HR"/>
              </w:rPr>
              <w:t>/</w:t>
            </w:r>
            <w:r>
              <w:rPr>
                <w:rFonts w:ascii="Arial Narrow" w:hAnsi="Arial Narrow" w:cs="Arial"/>
                <w:bCs/>
                <w:sz w:val="22"/>
                <w:szCs w:val="22"/>
                <w:lang w:val="it-IT"/>
              </w:rPr>
              <w:t>studentica</w:t>
            </w:r>
            <w:r>
              <w:rPr>
                <w:rFonts w:ascii="Arial Narrow" w:hAnsi="Arial Narrow" w:cs="Arial"/>
                <w:bCs/>
                <w:sz w:val="22"/>
                <w:szCs w:val="22"/>
                <w:lang w:val="hr-HR"/>
              </w:rPr>
              <w:t xml:space="preserve"> </w:t>
            </w:r>
            <w:r>
              <w:rPr>
                <w:rFonts w:ascii="Arial Narrow" w:hAnsi="Arial Narrow" w:cs="Arial"/>
                <w:bCs/>
                <w:sz w:val="22"/>
                <w:szCs w:val="22"/>
                <w:lang w:val="it-IT"/>
              </w:rPr>
              <w:t>stje</w:t>
            </w:r>
            <w:r>
              <w:rPr>
                <w:rFonts w:ascii="Arial Narrow" w:hAnsi="Arial Narrow" w:cs="Arial"/>
                <w:bCs/>
                <w:sz w:val="22"/>
                <w:szCs w:val="22"/>
                <w:lang w:val="hr-HR"/>
              </w:rPr>
              <w:t>č</w:t>
            </w:r>
            <w:r>
              <w:rPr>
                <w:rFonts w:ascii="Arial Narrow" w:hAnsi="Arial Narrow" w:cs="Arial"/>
                <w:bCs/>
                <w:sz w:val="22"/>
                <w:szCs w:val="22"/>
                <w:lang w:val="it-IT"/>
              </w:rPr>
              <w:t>e</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 xml:space="preserve"> </w:t>
            </w:r>
            <w:r>
              <w:rPr>
                <w:rFonts w:ascii="Arial Narrow" w:hAnsi="Arial Narrow" w:cs="Arial"/>
                <w:bCs/>
                <w:sz w:val="22"/>
                <w:szCs w:val="22"/>
                <w:lang w:val="it-IT"/>
              </w:rPr>
              <w:t>zavr</w:t>
            </w:r>
            <w:r>
              <w:rPr>
                <w:rFonts w:ascii="Arial Narrow" w:hAnsi="Arial Narrow" w:cs="Arial"/>
                <w:bCs/>
                <w:sz w:val="22"/>
                <w:szCs w:val="22"/>
                <w:lang w:val="hr-HR"/>
              </w:rPr>
              <w:t>š</w:t>
            </w:r>
            <w:r>
              <w:rPr>
                <w:rFonts w:ascii="Arial Narrow" w:hAnsi="Arial Narrow" w:cs="Arial"/>
                <w:bCs/>
                <w:sz w:val="22"/>
                <w:szCs w:val="22"/>
                <w:lang w:val="it-IT"/>
              </w:rPr>
              <w:t>nom</w:t>
            </w:r>
            <w:r>
              <w:rPr>
                <w:rFonts w:ascii="Arial Narrow" w:hAnsi="Arial Narrow" w:cs="Arial"/>
                <w:bCs/>
                <w:sz w:val="22"/>
                <w:szCs w:val="22"/>
                <w:lang w:val="hr-HR"/>
              </w:rPr>
              <w:t xml:space="preserve"> </w:t>
            </w:r>
            <w:r>
              <w:rPr>
                <w:rFonts w:ascii="Arial Narrow" w:hAnsi="Arial Narrow" w:cs="Arial"/>
                <w:bCs/>
                <w:sz w:val="22"/>
                <w:szCs w:val="22"/>
                <w:lang w:val="it-IT"/>
              </w:rPr>
              <w:t>ispitu</w:t>
            </w:r>
            <w:r>
              <w:rPr>
                <w:rFonts w:ascii="Arial Narrow" w:hAnsi="Arial Narrow" w:cs="Arial"/>
                <w:bCs/>
                <w:sz w:val="22"/>
                <w:szCs w:val="22"/>
                <w:lang w:val="hr-HR"/>
              </w:rPr>
              <w:t>.</w:t>
            </w:r>
          </w:p>
          <w:p w:rsidR="00306F6F" w:rsidRPr="00206BAB" w:rsidRDefault="00206BAB">
            <w:pPr>
              <w:pStyle w:val="Default"/>
              <w:jc w:val="both"/>
              <w:rPr>
                <w:lang w:val="hr-HR"/>
              </w:rPr>
            </w:pPr>
            <w:r>
              <w:rPr>
                <w:rFonts w:ascii="Arial Narrow" w:hAnsi="Arial Narrow" w:cs="Arial Narrow"/>
                <w:sz w:val="22"/>
                <w:szCs w:val="22"/>
                <w:lang w:val="it-IT"/>
              </w:rPr>
              <w:t>Ocjenjivanje</w:t>
            </w:r>
            <w:r>
              <w:rPr>
                <w:rFonts w:ascii="Arial Narrow" w:hAnsi="Arial Narrow" w:cs="Arial Narrow"/>
                <w:sz w:val="22"/>
                <w:szCs w:val="22"/>
                <w:lang w:val="hr-HR"/>
              </w:rPr>
              <w:t xml:space="preserve"> </w:t>
            </w:r>
            <w:r>
              <w:rPr>
                <w:rFonts w:ascii="Arial Narrow" w:hAnsi="Arial Narrow" w:cs="Arial Narrow"/>
                <w:sz w:val="22"/>
                <w:szCs w:val="22"/>
                <w:lang w:val="it-IT"/>
              </w:rPr>
              <w:t>studenata</w:t>
            </w:r>
            <w:r>
              <w:rPr>
                <w:rFonts w:ascii="Arial Narrow" w:hAnsi="Arial Narrow" w:cs="Arial Narrow"/>
                <w:sz w:val="22"/>
                <w:szCs w:val="22"/>
                <w:lang w:val="hr-HR"/>
              </w:rPr>
              <w:t xml:space="preserve"> </w:t>
            </w:r>
            <w:r>
              <w:rPr>
                <w:rFonts w:ascii="Arial Narrow" w:hAnsi="Arial Narrow" w:cs="Arial Narrow"/>
                <w:sz w:val="22"/>
                <w:szCs w:val="22"/>
                <w:lang w:val="it-IT"/>
              </w:rPr>
              <w:t>vr</w:t>
            </w:r>
            <w:r>
              <w:rPr>
                <w:rFonts w:ascii="Arial Narrow" w:hAnsi="Arial Narrow" w:cs="Arial Narrow"/>
                <w:sz w:val="22"/>
                <w:szCs w:val="22"/>
                <w:lang w:val="hr-HR"/>
              </w:rPr>
              <w:t>š</w:t>
            </w:r>
            <w:r>
              <w:rPr>
                <w:rFonts w:ascii="Arial Narrow" w:hAnsi="Arial Narrow" w:cs="Arial Narrow"/>
                <w:sz w:val="22"/>
                <w:szCs w:val="22"/>
                <w:lang w:val="it-IT"/>
              </w:rPr>
              <w:t>i</w:t>
            </w:r>
            <w:r>
              <w:rPr>
                <w:rFonts w:ascii="Arial Narrow" w:hAnsi="Arial Narrow" w:cs="Arial Narrow"/>
                <w:sz w:val="22"/>
                <w:szCs w:val="22"/>
                <w:lang w:val="hr-HR"/>
              </w:rPr>
              <w:t xml:space="preserve"> </w:t>
            </w:r>
            <w:r>
              <w:rPr>
                <w:rFonts w:ascii="Arial Narrow" w:hAnsi="Arial Narrow" w:cs="Arial Narrow"/>
                <w:sz w:val="22"/>
                <w:szCs w:val="22"/>
                <w:lang w:val="it-IT"/>
              </w:rPr>
              <w:t>se</w:t>
            </w:r>
            <w:r>
              <w:rPr>
                <w:rFonts w:ascii="Arial Narrow" w:hAnsi="Arial Narrow" w:cs="Arial Narrow"/>
                <w:sz w:val="22"/>
                <w:szCs w:val="22"/>
                <w:lang w:val="hr-HR"/>
              </w:rPr>
              <w:t xml:space="preserve"> </w:t>
            </w:r>
            <w:r>
              <w:rPr>
                <w:rFonts w:ascii="Arial Narrow" w:hAnsi="Arial Narrow" w:cs="Arial Narrow"/>
                <w:sz w:val="22"/>
                <w:szCs w:val="22"/>
                <w:lang w:val="it-IT"/>
              </w:rPr>
              <w:t>primjenom</w:t>
            </w:r>
            <w:r>
              <w:rPr>
                <w:rFonts w:ascii="Arial Narrow" w:hAnsi="Arial Narrow" w:cs="Arial Narrow"/>
                <w:sz w:val="22"/>
                <w:szCs w:val="22"/>
                <w:lang w:val="hr-HR"/>
              </w:rPr>
              <w:t xml:space="preserve"> </w:t>
            </w:r>
            <w:r>
              <w:rPr>
                <w:rFonts w:ascii="Arial Narrow" w:hAnsi="Arial Narrow" w:cs="Arial Narrow"/>
                <w:sz w:val="22"/>
                <w:szCs w:val="22"/>
                <w:lang w:val="it-IT"/>
              </w:rPr>
              <w:t>ECTS</w:t>
            </w:r>
            <w:r>
              <w:rPr>
                <w:rFonts w:ascii="Arial Narrow" w:hAnsi="Arial Narrow" w:cs="Arial Narrow"/>
                <w:sz w:val="22"/>
                <w:szCs w:val="22"/>
                <w:lang w:val="hr-HR"/>
              </w:rPr>
              <w:t xml:space="preserve"> (</w:t>
            </w:r>
            <w:r>
              <w:rPr>
                <w:rFonts w:ascii="Arial Narrow" w:hAnsi="Arial Narrow" w:cs="Arial Narrow"/>
                <w:sz w:val="22"/>
                <w:szCs w:val="22"/>
                <w:lang w:val="it-IT"/>
              </w:rPr>
              <w:t>A</w:t>
            </w:r>
            <w:r>
              <w:rPr>
                <w:rFonts w:ascii="Arial Narrow" w:hAnsi="Arial Narrow" w:cs="Arial Narrow"/>
                <w:sz w:val="22"/>
                <w:szCs w:val="22"/>
                <w:lang w:val="hr-HR"/>
              </w:rPr>
              <w:t>-</w:t>
            </w:r>
            <w:r>
              <w:rPr>
                <w:rFonts w:ascii="Arial Narrow" w:hAnsi="Arial Narrow" w:cs="Arial Narrow"/>
                <w:sz w:val="22"/>
                <w:szCs w:val="22"/>
                <w:lang w:val="it-IT"/>
              </w:rPr>
              <w:t>E</w:t>
            </w:r>
            <w:r>
              <w:rPr>
                <w:rFonts w:ascii="Arial Narrow" w:hAnsi="Arial Narrow" w:cs="Arial Narrow"/>
                <w:sz w:val="22"/>
                <w:szCs w:val="22"/>
                <w:lang w:val="hr-HR"/>
              </w:rPr>
              <w:t xml:space="preserve">) </w:t>
            </w:r>
            <w:r>
              <w:rPr>
                <w:rFonts w:ascii="Arial Narrow" w:hAnsi="Arial Narrow" w:cs="Arial Narrow"/>
                <w:sz w:val="22"/>
                <w:szCs w:val="22"/>
                <w:lang w:val="it-IT"/>
              </w:rPr>
              <w:t>i</w:t>
            </w:r>
            <w:r>
              <w:rPr>
                <w:rFonts w:ascii="Arial Narrow" w:hAnsi="Arial Narrow" w:cs="Arial Narrow"/>
                <w:sz w:val="22"/>
                <w:szCs w:val="22"/>
                <w:lang w:val="hr-HR"/>
              </w:rPr>
              <w:t xml:space="preserve"> </w:t>
            </w:r>
            <w:r>
              <w:rPr>
                <w:rFonts w:ascii="Arial Narrow" w:hAnsi="Arial Narrow" w:cs="Arial Narrow"/>
                <w:sz w:val="22"/>
                <w:szCs w:val="22"/>
                <w:lang w:val="it-IT"/>
              </w:rPr>
              <w:t>broj</w:t>
            </w:r>
            <w:r>
              <w:rPr>
                <w:rFonts w:ascii="Arial Narrow" w:hAnsi="Arial Narrow" w:cs="Arial Narrow"/>
                <w:sz w:val="22"/>
                <w:szCs w:val="22"/>
                <w:lang w:val="hr-HR"/>
              </w:rPr>
              <w:t>č</w:t>
            </w:r>
            <w:r>
              <w:rPr>
                <w:rFonts w:ascii="Arial Narrow" w:hAnsi="Arial Narrow" w:cs="Arial Narrow"/>
                <w:sz w:val="22"/>
                <w:szCs w:val="22"/>
                <w:lang w:val="it-IT"/>
              </w:rPr>
              <w:t>anog</w:t>
            </w:r>
            <w:r>
              <w:rPr>
                <w:rFonts w:ascii="Arial Narrow" w:hAnsi="Arial Narrow" w:cs="Arial Narrow"/>
                <w:sz w:val="22"/>
                <w:szCs w:val="22"/>
                <w:lang w:val="hr-HR"/>
              </w:rPr>
              <w:t xml:space="preserve"> </w:t>
            </w:r>
            <w:r>
              <w:rPr>
                <w:rFonts w:ascii="Arial Narrow" w:hAnsi="Arial Narrow" w:cs="Arial Narrow"/>
                <w:sz w:val="22"/>
                <w:szCs w:val="22"/>
                <w:lang w:val="it-IT"/>
              </w:rPr>
              <w:t>sustava</w:t>
            </w:r>
            <w:r>
              <w:rPr>
                <w:rFonts w:ascii="Arial Narrow" w:hAnsi="Arial Narrow" w:cs="Arial Narrow"/>
                <w:sz w:val="22"/>
                <w:szCs w:val="22"/>
                <w:lang w:val="hr-HR"/>
              </w:rPr>
              <w:t xml:space="preserve"> (1-5). </w:t>
            </w:r>
            <w:r>
              <w:rPr>
                <w:rFonts w:ascii="Arial Narrow" w:hAnsi="Arial Narrow" w:cs="Arial Narrow"/>
                <w:sz w:val="22"/>
                <w:szCs w:val="22"/>
                <w:lang w:val="it-IT"/>
              </w:rPr>
              <w:t>Ocjenjivanje u ECTS sustavu izvodi se apsolutnom raspodjelom.</w:t>
            </w:r>
          </w:p>
          <w:p w:rsidR="00306F6F" w:rsidRDefault="00306F6F">
            <w:pPr>
              <w:pStyle w:val="Default"/>
              <w:jc w:val="both"/>
              <w:rPr>
                <w:rFonts w:ascii="Arial Narrow" w:hAnsi="Arial Narrow" w:cs="Arial Narrow"/>
                <w:sz w:val="22"/>
                <w:szCs w:val="22"/>
                <w:lang w:val="it-IT"/>
              </w:rPr>
            </w:pPr>
          </w:p>
          <w:p w:rsidR="00306F6F" w:rsidRDefault="00206BAB">
            <w:pPr>
              <w:pStyle w:val="Default"/>
              <w:jc w:val="both"/>
              <w:rPr>
                <w:rFonts w:ascii="Arial Narrow" w:hAnsi="Arial Narrow" w:cs="Arial Narrow"/>
                <w:sz w:val="22"/>
                <w:szCs w:val="22"/>
                <w:lang w:val="it-IT"/>
              </w:rPr>
            </w:pPr>
            <w:r>
              <w:rPr>
                <w:rFonts w:ascii="Arial Narrow" w:hAnsi="Arial Narrow" w:cs="Arial Narrow"/>
                <w:sz w:val="22"/>
                <w:szCs w:val="22"/>
                <w:lang w:val="it-IT"/>
              </w:rPr>
              <w:t>Od maksimalnih 70 ocjenskih bodova koje je moguće ostvariti tijekom nastave, student mora sakupiti minimum od 40 ocjenskih bodova da bi pristupio završnom ispitu. Studenti koji sakupe manje od 40 ocjenskih bodova imat će priliku za jedan popravni međuispit te, ako na tom međuispitu ispitu zadovolje moći će pristupiti završnom ispitu. Studenti koji sakupe između 40 i 49,9 ocjenskih bodova (FX ocjenska kategorija) imat će priliku za jedan popravni ispit u jesenskom ispitnom roku. Ako na tom popravnom ispitu zadovolje, dobivaju ocjenu E bez obzira na postignuti broj ocjenskih bodova. Studenti koji sakupe 39,9 i manje ocjenskih bodova (F ocjenska kategorija) moraju ponovo upisati kolegij.</w:t>
            </w:r>
          </w:p>
          <w:p w:rsidR="00306F6F" w:rsidRDefault="00306F6F">
            <w:pPr>
              <w:pStyle w:val="Standard"/>
              <w:jc w:val="both"/>
              <w:rPr>
                <w:rFonts w:ascii="Arial Narrow" w:hAnsi="Arial Narrow" w:cs="Arial"/>
                <w:bCs/>
                <w:sz w:val="22"/>
                <w:szCs w:val="22"/>
                <w:lang w:val="it-IT"/>
              </w:rPr>
            </w:pPr>
          </w:p>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 xml:space="preserve">Ocjenske bodove student stječe aktivnim sudjelovanjem u nastavi, izvršavanjem postavljenih zadataka i </w:t>
            </w:r>
            <w:r>
              <w:rPr>
                <w:rFonts w:ascii="Arial Narrow" w:hAnsi="Arial Narrow" w:cs="Arial"/>
                <w:bCs/>
                <w:sz w:val="22"/>
                <w:szCs w:val="22"/>
                <w:lang w:val="it-IT"/>
              </w:rPr>
              <w:lastRenderedPageBreak/>
              <w:t>izlascima na međuispite na sljedeći način:</w:t>
            </w:r>
          </w:p>
          <w:p w:rsidR="00306F6F" w:rsidRDefault="00306F6F">
            <w:pPr>
              <w:pStyle w:val="Standard"/>
              <w:jc w:val="both"/>
              <w:rPr>
                <w:rFonts w:ascii="Arial Narrow" w:hAnsi="Arial Narrow" w:cs="Arial"/>
                <w:bCs/>
                <w:sz w:val="22"/>
                <w:szCs w:val="22"/>
                <w:lang w:val="it-IT"/>
              </w:rPr>
            </w:pPr>
          </w:p>
          <w:p w:rsidR="00306F6F" w:rsidRDefault="00306F6F">
            <w:pPr>
              <w:pStyle w:val="Standard"/>
              <w:jc w:val="both"/>
              <w:rPr>
                <w:rFonts w:ascii="Arial Narrow" w:hAnsi="Arial Narrow" w:cs="Arial"/>
                <w:bCs/>
                <w:sz w:val="22"/>
                <w:szCs w:val="22"/>
                <w:lang w:val="it-IT"/>
              </w:rPr>
            </w:pPr>
          </w:p>
          <w:p w:rsidR="00306F6F" w:rsidRDefault="00306F6F">
            <w:pPr>
              <w:pStyle w:val="Standard"/>
              <w:jc w:val="both"/>
              <w:rPr>
                <w:rFonts w:ascii="Arial Narrow" w:hAnsi="Arial Narrow" w:cs="Arial"/>
                <w:bCs/>
                <w:sz w:val="22"/>
                <w:szCs w:val="22"/>
                <w:lang w:val="it-IT"/>
              </w:rPr>
            </w:pPr>
          </w:p>
          <w:tbl>
            <w:tblPr>
              <w:tblW w:w="5148" w:type="dxa"/>
              <w:tblLayout w:type="fixed"/>
              <w:tblCellMar>
                <w:left w:w="10" w:type="dxa"/>
                <w:right w:w="10" w:type="dxa"/>
              </w:tblCellMar>
              <w:tblLook w:val="0000" w:firstRow="0" w:lastRow="0" w:firstColumn="0" w:lastColumn="0" w:noHBand="0" w:noVBand="0"/>
            </w:tblPr>
            <w:tblGrid>
              <w:gridCol w:w="3228"/>
              <w:gridCol w:w="1920"/>
            </w:tblGrid>
            <w:tr w:rsidR="00306F6F">
              <w:tc>
                <w:tcPr>
                  <w:tcW w:w="3228" w:type="dxa"/>
                  <w:tcBorders>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vrsta aktivnosti</w:t>
                  </w:r>
                </w:p>
              </w:tc>
              <w:tc>
                <w:tcPr>
                  <w:tcW w:w="1920" w:type="dxa"/>
                  <w:tcBorders>
                    <w:left w:val="single" w:sz="4" w:space="0" w:color="000000"/>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max. ocjenskih bodova</w:t>
                  </w:r>
                </w:p>
              </w:tc>
            </w:tr>
            <w:tr w:rsidR="00306F6F">
              <w:tc>
                <w:tcPr>
                  <w:tcW w:w="3228" w:type="dxa"/>
                  <w:tcBorders>
                    <w:top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Borders>
                    <w:top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Borders>
                    <w:top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rPr>
                      <w:rFonts w:ascii="Arial Narrow" w:hAnsi="Arial Narrow" w:cs="Arial"/>
                      <w:sz w:val="22"/>
                      <w:szCs w:val="22"/>
                      <w:lang w:val="it-IT"/>
                    </w:rPr>
                  </w:pP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Borders>
                    <w:top w:val="single" w:sz="4" w:space="0" w:color="000000"/>
                    <w:bottom w:val="single" w:sz="4" w:space="0" w:color="000000"/>
                  </w:tcBorders>
                  <w:tcMar>
                    <w:top w:w="0" w:type="dxa"/>
                    <w:left w:w="108" w:type="dxa"/>
                    <w:bottom w:w="0" w:type="dxa"/>
                    <w:right w:w="108" w:type="dxa"/>
                  </w:tcMar>
                </w:tcPr>
                <w:p w:rsidR="00306F6F" w:rsidRPr="00206BAB" w:rsidRDefault="00206BAB">
                  <w:pPr>
                    <w:pStyle w:val="Standard"/>
                    <w:spacing w:after="120"/>
                    <w:jc w:val="center"/>
                    <w:rPr>
                      <w:lang w:val="it-IT"/>
                    </w:rPr>
                  </w:pPr>
                  <w:r>
                    <w:rPr>
                      <w:rFonts w:ascii="Arial Narrow" w:hAnsi="Arial Narrow" w:cs="Arial"/>
                      <w:bCs/>
                      <w:sz w:val="22"/>
                      <w:szCs w:val="22"/>
                      <w:lang w:val="it-IT"/>
                    </w:rPr>
                    <w:t>2 x međuispit</w:t>
                  </w:r>
                </w:p>
              </w:tc>
              <w:tc>
                <w:tcPr>
                  <w:tcW w:w="192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2 x 35</w:t>
                  </w:r>
                </w:p>
              </w:tc>
            </w:tr>
            <w:tr w:rsidR="00306F6F">
              <w:trPr>
                <w:trHeight w:val="157"/>
              </w:trPr>
              <w:tc>
                <w:tcPr>
                  <w:tcW w:w="3228" w:type="dxa"/>
                  <w:tcBorders>
                    <w:top w:val="single" w:sz="4" w:space="0" w:color="000000"/>
                  </w:tcBorders>
                  <w:tcMar>
                    <w:top w:w="0" w:type="dxa"/>
                    <w:left w:w="108" w:type="dxa"/>
                    <w:bottom w:w="0" w:type="dxa"/>
                    <w:right w:w="108" w:type="dxa"/>
                  </w:tcMar>
                </w:tcPr>
                <w:p w:rsidR="00306F6F" w:rsidRDefault="00206BAB">
                  <w:pPr>
                    <w:pStyle w:val="Standard"/>
                    <w:spacing w:after="120"/>
                    <w:jc w:val="right"/>
                    <w:rPr>
                      <w:rFonts w:ascii="Arial Narrow" w:hAnsi="Arial Narrow" w:cs="Arial"/>
                      <w:bCs/>
                      <w:sz w:val="22"/>
                      <w:szCs w:val="22"/>
                      <w:lang w:val="it-IT"/>
                    </w:rPr>
                  </w:pPr>
                  <w:r>
                    <w:rPr>
                      <w:rFonts w:ascii="Arial Narrow" w:hAnsi="Arial Narrow" w:cs="Arial"/>
                      <w:bCs/>
                      <w:sz w:val="22"/>
                      <w:szCs w:val="22"/>
                      <w:lang w:val="it-IT"/>
                    </w:rPr>
                    <w:t>ukupno</w:t>
                  </w:r>
                </w:p>
              </w:tc>
              <w:tc>
                <w:tcPr>
                  <w:tcW w:w="1920" w:type="dxa"/>
                  <w:tcBorders>
                    <w:top w:val="single" w:sz="4" w:space="0" w:color="000000"/>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70</w:t>
                  </w:r>
                </w:p>
              </w:tc>
            </w:tr>
          </w:tbl>
          <w:p w:rsidR="00306F6F" w:rsidRDefault="00306F6F">
            <w:pPr>
              <w:pStyle w:val="Standard"/>
              <w:jc w:val="both"/>
              <w:rPr>
                <w:rFonts w:ascii="Arial Narrow" w:hAnsi="Arial Narrow" w:cs="Arial"/>
                <w:bCs/>
                <w:sz w:val="22"/>
                <w:szCs w:val="22"/>
                <w:lang w:val="it-IT"/>
              </w:rPr>
            </w:pPr>
          </w:p>
          <w:p w:rsidR="00306F6F" w:rsidRDefault="00306F6F">
            <w:pPr>
              <w:pStyle w:val="Standard"/>
              <w:jc w:val="both"/>
              <w:rPr>
                <w:rFonts w:ascii="Arial Narrow" w:hAnsi="Arial Narrow" w:cs="Arial"/>
                <w:b/>
                <w:bCs/>
                <w:sz w:val="22"/>
                <w:szCs w:val="22"/>
                <w:lang w:val="it-IT"/>
              </w:rPr>
            </w:pPr>
          </w:p>
          <w:p w:rsidR="00306F6F" w:rsidRDefault="00206BAB">
            <w:pPr>
              <w:pStyle w:val="Standard"/>
              <w:jc w:val="both"/>
              <w:rPr>
                <w:rFonts w:ascii="Arial Narrow" w:hAnsi="Arial Narrow" w:cs="Arial"/>
                <w:b/>
                <w:sz w:val="22"/>
                <w:szCs w:val="22"/>
                <w:lang w:val="it-IT"/>
              </w:rPr>
            </w:pPr>
            <w:r>
              <w:rPr>
                <w:rFonts w:ascii="Arial Narrow" w:hAnsi="Arial Narrow" w:cs="Arial"/>
                <w:b/>
                <w:sz w:val="22"/>
                <w:szCs w:val="22"/>
                <w:lang w:val="it-IT"/>
              </w:rPr>
              <w:t>Tijekom nastave pratit će se sljedeće aktivnosti:</w:t>
            </w:r>
          </w:p>
          <w:p w:rsidR="00306F6F" w:rsidRDefault="00306F6F">
            <w:pPr>
              <w:pStyle w:val="Standard"/>
              <w:autoSpaceDE w:val="0"/>
              <w:rPr>
                <w:rFonts w:ascii="Arial Narrow" w:hAnsi="Arial Narrow" w:cs="Arial"/>
                <w:b/>
                <w:bCs/>
                <w:color w:val="000000"/>
                <w:sz w:val="22"/>
                <w:szCs w:val="22"/>
                <w:lang w:val="it-IT" w:bidi="ta-IN"/>
              </w:rPr>
            </w:pPr>
          </w:p>
          <w:p w:rsidR="00306F6F" w:rsidRPr="00206BAB" w:rsidRDefault="00206BAB">
            <w:pPr>
              <w:pStyle w:val="Standard"/>
              <w:autoSpaceDE w:val="0"/>
              <w:rPr>
                <w:lang w:val="it-IT"/>
              </w:rPr>
            </w:pPr>
            <w:r>
              <w:rPr>
                <w:rFonts w:ascii="Arial Narrow" w:hAnsi="Arial Narrow" w:cs="Arial"/>
                <w:b/>
                <w:bCs/>
                <w:color w:val="000000"/>
                <w:sz w:val="22"/>
                <w:szCs w:val="22"/>
                <w:lang w:val="pl-PL" w:bidi="ta-IN"/>
              </w:rPr>
              <w:t xml:space="preserve">Prisustvo na </w:t>
            </w:r>
            <w:r>
              <w:rPr>
                <w:rFonts w:ascii="Arial Narrow" w:hAnsi="Arial Narrow" w:cs="Arial"/>
                <w:b/>
                <w:bCs/>
                <w:sz w:val="22"/>
                <w:szCs w:val="22"/>
                <w:lang w:val="pl-PL" w:bidi="ta-IN"/>
              </w:rPr>
              <w:t>nastavi</w:t>
            </w:r>
          </w:p>
          <w:p w:rsidR="00306F6F" w:rsidRDefault="00206BAB">
            <w:pPr>
              <w:pStyle w:val="Standard"/>
              <w:spacing w:after="120"/>
              <w:jc w:val="both"/>
            </w:pPr>
            <w:r>
              <w:rPr>
                <w:rFonts w:ascii="Arial Narrow" w:hAnsi="Arial Narrow" w:cs="Arial"/>
                <w:bCs/>
                <w:sz w:val="22"/>
                <w:szCs w:val="22"/>
                <w:lang w:val="pl-PL"/>
              </w:rPr>
              <w:t>Student</w:t>
            </w:r>
            <w:r>
              <w:rPr>
                <w:rFonts w:ascii="Arial Narrow" w:hAnsi="Arial Narrow" w:cs="Arial"/>
                <w:bCs/>
                <w:sz w:val="22"/>
                <w:szCs w:val="22"/>
                <w:lang w:val="hr-HR"/>
              </w:rPr>
              <w:t>/</w:t>
            </w:r>
            <w:r>
              <w:rPr>
                <w:rFonts w:ascii="Arial Narrow" w:hAnsi="Arial Narrow" w:cs="Arial"/>
                <w:bCs/>
                <w:sz w:val="22"/>
                <w:szCs w:val="22"/>
                <w:lang w:val="pl-PL"/>
              </w:rPr>
              <w:t>studentica</w:t>
            </w:r>
            <w:r>
              <w:rPr>
                <w:rFonts w:ascii="Arial Narrow" w:hAnsi="Arial Narrow" w:cs="Arial"/>
                <w:bCs/>
                <w:sz w:val="22"/>
                <w:szCs w:val="22"/>
                <w:lang w:val="hr-HR"/>
              </w:rPr>
              <w:t xml:space="preserve"> </w:t>
            </w:r>
            <w:r>
              <w:rPr>
                <w:rFonts w:ascii="Arial Narrow" w:hAnsi="Arial Narrow" w:cs="Arial"/>
                <w:bCs/>
                <w:sz w:val="22"/>
                <w:szCs w:val="22"/>
                <w:lang w:val="pl-PL"/>
              </w:rPr>
              <w:t>mo</w:t>
            </w:r>
            <w:r>
              <w:rPr>
                <w:rFonts w:ascii="Arial Narrow" w:hAnsi="Arial Narrow" w:cs="Arial"/>
                <w:bCs/>
                <w:sz w:val="22"/>
                <w:szCs w:val="22"/>
                <w:lang w:val="hr-HR"/>
              </w:rPr>
              <w:t>ž</w:t>
            </w:r>
            <w:r>
              <w:rPr>
                <w:rFonts w:ascii="Arial Narrow" w:hAnsi="Arial Narrow" w:cs="Arial"/>
                <w:bCs/>
                <w:sz w:val="22"/>
                <w:szCs w:val="22"/>
                <w:lang w:val="pl-PL"/>
              </w:rPr>
              <w:t>e</w:t>
            </w:r>
            <w:r>
              <w:rPr>
                <w:rFonts w:ascii="Arial Narrow" w:hAnsi="Arial Narrow" w:cs="Arial"/>
                <w:bCs/>
                <w:sz w:val="22"/>
                <w:szCs w:val="22"/>
                <w:lang w:val="hr-HR"/>
              </w:rPr>
              <w:t xml:space="preserve"> </w:t>
            </w:r>
            <w:r>
              <w:rPr>
                <w:rFonts w:ascii="Arial Narrow" w:hAnsi="Arial Narrow" w:cs="Arial"/>
                <w:bCs/>
                <w:sz w:val="22"/>
                <w:szCs w:val="22"/>
                <w:lang w:val="pl-PL"/>
              </w:rPr>
              <w:t>izostati</w:t>
            </w:r>
            <w:r>
              <w:rPr>
                <w:rFonts w:ascii="Arial Narrow" w:hAnsi="Arial Narrow" w:cs="Arial"/>
                <w:bCs/>
                <w:sz w:val="22"/>
                <w:szCs w:val="22"/>
                <w:lang w:val="hr-HR"/>
              </w:rPr>
              <w:t xml:space="preserve"> </w:t>
            </w:r>
            <w:r>
              <w:rPr>
                <w:rFonts w:ascii="Arial Narrow" w:hAnsi="Arial Narrow" w:cs="Arial"/>
                <w:bCs/>
                <w:sz w:val="22"/>
                <w:szCs w:val="22"/>
                <w:lang w:val="pl-PL"/>
              </w:rPr>
              <w:t>s</w:t>
            </w:r>
            <w:r>
              <w:rPr>
                <w:rFonts w:ascii="Arial Narrow" w:hAnsi="Arial Narrow" w:cs="Arial"/>
                <w:bCs/>
                <w:sz w:val="22"/>
                <w:szCs w:val="22"/>
                <w:lang w:val="hr-HR"/>
              </w:rPr>
              <w:t xml:space="preserve"> 30% nastave </w:t>
            </w:r>
            <w:r>
              <w:rPr>
                <w:rFonts w:ascii="Arial Narrow" w:hAnsi="Arial Narrow" w:cs="Arial"/>
                <w:bCs/>
                <w:sz w:val="22"/>
                <w:szCs w:val="22"/>
                <w:lang w:val="pl-PL"/>
              </w:rPr>
              <w:t>isklju</w:t>
            </w:r>
            <w:r>
              <w:rPr>
                <w:rFonts w:ascii="Arial Narrow" w:hAnsi="Arial Narrow" w:cs="Arial"/>
                <w:bCs/>
                <w:sz w:val="22"/>
                <w:szCs w:val="22"/>
                <w:lang w:val="hr-HR"/>
              </w:rPr>
              <w:t>č</w:t>
            </w:r>
            <w:r>
              <w:rPr>
                <w:rFonts w:ascii="Arial Narrow" w:hAnsi="Arial Narrow" w:cs="Arial"/>
                <w:bCs/>
                <w:sz w:val="22"/>
                <w:szCs w:val="22"/>
                <w:lang w:val="pl-PL"/>
              </w:rPr>
              <w:t>ivo</w:t>
            </w:r>
            <w:r>
              <w:rPr>
                <w:rFonts w:ascii="Arial Narrow" w:hAnsi="Arial Narrow" w:cs="Arial"/>
                <w:bCs/>
                <w:sz w:val="22"/>
                <w:szCs w:val="22"/>
                <w:lang w:val="hr-HR"/>
              </w:rPr>
              <w:t xml:space="preserve"> </w:t>
            </w:r>
            <w:r>
              <w:rPr>
                <w:rFonts w:ascii="Arial Narrow" w:hAnsi="Arial Narrow" w:cs="Arial"/>
                <w:b/>
                <w:bCs/>
                <w:i/>
                <w:sz w:val="22"/>
                <w:szCs w:val="22"/>
                <w:lang w:val="pl-PL"/>
              </w:rPr>
              <w:t>zbog</w:t>
            </w:r>
            <w:r>
              <w:rPr>
                <w:rFonts w:ascii="Arial Narrow" w:hAnsi="Arial Narrow" w:cs="Arial"/>
                <w:b/>
                <w:bCs/>
                <w:i/>
                <w:sz w:val="22"/>
                <w:szCs w:val="22"/>
                <w:lang w:val="hr-HR"/>
              </w:rPr>
              <w:t xml:space="preserve"> </w:t>
            </w:r>
            <w:r>
              <w:rPr>
                <w:rFonts w:ascii="Arial Narrow" w:hAnsi="Arial Narrow" w:cs="Arial"/>
                <w:b/>
                <w:bCs/>
                <w:i/>
                <w:sz w:val="22"/>
                <w:szCs w:val="22"/>
                <w:lang w:val="pl-PL"/>
              </w:rPr>
              <w:t>zdravstvenih</w:t>
            </w:r>
            <w:r>
              <w:rPr>
                <w:rFonts w:ascii="Arial Narrow" w:hAnsi="Arial Narrow" w:cs="Arial"/>
                <w:b/>
                <w:bCs/>
                <w:i/>
                <w:sz w:val="22"/>
                <w:szCs w:val="22"/>
                <w:lang w:val="hr-HR"/>
              </w:rPr>
              <w:t xml:space="preserve"> </w:t>
            </w:r>
            <w:r>
              <w:rPr>
                <w:rFonts w:ascii="Arial Narrow" w:hAnsi="Arial Narrow" w:cs="Arial"/>
                <w:b/>
                <w:bCs/>
                <w:i/>
                <w:sz w:val="22"/>
                <w:szCs w:val="22"/>
                <w:lang w:val="pl-PL"/>
              </w:rPr>
              <w:t>razloga</w:t>
            </w:r>
            <w:r>
              <w:rPr>
                <w:rFonts w:ascii="Arial Narrow" w:hAnsi="Arial Narrow" w:cs="Arial"/>
                <w:bCs/>
                <w:sz w:val="22"/>
                <w:szCs w:val="22"/>
                <w:lang w:val="hr-HR"/>
              </w:rPr>
              <w:t xml:space="preserve"> š</w:t>
            </w:r>
            <w:r>
              <w:rPr>
                <w:rFonts w:ascii="Arial Narrow" w:hAnsi="Arial Narrow" w:cs="Arial"/>
                <w:bCs/>
                <w:sz w:val="22"/>
                <w:szCs w:val="22"/>
                <w:lang w:val="pl-PL"/>
              </w:rPr>
              <w:t>to</w:t>
            </w:r>
            <w:r>
              <w:rPr>
                <w:rFonts w:ascii="Arial Narrow" w:hAnsi="Arial Narrow" w:cs="Arial"/>
                <w:bCs/>
                <w:sz w:val="22"/>
                <w:szCs w:val="22"/>
                <w:lang w:val="hr-HR"/>
              </w:rPr>
              <w:t xml:space="preserve"> </w:t>
            </w:r>
            <w:r>
              <w:rPr>
                <w:rFonts w:ascii="Arial Narrow" w:hAnsi="Arial Narrow" w:cs="Arial"/>
                <w:bCs/>
                <w:sz w:val="22"/>
                <w:szCs w:val="22"/>
                <w:lang w:val="pl-PL"/>
              </w:rPr>
              <w:t>opravdava</w:t>
            </w:r>
            <w:r>
              <w:rPr>
                <w:rFonts w:ascii="Arial Narrow" w:hAnsi="Arial Narrow" w:cs="Arial"/>
                <w:bCs/>
                <w:sz w:val="22"/>
                <w:szCs w:val="22"/>
                <w:lang w:val="hr-HR"/>
              </w:rPr>
              <w:t xml:space="preserve"> </w:t>
            </w:r>
            <w:r>
              <w:rPr>
                <w:rFonts w:ascii="Arial Narrow" w:hAnsi="Arial Narrow" w:cs="Arial"/>
                <w:bCs/>
                <w:sz w:val="22"/>
                <w:szCs w:val="22"/>
                <w:lang w:val="pl-PL"/>
              </w:rPr>
              <w:t>lije</w:t>
            </w:r>
            <w:r>
              <w:rPr>
                <w:rFonts w:ascii="Arial Narrow" w:hAnsi="Arial Narrow" w:cs="Arial"/>
                <w:bCs/>
                <w:sz w:val="22"/>
                <w:szCs w:val="22"/>
                <w:lang w:val="hr-HR"/>
              </w:rPr>
              <w:t>č</w:t>
            </w:r>
            <w:r>
              <w:rPr>
                <w:rFonts w:ascii="Arial Narrow" w:hAnsi="Arial Narrow" w:cs="Arial"/>
                <w:bCs/>
                <w:sz w:val="22"/>
                <w:szCs w:val="22"/>
                <w:lang w:val="pl-PL"/>
              </w:rPr>
              <w:t>ni</w:t>
            </w:r>
            <w:r>
              <w:rPr>
                <w:rFonts w:ascii="Arial Narrow" w:hAnsi="Arial Narrow" w:cs="Arial"/>
                <w:bCs/>
                <w:sz w:val="22"/>
                <w:szCs w:val="22"/>
                <w:lang w:val="hr-HR"/>
              </w:rPr>
              <w:t>č</w:t>
            </w:r>
            <w:r>
              <w:rPr>
                <w:rFonts w:ascii="Arial Narrow" w:hAnsi="Arial Narrow" w:cs="Arial"/>
                <w:bCs/>
                <w:sz w:val="22"/>
                <w:szCs w:val="22"/>
                <w:lang w:val="pl-PL"/>
              </w:rPr>
              <w:t>kom</w:t>
            </w:r>
            <w:r>
              <w:rPr>
                <w:rFonts w:ascii="Arial Narrow" w:hAnsi="Arial Narrow" w:cs="Arial"/>
                <w:bCs/>
                <w:sz w:val="22"/>
                <w:szCs w:val="22"/>
                <w:lang w:val="hr-HR"/>
              </w:rPr>
              <w:t xml:space="preserve"> </w:t>
            </w:r>
            <w:r>
              <w:rPr>
                <w:rFonts w:ascii="Arial Narrow" w:hAnsi="Arial Narrow" w:cs="Arial"/>
                <w:bCs/>
                <w:sz w:val="22"/>
                <w:szCs w:val="22"/>
                <w:lang w:val="pl-PL"/>
              </w:rPr>
              <w:t>ispri</w:t>
            </w:r>
            <w:r>
              <w:rPr>
                <w:rFonts w:ascii="Arial Narrow" w:hAnsi="Arial Narrow" w:cs="Arial"/>
                <w:bCs/>
                <w:sz w:val="22"/>
                <w:szCs w:val="22"/>
                <w:lang w:val="hr-HR"/>
              </w:rPr>
              <w:t>č</w:t>
            </w:r>
            <w:r>
              <w:rPr>
                <w:rFonts w:ascii="Arial Narrow" w:hAnsi="Arial Narrow" w:cs="Arial"/>
                <w:bCs/>
                <w:sz w:val="22"/>
                <w:szCs w:val="22"/>
                <w:lang w:val="pl-PL"/>
              </w:rPr>
              <w:t>nicom</w:t>
            </w:r>
            <w:r>
              <w:rPr>
                <w:rFonts w:ascii="Arial Narrow" w:hAnsi="Arial Narrow" w:cs="Arial"/>
                <w:bCs/>
                <w:sz w:val="22"/>
                <w:szCs w:val="22"/>
                <w:lang w:val="hr-HR"/>
              </w:rPr>
              <w:t xml:space="preserve">. </w:t>
            </w:r>
            <w:r>
              <w:rPr>
                <w:rFonts w:ascii="Arial Narrow" w:hAnsi="Arial Narrow" w:cs="Arial"/>
                <w:bCs/>
                <w:sz w:val="22"/>
                <w:szCs w:val="22"/>
                <w:lang w:val="pl-PL"/>
              </w:rPr>
              <w:t>Nazo</w:t>
            </w:r>
            <w:r>
              <w:rPr>
                <w:rFonts w:ascii="Arial Narrow" w:hAnsi="Arial Narrow" w:cs="Arial"/>
                <w:bCs/>
                <w:sz w:val="22"/>
                <w:szCs w:val="22"/>
                <w:lang w:val="hr-HR"/>
              </w:rPr>
              <w:t>č</w:t>
            </w:r>
            <w:r>
              <w:rPr>
                <w:rFonts w:ascii="Arial Narrow" w:hAnsi="Arial Narrow" w:cs="Arial"/>
                <w:bCs/>
                <w:sz w:val="22"/>
                <w:szCs w:val="22"/>
                <w:lang w:val="pl-PL"/>
              </w:rPr>
              <w:t>nost</w:t>
            </w:r>
            <w:r>
              <w:rPr>
                <w:rFonts w:ascii="Arial Narrow" w:hAnsi="Arial Narrow" w:cs="Arial"/>
                <w:bCs/>
                <w:sz w:val="22"/>
                <w:szCs w:val="22"/>
                <w:lang w:val="hr-HR"/>
              </w:rPr>
              <w:t xml:space="preserve"> </w:t>
            </w:r>
            <w:r>
              <w:rPr>
                <w:rFonts w:ascii="Arial Narrow" w:hAnsi="Arial Narrow" w:cs="Arial"/>
                <w:bCs/>
                <w:sz w:val="22"/>
                <w:szCs w:val="22"/>
                <w:lang w:val="pl-PL"/>
              </w:rPr>
              <w:t>na</w:t>
            </w:r>
            <w:r>
              <w:rPr>
                <w:rFonts w:ascii="Arial Narrow" w:hAnsi="Arial Narrow" w:cs="Arial"/>
                <w:bCs/>
                <w:sz w:val="22"/>
                <w:szCs w:val="22"/>
                <w:lang w:val="hr-HR"/>
              </w:rPr>
              <w:t xml:space="preserve"> </w:t>
            </w:r>
            <w:r>
              <w:rPr>
                <w:rFonts w:ascii="Arial Narrow" w:hAnsi="Arial Narrow" w:cs="Arial"/>
                <w:bCs/>
                <w:sz w:val="22"/>
                <w:szCs w:val="22"/>
                <w:lang w:val="pl-PL"/>
              </w:rPr>
              <w:t>me</w:t>
            </w:r>
            <w:r>
              <w:rPr>
                <w:rFonts w:ascii="Arial Narrow" w:hAnsi="Arial Narrow" w:cs="Arial"/>
                <w:bCs/>
                <w:sz w:val="22"/>
                <w:szCs w:val="22"/>
                <w:lang w:val="hr-HR"/>
              </w:rPr>
              <w:t>đ</w:t>
            </w:r>
            <w:r>
              <w:rPr>
                <w:rFonts w:ascii="Arial Narrow" w:hAnsi="Arial Narrow" w:cs="Arial"/>
                <w:bCs/>
                <w:sz w:val="22"/>
                <w:szCs w:val="22"/>
                <w:lang w:val="pl-PL"/>
              </w:rPr>
              <w:t>uispitima</w:t>
            </w:r>
            <w:r>
              <w:rPr>
                <w:rFonts w:ascii="Arial Narrow" w:hAnsi="Arial Narrow" w:cs="Arial"/>
                <w:bCs/>
                <w:sz w:val="22"/>
                <w:szCs w:val="22"/>
                <w:lang w:val="hr-HR"/>
              </w:rPr>
              <w:t xml:space="preserve">  </w:t>
            </w:r>
            <w:r>
              <w:rPr>
                <w:rFonts w:ascii="Arial Narrow" w:hAnsi="Arial Narrow" w:cs="Arial"/>
                <w:bCs/>
                <w:sz w:val="22"/>
                <w:szCs w:val="22"/>
                <w:lang w:val="pl-PL"/>
              </w:rPr>
              <w:t>je</w:t>
            </w:r>
            <w:r>
              <w:rPr>
                <w:rFonts w:ascii="Arial Narrow" w:hAnsi="Arial Narrow" w:cs="Arial"/>
                <w:bCs/>
                <w:sz w:val="22"/>
                <w:szCs w:val="22"/>
                <w:lang w:val="hr-HR"/>
              </w:rPr>
              <w:t xml:space="preserve"> </w:t>
            </w:r>
            <w:r>
              <w:rPr>
                <w:rFonts w:ascii="Arial Narrow" w:hAnsi="Arial Narrow" w:cs="Arial"/>
                <w:bCs/>
                <w:sz w:val="22"/>
                <w:szCs w:val="22"/>
                <w:lang w:val="pl-PL"/>
              </w:rPr>
              <w:t>obvezna</w:t>
            </w:r>
            <w:r>
              <w:rPr>
                <w:rFonts w:ascii="Arial Narrow" w:hAnsi="Arial Narrow" w:cs="Arial"/>
                <w:bCs/>
                <w:sz w:val="22"/>
                <w:szCs w:val="22"/>
                <w:lang w:val="hr-HR"/>
              </w:rPr>
              <w:t>.</w:t>
            </w:r>
          </w:p>
          <w:p w:rsidR="00306F6F" w:rsidRDefault="00206BAB">
            <w:pPr>
              <w:pStyle w:val="Standard"/>
              <w:autoSpaceDE w:val="0"/>
              <w:jc w:val="both"/>
            </w:pPr>
            <w:r>
              <w:rPr>
                <w:rFonts w:ascii="Arial Narrow" w:hAnsi="Arial Narrow" w:cs="Arial"/>
                <w:bCs/>
                <w:sz w:val="22"/>
                <w:szCs w:val="22"/>
                <w:lang w:val="it-IT"/>
              </w:rPr>
              <w:t>Nema</w:t>
            </w:r>
            <w:r>
              <w:rPr>
                <w:rFonts w:ascii="Arial Narrow" w:hAnsi="Arial Narrow" w:cs="Arial"/>
                <w:bCs/>
                <w:sz w:val="22"/>
                <w:szCs w:val="22"/>
                <w:lang w:val="hr-HR"/>
              </w:rPr>
              <w:t xml:space="preserve"> </w:t>
            </w:r>
            <w:r>
              <w:rPr>
                <w:rFonts w:ascii="Arial Narrow" w:hAnsi="Arial Narrow" w:cs="Arial"/>
                <w:bCs/>
                <w:sz w:val="22"/>
                <w:szCs w:val="22"/>
                <w:lang w:val="it-IT"/>
              </w:rPr>
              <w:t>mogu</w:t>
            </w:r>
            <w:r>
              <w:rPr>
                <w:rFonts w:ascii="Arial Narrow" w:hAnsi="Arial Narrow" w:cs="Arial"/>
                <w:bCs/>
                <w:sz w:val="22"/>
                <w:szCs w:val="22"/>
                <w:lang w:val="hr-HR"/>
              </w:rPr>
              <w:t>ć</w:t>
            </w:r>
            <w:r>
              <w:rPr>
                <w:rFonts w:ascii="Arial Narrow" w:hAnsi="Arial Narrow" w:cs="Arial"/>
                <w:bCs/>
                <w:sz w:val="22"/>
                <w:szCs w:val="22"/>
                <w:lang w:val="it-IT"/>
              </w:rPr>
              <w:t>nosti</w:t>
            </w:r>
            <w:r>
              <w:rPr>
                <w:rFonts w:ascii="Arial Narrow" w:hAnsi="Arial Narrow" w:cs="Arial"/>
                <w:bCs/>
                <w:sz w:val="22"/>
                <w:szCs w:val="22"/>
                <w:lang w:val="hr-HR"/>
              </w:rPr>
              <w:t xml:space="preserve"> </w:t>
            </w:r>
            <w:r>
              <w:rPr>
                <w:rFonts w:ascii="Arial Narrow" w:hAnsi="Arial Narrow" w:cs="Arial"/>
                <w:bCs/>
                <w:sz w:val="22"/>
                <w:szCs w:val="22"/>
                <w:lang w:val="it-IT"/>
              </w:rPr>
              <w:t>nadoknade</w:t>
            </w:r>
            <w:r>
              <w:rPr>
                <w:rFonts w:ascii="Arial Narrow" w:hAnsi="Arial Narrow" w:cs="Arial"/>
                <w:bCs/>
                <w:sz w:val="22"/>
                <w:szCs w:val="22"/>
                <w:lang w:val="hr-HR"/>
              </w:rPr>
              <w:t xml:space="preserve"> </w:t>
            </w:r>
            <w:r>
              <w:rPr>
                <w:rFonts w:ascii="Arial Narrow" w:hAnsi="Arial Narrow" w:cs="Arial"/>
                <w:bCs/>
                <w:sz w:val="22"/>
                <w:szCs w:val="22"/>
                <w:lang w:val="it-IT"/>
              </w:rPr>
              <w:t>izostanka</w:t>
            </w:r>
            <w:r>
              <w:rPr>
                <w:rFonts w:ascii="Arial Narrow" w:hAnsi="Arial Narrow" w:cs="Arial"/>
                <w:bCs/>
                <w:sz w:val="22"/>
                <w:szCs w:val="22"/>
                <w:lang w:val="hr-HR"/>
              </w:rPr>
              <w:t xml:space="preserve"> </w:t>
            </w:r>
            <w:r>
              <w:rPr>
                <w:rFonts w:ascii="Arial Narrow" w:hAnsi="Arial Narrow" w:cs="Arial"/>
                <w:bCs/>
                <w:sz w:val="22"/>
                <w:szCs w:val="22"/>
                <w:lang w:val="it-IT"/>
              </w:rPr>
              <w:t>s</w:t>
            </w:r>
            <w:r>
              <w:rPr>
                <w:rFonts w:ascii="Arial Narrow" w:hAnsi="Arial Narrow" w:cs="Arial"/>
                <w:bCs/>
                <w:sz w:val="22"/>
                <w:szCs w:val="22"/>
                <w:lang w:val="hr-HR"/>
              </w:rPr>
              <w:t xml:space="preserve"> </w:t>
            </w:r>
            <w:r>
              <w:rPr>
                <w:rFonts w:ascii="Arial Narrow" w:hAnsi="Arial Narrow" w:cs="Arial"/>
                <w:bCs/>
                <w:sz w:val="22"/>
                <w:szCs w:val="22"/>
                <w:lang w:val="it-IT"/>
              </w:rPr>
              <w:t>nastave</w:t>
            </w:r>
            <w:r>
              <w:rPr>
                <w:rFonts w:ascii="Arial Narrow" w:hAnsi="Arial Narrow" w:cs="Arial"/>
                <w:bCs/>
                <w:sz w:val="22"/>
                <w:szCs w:val="22"/>
                <w:lang w:val="hr-HR"/>
              </w:rPr>
              <w:t xml:space="preserve"> </w:t>
            </w:r>
            <w:r>
              <w:rPr>
                <w:rFonts w:ascii="Arial Narrow" w:hAnsi="Arial Narrow" w:cs="Arial"/>
                <w:bCs/>
                <w:sz w:val="22"/>
                <w:szCs w:val="22"/>
                <w:lang w:val="it-IT"/>
              </w:rPr>
              <w:t>vje</w:t>
            </w:r>
            <w:r>
              <w:rPr>
                <w:rFonts w:ascii="Arial Narrow" w:hAnsi="Arial Narrow" w:cs="Arial"/>
                <w:bCs/>
                <w:sz w:val="22"/>
                <w:szCs w:val="22"/>
                <w:lang w:val="hr-HR"/>
              </w:rPr>
              <w:t>ž</w:t>
            </w:r>
            <w:r>
              <w:rPr>
                <w:rFonts w:ascii="Arial Narrow" w:hAnsi="Arial Narrow" w:cs="Arial"/>
                <w:bCs/>
                <w:sz w:val="22"/>
                <w:szCs w:val="22"/>
                <w:lang w:val="it-IT"/>
              </w:rPr>
              <w:t>bi</w:t>
            </w:r>
            <w:r>
              <w:rPr>
                <w:rFonts w:ascii="Arial Narrow" w:hAnsi="Arial Narrow" w:cs="Arial"/>
                <w:bCs/>
                <w:sz w:val="22"/>
                <w:szCs w:val="22"/>
                <w:lang w:val="hr-HR"/>
              </w:rPr>
              <w:t xml:space="preserve"> </w:t>
            </w:r>
            <w:r>
              <w:rPr>
                <w:rFonts w:ascii="Arial Narrow" w:hAnsi="Arial Narrow" w:cs="Arial"/>
                <w:bCs/>
                <w:sz w:val="22"/>
                <w:szCs w:val="22"/>
                <w:lang w:val="it-IT"/>
              </w:rPr>
              <w:t>i</w:t>
            </w:r>
            <w:r>
              <w:rPr>
                <w:rFonts w:ascii="Arial Narrow" w:hAnsi="Arial Narrow" w:cs="Arial"/>
                <w:bCs/>
                <w:sz w:val="22"/>
                <w:szCs w:val="22"/>
                <w:lang w:val="hr-HR"/>
              </w:rPr>
              <w:t xml:space="preserve"> </w:t>
            </w:r>
            <w:r>
              <w:rPr>
                <w:rFonts w:ascii="Arial Narrow" w:hAnsi="Arial Narrow" w:cs="Arial"/>
                <w:bCs/>
                <w:sz w:val="22"/>
                <w:szCs w:val="22"/>
                <w:lang w:val="it-IT"/>
              </w:rPr>
              <w:t>seminara</w:t>
            </w:r>
            <w:r>
              <w:rPr>
                <w:rFonts w:ascii="Arial Narrow" w:hAnsi="Arial Narrow" w:cs="Arial"/>
                <w:bCs/>
                <w:sz w:val="22"/>
                <w:szCs w:val="22"/>
                <w:lang w:val="hr-HR"/>
              </w:rPr>
              <w:t xml:space="preserve">. </w:t>
            </w:r>
            <w:r>
              <w:rPr>
                <w:rFonts w:ascii="Arial Narrow" w:hAnsi="Arial Narrow" w:cs="Arial"/>
                <w:bCs/>
                <w:sz w:val="22"/>
                <w:szCs w:val="22"/>
                <w:lang w:val="it-IT"/>
              </w:rPr>
              <w:t>Ukoliko</w:t>
            </w:r>
            <w:r>
              <w:rPr>
                <w:rFonts w:ascii="Arial Narrow" w:hAnsi="Arial Narrow" w:cs="Arial"/>
                <w:bCs/>
                <w:sz w:val="22"/>
                <w:szCs w:val="22"/>
                <w:lang w:val="hr-HR"/>
              </w:rPr>
              <w:t xml:space="preserve"> </w:t>
            </w:r>
            <w:r>
              <w:rPr>
                <w:rFonts w:ascii="Arial Narrow" w:hAnsi="Arial Narrow" w:cs="Arial"/>
                <w:bCs/>
                <w:sz w:val="22"/>
                <w:szCs w:val="22"/>
                <w:lang w:val="it-IT"/>
              </w:rPr>
              <w:t>student</w:t>
            </w:r>
            <w:r>
              <w:rPr>
                <w:rFonts w:ascii="Arial Narrow" w:hAnsi="Arial Narrow" w:cs="Arial"/>
                <w:bCs/>
                <w:sz w:val="22"/>
                <w:szCs w:val="22"/>
                <w:lang w:val="hr-HR"/>
              </w:rPr>
              <w:t xml:space="preserve"> </w:t>
            </w:r>
            <w:r>
              <w:rPr>
                <w:rFonts w:ascii="Arial Narrow" w:hAnsi="Arial Narrow" w:cs="Arial"/>
                <w:bCs/>
                <w:sz w:val="22"/>
                <w:szCs w:val="22"/>
                <w:lang w:val="it-IT"/>
              </w:rPr>
              <w:t>opravdano</w:t>
            </w:r>
            <w:r>
              <w:rPr>
                <w:rFonts w:ascii="Arial Narrow" w:hAnsi="Arial Narrow" w:cs="Arial"/>
                <w:bCs/>
                <w:sz w:val="22"/>
                <w:szCs w:val="22"/>
                <w:lang w:val="hr-HR"/>
              </w:rPr>
              <w:t xml:space="preserve"> </w:t>
            </w:r>
            <w:r>
              <w:rPr>
                <w:rFonts w:ascii="Arial Narrow" w:hAnsi="Arial Narrow" w:cs="Arial"/>
                <w:bCs/>
                <w:sz w:val="22"/>
                <w:szCs w:val="22"/>
                <w:lang w:val="it-IT"/>
              </w:rPr>
              <w:t>ili</w:t>
            </w:r>
            <w:r>
              <w:rPr>
                <w:rFonts w:ascii="Arial Narrow" w:hAnsi="Arial Narrow" w:cs="Arial"/>
                <w:bCs/>
                <w:sz w:val="22"/>
                <w:szCs w:val="22"/>
                <w:lang w:val="hr-HR"/>
              </w:rPr>
              <w:t xml:space="preserve"> </w:t>
            </w:r>
            <w:r>
              <w:rPr>
                <w:rFonts w:ascii="Arial Narrow" w:hAnsi="Arial Narrow" w:cs="Arial"/>
                <w:bCs/>
                <w:sz w:val="22"/>
                <w:szCs w:val="22"/>
                <w:lang w:val="it-IT"/>
              </w:rPr>
              <w:t>neopravdano</w:t>
            </w:r>
            <w:r>
              <w:rPr>
                <w:rFonts w:ascii="Arial Narrow" w:hAnsi="Arial Narrow" w:cs="Arial"/>
                <w:bCs/>
                <w:sz w:val="22"/>
                <w:szCs w:val="22"/>
                <w:lang w:val="hr-HR"/>
              </w:rPr>
              <w:t xml:space="preserve"> </w:t>
            </w:r>
            <w:r>
              <w:rPr>
                <w:rFonts w:ascii="Arial Narrow" w:hAnsi="Arial Narrow" w:cs="Arial"/>
                <w:bCs/>
                <w:sz w:val="22"/>
                <w:szCs w:val="22"/>
                <w:lang w:val="it-IT"/>
              </w:rPr>
              <w:t>izostane</w:t>
            </w:r>
            <w:r>
              <w:rPr>
                <w:rFonts w:ascii="Arial Narrow" w:hAnsi="Arial Narrow" w:cs="Arial"/>
                <w:bCs/>
                <w:sz w:val="22"/>
                <w:szCs w:val="22"/>
                <w:lang w:val="hr-HR"/>
              </w:rPr>
              <w:t xml:space="preserve"> </w:t>
            </w:r>
            <w:r>
              <w:rPr>
                <w:rFonts w:ascii="Arial Narrow" w:hAnsi="Arial Narrow" w:cs="Arial"/>
                <w:bCs/>
                <w:sz w:val="22"/>
                <w:szCs w:val="22"/>
                <w:lang w:val="it-IT"/>
              </w:rPr>
              <w:t>s</w:t>
            </w:r>
            <w:r>
              <w:rPr>
                <w:rFonts w:ascii="Arial Narrow" w:hAnsi="Arial Narrow" w:cs="Arial"/>
                <w:bCs/>
                <w:sz w:val="22"/>
                <w:szCs w:val="22"/>
                <w:lang w:val="hr-HR"/>
              </w:rPr>
              <w:t xml:space="preserve"> </w:t>
            </w:r>
            <w:r>
              <w:rPr>
                <w:rFonts w:ascii="Arial Narrow" w:hAnsi="Arial Narrow" w:cs="Arial"/>
                <w:b/>
                <w:sz w:val="22"/>
                <w:szCs w:val="22"/>
                <w:lang w:val="it-IT"/>
              </w:rPr>
              <w:t>vi</w:t>
            </w:r>
            <w:r>
              <w:rPr>
                <w:rFonts w:ascii="Arial Narrow" w:hAnsi="Arial Narrow" w:cs="Arial"/>
                <w:b/>
                <w:sz w:val="22"/>
                <w:szCs w:val="22"/>
                <w:lang w:val="hr-HR"/>
              </w:rPr>
              <w:t>š</w:t>
            </w:r>
            <w:r>
              <w:rPr>
                <w:rFonts w:ascii="Arial Narrow" w:hAnsi="Arial Narrow" w:cs="Arial"/>
                <w:b/>
                <w:sz w:val="22"/>
                <w:szCs w:val="22"/>
                <w:lang w:val="it-IT"/>
              </w:rPr>
              <w:t>e</w:t>
            </w:r>
            <w:r>
              <w:rPr>
                <w:rFonts w:ascii="Arial Narrow" w:hAnsi="Arial Narrow" w:cs="Arial"/>
                <w:b/>
                <w:sz w:val="22"/>
                <w:szCs w:val="22"/>
                <w:lang w:val="hr-HR"/>
              </w:rPr>
              <w:t xml:space="preserve"> </w:t>
            </w:r>
            <w:r>
              <w:rPr>
                <w:rFonts w:ascii="Arial Narrow" w:hAnsi="Arial Narrow" w:cs="Arial"/>
                <w:b/>
                <w:sz w:val="22"/>
                <w:szCs w:val="22"/>
                <w:lang w:val="it-IT"/>
              </w:rPr>
              <w:t>od</w:t>
            </w:r>
            <w:r>
              <w:rPr>
                <w:rFonts w:ascii="Arial Narrow" w:hAnsi="Arial Narrow" w:cs="Arial"/>
                <w:b/>
                <w:sz w:val="22"/>
                <w:szCs w:val="22"/>
                <w:lang w:val="hr-HR"/>
              </w:rPr>
              <w:t xml:space="preserve"> 30% </w:t>
            </w:r>
            <w:r>
              <w:rPr>
                <w:rFonts w:ascii="Arial Narrow" w:hAnsi="Arial Narrow" w:cs="Arial"/>
                <w:b/>
                <w:sz w:val="22"/>
                <w:szCs w:val="22"/>
                <w:lang w:val="it-IT"/>
              </w:rPr>
              <w:t>nastave</w:t>
            </w:r>
            <w:r>
              <w:rPr>
                <w:rFonts w:ascii="Arial Narrow" w:hAnsi="Arial Narrow" w:cs="Arial"/>
                <w:bCs/>
                <w:sz w:val="22"/>
                <w:szCs w:val="22"/>
                <w:lang w:val="hr-HR"/>
              </w:rPr>
              <w:t xml:space="preserve"> </w:t>
            </w:r>
            <w:r>
              <w:rPr>
                <w:rFonts w:ascii="Arial Narrow" w:hAnsi="Arial Narrow" w:cs="Arial"/>
                <w:bCs/>
                <w:sz w:val="22"/>
                <w:szCs w:val="22"/>
                <w:lang w:val="it-IT"/>
              </w:rPr>
              <w:t>ne</w:t>
            </w:r>
            <w:r>
              <w:rPr>
                <w:rFonts w:ascii="Arial Narrow" w:hAnsi="Arial Narrow" w:cs="Arial"/>
                <w:bCs/>
                <w:sz w:val="22"/>
                <w:szCs w:val="22"/>
                <w:lang w:val="hr-HR"/>
              </w:rPr>
              <w:t xml:space="preserve"> </w:t>
            </w:r>
            <w:r>
              <w:rPr>
                <w:rFonts w:ascii="Arial Narrow" w:hAnsi="Arial Narrow" w:cs="Arial"/>
                <w:bCs/>
                <w:sz w:val="22"/>
                <w:szCs w:val="22"/>
                <w:lang w:val="it-IT"/>
              </w:rPr>
              <w:t>mo</w:t>
            </w:r>
            <w:r>
              <w:rPr>
                <w:rFonts w:ascii="Arial Narrow" w:hAnsi="Arial Narrow" w:cs="Arial"/>
                <w:bCs/>
                <w:sz w:val="22"/>
                <w:szCs w:val="22"/>
                <w:lang w:val="hr-HR"/>
              </w:rPr>
              <w:t>ž</w:t>
            </w:r>
            <w:r>
              <w:rPr>
                <w:rFonts w:ascii="Arial Narrow" w:hAnsi="Arial Narrow" w:cs="Arial"/>
                <w:bCs/>
                <w:sz w:val="22"/>
                <w:szCs w:val="22"/>
                <w:lang w:val="it-IT"/>
              </w:rPr>
              <w:t>e</w:t>
            </w:r>
            <w:r>
              <w:rPr>
                <w:rFonts w:ascii="Arial Narrow" w:hAnsi="Arial Narrow" w:cs="Arial"/>
                <w:bCs/>
                <w:sz w:val="22"/>
                <w:szCs w:val="22"/>
                <w:lang w:val="hr-HR"/>
              </w:rPr>
              <w:t xml:space="preserve"> </w:t>
            </w:r>
            <w:r>
              <w:rPr>
                <w:rFonts w:ascii="Arial Narrow" w:hAnsi="Arial Narrow" w:cs="Arial"/>
                <w:bCs/>
                <w:sz w:val="22"/>
                <w:szCs w:val="22"/>
                <w:lang w:val="it-IT"/>
              </w:rPr>
              <w:t>nastaviti</w:t>
            </w:r>
            <w:r>
              <w:rPr>
                <w:rFonts w:ascii="Arial Narrow" w:hAnsi="Arial Narrow" w:cs="Arial"/>
                <w:bCs/>
                <w:sz w:val="22"/>
                <w:szCs w:val="22"/>
                <w:lang w:val="hr-HR"/>
              </w:rPr>
              <w:t xml:space="preserve"> </w:t>
            </w:r>
            <w:r>
              <w:rPr>
                <w:rFonts w:ascii="Arial Narrow" w:hAnsi="Arial Narrow" w:cs="Arial"/>
                <w:bCs/>
                <w:sz w:val="22"/>
                <w:szCs w:val="22"/>
                <w:lang w:val="it-IT"/>
              </w:rPr>
              <w:t>pra</w:t>
            </w:r>
            <w:r>
              <w:rPr>
                <w:rFonts w:ascii="Arial Narrow" w:hAnsi="Arial Narrow" w:cs="Arial"/>
                <w:bCs/>
                <w:sz w:val="22"/>
                <w:szCs w:val="22"/>
                <w:lang w:val="hr-HR"/>
              </w:rPr>
              <w:t>ć</w:t>
            </w:r>
            <w:r>
              <w:rPr>
                <w:rFonts w:ascii="Arial Narrow" w:hAnsi="Arial Narrow" w:cs="Arial"/>
                <w:bCs/>
                <w:sz w:val="22"/>
                <w:szCs w:val="22"/>
                <w:lang w:val="it-IT"/>
              </w:rPr>
              <w:t>enje</w:t>
            </w:r>
            <w:r>
              <w:rPr>
                <w:rFonts w:ascii="Arial Narrow" w:hAnsi="Arial Narrow" w:cs="Arial"/>
                <w:bCs/>
                <w:sz w:val="22"/>
                <w:szCs w:val="22"/>
                <w:lang w:val="hr-HR"/>
              </w:rPr>
              <w:t xml:space="preserve"> </w:t>
            </w:r>
            <w:r>
              <w:rPr>
                <w:rFonts w:ascii="Arial Narrow" w:hAnsi="Arial Narrow" w:cs="Arial"/>
                <w:bCs/>
                <w:sz w:val="22"/>
                <w:szCs w:val="22"/>
                <w:lang w:val="it-IT"/>
              </w:rPr>
              <w:t>kolegija</w:t>
            </w:r>
            <w:r>
              <w:rPr>
                <w:rFonts w:ascii="Arial Narrow" w:hAnsi="Arial Narrow" w:cs="Arial"/>
                <w:bCs/>
                <w:sz w:val="22"/>
                <w:szCs w:val="22"/>
                <w:lang w:val="hr-HR"/>
              </w:rPr>
              <w:t xml:space="preserve"> “</w:t>
            </w:r>
            <w:r>
              <w:rPr>
                <w:rFonts w:ascii="Arial Narrow" w:hAnsi="Arial Narrow" w:cs="Arial"/>
                <w:bCs/>
                <w:sz w:val="22"/>
                <w:szCs w:val="22"/>
                <w:lang w:val="it-IT"/>
              </w:rPr>
              <w:t>Oftalmologija</w:t>
            </w:r>
            <w:r>
              <w:rPr>
                <w:rFonts w:ascii="Arial Narrow" w:hAnsi="Arial Narrow" w:cs="Arial"/>
                <w:bCs/>
                <w:sz w:val="22"/>
                <w:szCs w:val="22"/>
                <w:lang w:val="hr-HR"/>
              </w:rPr>
              <w:t xml:space="preserve">” </w:t>
            </w:r>
            <w:r>
              <w:rPr>
                <w:rFonts w:ascii="Arial Narrow" w:hAnsi="Arial Narrow" w:cs="Arial"/>
                <w:bCs/>
                <w:sz w:val="22"/>
                <w:szCs w:val="22"/>
                <w:lang w:val="it-IT"/>
              </w:rPr>
              <w:t>te</w:t>
            </w:r>
            <w:r>
              <w:rPr>
                <w:rFonts w:ascii="Arial Narrow" w:hAnsi="Arial Narrow" w:cs="Arial"/>
                <w:bCs/>
                <w:sz w:val="22"/>
                <w:szCs w:val="22"/>
                <w:lang w:val="hr-HR"/>
              </w:rPr>
              <w:t xml:space="preserve"> </w:t>
            </w:r>
            <w:r>
              <w:rPr>
                <w:rFonts w:ascii="Arial Narrow" w:hAnsi="Arial Narrow" w:cs="Arial"/>
                <w:bCs/>
                <w:sz w:val="22"/>
                <w:szCs w:val="22"/>
                <w:lang w:val="it-IT"/>
              </w:rPr>
              <w:t>gubi</w:t>
            </w:r>
            <w:r>
              <w:rPr>
                <w:rFonts w:ascii="Arial Narrow" w:hAnsi="Arial Narrow" w:cs="Arial"/>
                <w:bCs/>
                <w:sz w:val="22"/>
                <w:szCs w:val="22"/>
                <w:lang w:val="hr-HR"/>
              </w:rPr>
              <w:t xml:space="preserve"> </w:t>
            </w:r>
            <w:r>
              <w:rPr>
                <w:rFonts w:ascii="Arial Narrow" w:hAnsi="Arial Narrow" w:cs="Arial"/>
                <w:bCs/>
                <w:sz w:val="22"/>
                <w:szCs w:val="22"/>
                <w:lang w:val="it-IT"/>
              </w:rPr>
              <w:t>mogu</w:t>
            </w:r>
            <w:r>
              <w:rPr>
                <w:rFonts w:ascii="Arial Narrow" w:hAnsi="Arial Narrow" w:cs="Arial"/>
                <w:bCs/>
                <w:sz w:val="22"/>
                <w:szCs w:val="22"/>
                <w:lang w:val="hr-HR"/>
              </w:rPr>
              <w:t>ć</w:t>
            </w:r>
            <w:r>
              <w:rPr>
                <w:rFonts w:ascii="Arial Narrow" w:hAnsi="Arial Narrow" w:cs="Arial"/>
                <w:bCs/>
                <w:sz w:val="22"/>
                <w:szCs w:val="22"/>
                <w:lang w:val="it-IT"/>
              </w:rPr>
              <w:t>nost</w:t>
            </w:r>
            <w:r>
              <w:rPr>
                <w:rFonts w:ascii="Arial Narrow" w:hAnsi="Arial Narrow" w:cs="Arial"/>
                <w:bCs/>
                <w:sz w:val="22"/>
                <w:szCs w:val="22"/>
                <w:lang w:val="hr-HR"/>
              </w:rPr>
              <w:t xml:space="preserve"> </w:t>
            </w:r>
            <w:r>
              <w:rPr>
                <w:rFonts w:ascii="Arial Narrow" w:hAnsi="Arial Narrow" w:cs="Arial"/>
                <w:bCs/>
                <w:sz w:val="22"/>
                <w:szCs w:val="22"/>
                <w:lang w:val="it-IT"/>
              </w:rPr>
              <w:t>izlaska</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 xml:space="preserve"> </w:t>
            </w:r>
            <w:r>
              <w:rPr>
                <w:rFonts w:ascii="Arial Narrow" w:hAnsi="Arial Narrow" w:cs="Arial"/>
                <w:bCs/>
                <w:sz w:val="22"/>
                <w:szCs w:val="22"/>
                <w:lang w:val="it-IT"/>
              </w:rPr>
              <w:t>zavr</w:t>
            </w:r>
            <w:r>
              <w:rPr>
                <w:rFonts w:ascii="Arial Narrow" w:hAnsi="Arial Narrow" w:cs="Arial"/>
                <w:bCs/>
                <w:sz w:val="22"/>
                <w:szCs w:val="22"/>
                <w:lang w:val="hr-HR"/>
              </w:rPr>
              <w:t>š</w:t>
            </w:r>
            <w:r>
              <w:rPr>
                <w:rFonts w:ascii="Arial Narrow" w:hAnsi="Arial Narrow" w:cs="Arial"/>
                <w:bCs/>
                <w:sz w:val="22"/>
                <w:szCs w:val="22"/>
                <w:lang w:val="it-IT"/>
              </w:rPr>
              <w:t>ni</w:t>
            </w:r>
            <w:r>
              <w:rPr>
                <w:rFonts w:ascii="Arial Narrow" w:hAnsi="Arial Narrow" w:cs="Arial"/>
                <w:bCs/>
                <w:sz w:val="22"/>
                <w:szCs w:val="22"/>
                <w:lang w:val="hr-HR"/>
              </w:rPr>
              <w:t xml:space="preserve"> </w:t>
            </w:r>
            <w:r>
              <w:rPr>
                <w:rFonts w:ascii="Arial Narrow" w:hAnsi="Arial Narrow" w:cs="Arial"/>
                <w:bCs/>
                <w:sz w:val="22"/>
                <w:szCs w:val="22"/>
                <w:lang w:val="it-IT"/>
              </w:rPr>
              <w:t>ispit</w:t>
            </w:r>
            <w:r>
              <w:rPr>
                <w:rFonts w:ascii="Arial Narrow" w:hAnsi="Arial Narrow" w:cs="Arial"/>
                <w:bCs/>
                <w:sz w:val="22"/>
                <w:szCs w:val="22"/>
                <w:lang w:val="hr-HR"/>
              </w:rPr>
              <w:t xml:space="preserve">. </w:t>
            </w:r>
            <w:r>
              <w:rPr>
                <w:rFonts w:ascii="Arial Narrow" w:hAnsi="Arial Narrow" w:cs="Arial"/>
                <w:color w:val="000000"/>
                <w:sz w:val="22"/>
                <w:szCs w:val="22"/>
                <w:lang w:val="nl-NL" w:bidi="ta-IN"/>
              </w:rPr>
              <w:t>Time</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je</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prikupio</w:t>
            </w:r>
            <w:r>
              <w:rPr>
                <w:rFonts w:ascii="Arial Narrow" w:hAnsi="Arial Narrow" w:cs="Arial"/>
                <w:color w:val="000000"/>
                <w:sz w:val="22"/>
                <w:szCs w:val="22"/>
                <w:lang w:val="hr-HR" w:bidi="ta-IN"/>
              </w:rPr>
              <w:t xml:space="preserve"> 0 </w:t>
            </w:r>
            <w:r>
              <w:rPr>
                <w:rFonts w:ascii="Arial Narrow" w:hAnsi="Arial Narrow" w:cs="Arial"/>
                <w:color w:val="000000"/>
                <w:sz w:val="22"/>
                <w:szCs w:val="22"/>
                <w:lang w:val="nl-NL" w:bidi="ta-IN"/>
              </w:rPr>
              <w:t>ECTS</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bodova</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i</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ocijenjen</w:t>
            </w:r>
            <w:r>
              <w:rPr>
                <w:rFonts w:ascii="Arial Narrow" w:hAnsi="Arial Narrow" w:cs="Arial"/>
                <w:color w:val="000000"/>
                <w:sz w:val="22"/>
                <w:szCs w:val="22"/>
                <w:lang w:val="hr-HR" w:bidi="ta-IN"/>
              </w:rPr>
              <w:t xml:space="preserve"> je </w:t>
            </w:r>
            <w:r>
              <w:rPr>
                <w:rFonts w:ascii="Arial Narrow" w:hAnsi="Arial Narrow" w:cs="Arial"/>
                <w:color w:val="000000"/>
                <w:sz w:val="22"/>
                <w:szCs w:val="22"/>
                <w:lang w:val="nl-NL" w:bidi="ta-IN"/>
              </w:rPr>
              <w:t>ocjenom</w:t>
            </w:r>
            <w:r>
              <w:rPr>
                <w:rFonts w:ascii="Arial Narrow" w:hAnsi="Arial Narrow" w:cs="Arial"/>
                <w:color w:val="000000"/>
                <w:sz w:val="22"/>
                <w:szCs w:val="22"/>
                <w:lang w:val="hr-HR" w:bidi="ta-IN"/>
              </w:rPr>
              <w:t xml:space="preserve"> </w:t>
            </w:r>
            <w:r>
              <w:rPr>
                <w:rFonts w:ascii="Arial Narrow" w:hAnsi="Arial Narrow" w:cs="Arial"/>
                <w:color w:val="000000"/>
                <w:sz w:val="22"/>
                <w:szCs w:val="22"/>
                <w:lang w:val="nl-NL" w:bidi="ta-IN"/>
              </w:rPr>
              <w:t>F</w:t>
            </w:r>
            <w:r>
              <w:rPr>
                <w:rFonts w:ascii="Arial Narrow" w:hAnsi="Arial Narrow" w:cs="Arial"/>
                <w:color w:val="000000"/>
                <w:sz w:val="22"/>
                <w:szCs w:val="22"/>
                <w:lang w:val="hr-HR" w:bidi="ta-IN"/>
              </w:rPr>
              <w:t>.</w:t>
            </w:r>
          </w:p>
          <w:p w:rsidR="00306F6F" w:rsidRDefault="00206BAB">
            <w:pPr>
              <w:pStyle w:val="Standard"/>
              <w:spacing w:after="120"/>
              <w:jc w:val="both"/>
            </w:pPr>
            <w:r>
              <w:rPr>
                <w:rFonts w:ascii="Arial Narrow" w:hAnsi="Arial Narrow" w:cs="Arial"/>
                <w:bCs/>
                <w:sz w:val="22"/>
                <w:szCs w:val="22"/>
                <w:lang w:val="it-IT"/>
              </w:rPr>
              <w:t>Bodovanje</w:t>
            </w:r>
            <w:r>
              <w:rPr>
                <w:rFonts w:ascii="Arial Narrow" w:hAnsi="Arial Narrow" w:cs="Arial"/>
                <w:bCs/>
                <w:sz w:val="22"/>
                <w:szCs w:val="22"/>
                <w:lang w:val="hr-HR"/>
              </w:rPr>
              <w:t xml:space="preserve"> </w:t>
            </w:r>
            <w:r>
              <w:rPr>
                <w:rFonts w:ascii="Arial Narrow" w:hAnsi="Arial Narrow" w:cs="Arial"/>
                <w:bCs/>
                <w:sz w:val="22"/>
                <w:szCs w:val="22"/>
                <w:lang w:val="it-IT"/>
              </w:rPr>
              <w:t>nazo</w:t>
            </w:r>
            <w:r>
              <w:rPr>
                <w:rFonts w:ascii="Arial Narrow" w:hAnsi="Arial Narrow" w:cs="Arial"/>
                <w:bCs/>
                <w:sz w:val="22"/>
                <w:szCs w:val="22"/>
                <w:lang w:val="hr-HR"/>
              </w:rPr>
              <w:t>č</w:t>
            </w:r>
            <w:r>
              <w:rPr>
                <w:rFonts w:ascii="Arial Narrow" w:hAnsi="Arial Narrow" w:cs="Arial"/>
                <w:bCs/>
                <w:sz w:val="22"/>
                <w:szCs w:val="22"/>
                <w:lang w:val="it-IT"/>
              </w:rPr>
              <w:t>nosti</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 xml:space="preserve"> </w:t>
            </w:r>
            <w:r>
              <w:rPr>
                <w:rFonts w:ascii="Arial Narrow" w:hAnsi="Arial Narrow" w:cs="Arial"/>
                <w:bCs/>
                <w:sz w:val="22"/>
                <w:szCs w:val="22"/>
                <w:lang w:val="it-IT"/>
              </w:rPr>
              <w:t>nastavi</w:t>
            </w:r>
            <w:r>
              <w:rPr>
                <w:rFonts w:ascii="Arial Narrow" w:hAnsi="Arial Narrow" w:cs="Arial"/>
                <w:bCs/>
                <w:sz w:val="22"/>
                <w:szCs w:val="22"/>
                <w:lang w:val="hr-HR"/>
              </w:rPr>
              <w:t xml:space="preserve"> (</w:t>
            </w:r>
            <w:r>
              <w:rPr>
                <w:rFonts w:ascii="Arial Narrow" w:hAnsi="Arial Narrow" w:cs="Arial"/>
                <w:bCs/>
                <w:sz w:val="22"/>
                <w:szCs w:val="22"/>
                <w:lang w:val="it-IT"/>
              </w:rPr>
              <w:t>predavanja</w:t>
            </w:r>
            <w:r>
              <w:rPr>
                <w:rFonts w:ascii="Arial Narrow" w:hAnsi="Arial Narrow" w:cs="Arial"/>
                <w:bCs/>
                <w:sz w:val="22"/>
                <w:szCs w:val="22"/>
                <w:lang w:val="hr-HR"/>
              </w:rPr>
              <w:t xml:space="preserve">, </w:t>
            </w:r>
            <w:r>
              <w:rPr>
                <w:rFonts w:ascii="Arial Narrow" w:hAnsi="Arial Narrow" w:cs="Arial"/>
                <w:bCs/>
                <w:sz w:val="22"/>
                <w:szCs w:val="22"/>
                <w:lang w:val="it-IT"/>
              </w:rPr>
              <w:t>vje</w:t>
            </w:r>
            <w:r>
              <w:rPr>
                <w:rFonts w:ascii="Arial Narrow" w:hAnsi="Arial Narrow" w:cs="Arial"/>
                <w:bCs/>
                <w:sz w:val="22"/>
                <w:szCs w:val="22"/>
                <w:lang w:val="hr-HR"/>
              </w:rPr>
              <w:t>ž</w:t>
            </w:r>
            <w:r>
              <w:rPr>
                <w:rFonts w:ascii="Arial Narrow" w:hAnsi="Arial Narrow" w:cs="Arial"/>
                <w:bCs/>
                <w:sz w:val="22"/>
                <w:szCs w:val="22"/>
                <w:lang w:val="it-IT"/>
              </w:rPr>
              <w:t>be</w:t>
            </w:r>
            <w:r>
              <w:rPr>
                <w:rFonts w:ascii="Arial Narrow" w:hAnsi="Arial Narrow" w:cs="Arial"/>
                <w:bCs/>
                <w:sz w:val="22"/>
                <w:szCs w:val="22"/>
                <w:lang w:val="hr-HR"/>
              </w:rPr>
              <w:t xml:space="preserve"> </w:t>
            </w:r>
            <w:r>
              <w:rPr>
                <w:rFonts w:ascii="Arial Narrow" w:hAnsi="Arial Narrow" w:cs="Arial"/>
                <w:bCs/>
                <w:sz w:val="22"/>
                <w:szCs w:val="22"/>
                <w:lang w:val="it-IT"/>
              </w:rPr>
              <w:t>i</w:t>
            </w:r>
            <w:r>
              <w:rPr>
                <w:rFonts w:ascii="Arial Narrow" w:hAnsi="Arial Narrow" w:cs="Arial"/>
                <w:bCs/>
                <w:sz w:val="22"/>
                <w:szCs w:val="22"/>
                <w:lang w:val="hr-HR"/>
              </w:rPr>
              <w:t xml:space="preserve"> </w:t>
            </w:r>
            <w:r>
              <w:rPr>
                <w:rFonts w:ascii="Arial Narrow" w:hAnsi="Arial Narrow" w:cs="Arial"/>
                <w:bCs/>
                <w:sz w:val="22"/>
                <w:szCs w:val="22"/>
                <w:lang w:val="it-IT"/>
              </w:rPr>
              <w:t>seminari</w:t>
            </w:r>
            <w:r>
              <w:rPr>
                <w:rFonts w:ascii="Arial Narrow" w:hAnsi="Arial Narrow" w:cs="Arial"/>
                <w:bCs/>
                <w:sz w:val="22"/>
                <w:szCs w:val="22"/>
                <w:lang w:val="hr-HR"/>
              </w:rPr>
              <w:t xml:space="preserve">) </w:t>
            </w:r>
            <w:r>
              <w:rPr>
                <w:rFonts w:ascii="Arial Narrow" w:hAnsi="Arial Narrow" w:cs="Arial"/>
                <w:bCs/>
                <w:sz w:val="22"/>
                <w:szCs w:val="22"/>
                <w:lang w:val="it-IT"/>
              </w:rPr>
              <w:t>obavljat</w:t>
            </w:r>
            <w:r>
              <w:rPr>
                <w:rFonts w:ascii="Arial Narrow" w:hAnsi="Arial Narrow" w:cs="Arial"/>
                <w:bCs/>
                <w:sz w:val="22"/>
                <w:szCs w:val="22"/>
                <w:lang w:val="hr-HR"/>
              </w:rPr>
              <w:t xml:space="preserve"> ć</w:t>
            </w:r>
            <w:r>
              <w:rPr>
                <w:rFonts w:ascii="Arial Narrow" w:hAnsi="Arial Narrow" w:cs="Arial"/>
                <w:bCs/>
                <w:sz w:val="22"/>
                <w:szCs w:val="22"/>
                <w:lang w:val="it-IT"/>
              </w:rPr>
              <w:t>e</w:t>
            </w:r>
            <w:r>
              <w:rPr>
                <w:rFonts w:ascii="Arial Narrow" w:hAnsi="Arial Narrow" w:cs="Arial"/>
                <w:bCs/>
                <w:sz w:val="22"/>
                <w:szCs w:val="22"/>
                <w:lang w:val="hr-HR"/>
              </w:rPr>
              <w:t xml:space="preserve"> </w:t>
            </w:r>
            <w:r>
              <w:rPr>
                <w:rFonts w:ascii="Arial Narrow" w:hAnsi="Arial Narrow" w:cs="Arial"/>
                <w:bCs/>
                <w:sz w:val="22"/>
                <w:szCs w:val="22"/>
                <w:lang w:val="it-IT"/>
              </w:rPr>
              <w:t>se</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 xml:space="preserve"> </w:t>
            </w:r>
            <w:r>
              <w:rPr>
                <w:rFonts w:ascii="Arial Narrow" w:hAnsi="Arial Narrow" w:cs="Arial"/>
                <w:bCs/>
                <w:sz w:val="22"/>
                <w:szCs w:val="22"/>
                <w:lang w:val="it-IT"/>
              </w:rPr>
              <w:t>slijede</w:t>
            </w:r>
            <w:r>
              <w:rPr>
                <w:rFonts w:ascii="Arial Narrow" w:hAnsi="Arial Narrow" w:cs="Arial"/>
                <w:bCs/>
                <w:sz w:val="22"/>
                <w:szCs w:val="22"/>
                <w:lang w:val="hr-HR"/>
              </w:rPr>
              <w:t>ć</w:t>
            </w:r>
            <w:r>
              <w:rPr>
                <w:rFonts w:ascii="Arial Narrow" w:hAnsi="Arial Narrow" w:cs="Arial"/>
                <w:bCs/>
                <w:sz w:val="22"/>
                <w:szCs w:val="22"/>
                <w:lang w:val="it-IT"/>
              </w:rPr>
              <w:t>i</w:t>
            </w:r>
            <w:r>
              <w:rPr>
                <w:rFonts w:ascii="Arial Narrow" w:hAnsi="Arial Narrow" w:cs="Arial"/>
                <w:bCs/>
                <w:sz w:val="22"/>
                <w:szCs w:val="22"/>
                <w:lang w:val="hr-HR"/>
              </w:rPr>
              <w:t xml:space="preserve"> </w:t>
            </w:r>
            <w:r>
              <w:rPr>
                <w:rFonts w:ascii="Arial Narrow" w:hAnsi="Arial Narrow" w:cs="Arial"/>
                <w:bCs/>
                <w:sz w:val="22"/>
                <w:szCs w:val="22"/>
                <w:lang w:val="it-IT"/>
              </w:rPr>
              <w:t>na</w:t>
            </w:r>
            <w:r>
              <w:rPr>
                <w:rFonts w:ascii="Arial Narrow" w:hAnsi="Arial Narrow" w:cs="Arial"/>
                <w:bCs/>
                <w:sz w:val="22"/>
                <w:szCs w:val="22"/>
                <w:lang w:val="hr-HR"/>
              </w:rPr>
              <w:t>č</w:t>
            </w:r>
            <w:r>
              <w:rPr>
                <w:rFonts w:ascii="Arial Narrow" w:hAnsi="Arial Narrow" w:cs="Arial"/>
                <w:bCs/>
                <w:sz w:val="22"/>
                <w:szCs w:val="22"/>
                <w:lang w:val="it-IT"/>
              </w:rPr>
              <w:t>in</w:t>
            </w:r>
          </w:p>
          <w:tbl>
            <w:tblPr>
              <w:tblW w:w="5148" w:type="dxa"/>
              <w:tblLayout w:type="fixed"/>
              <w:tblCellMar>
                <w:left w:w="10" w:type="dxa"/>
                <w:right w:w="10" w:type="dxa"/>
              </w:tblCellMar>
              <w:tblLook w:val="0000" w:firstRow="0" w:lastRow="0" w:firstColumn="0" w:lastColumn="0" w:noHBand="0" w:noVBand="0"/>
            </w:tblPr>
            <w:tblGrid>
              <w:gridCol w:w="3228"/>
              <w:gridCol w:w="1920"/>
            </w:tblGrid>
            <w:tr w:rsidR="00306F6F">
              <w:tc>
                <w:tcPr>
                  <w:tcW w:w="3228" w:type="dxa"/>
                  <w:tcBorders>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c>
                <w:tcPr>
                  <w:tcW w:w="1920" w:type="dxa"/>
                  <w:tcBorders>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bl>
          <w:p w:rsidR="00306F6F" w:rsidRDefault="00306F6F">
            <w:pPr>
              <w:pStyle w:val="Standard"/>
              <w:autoSpaceDE w:val="0"/>
              <w:jc w:val="both"/>
              <w:rPr>
                <w:rFonts w:ascii="Arial Narrow" w:hAnsi="Arial Narrow" w:cs="Arial"/>
                <w:b/>
                <w:bCs/>
                <w:color w:val="000000"/>
                <w:sz w:val="22"/>
                <w:szCs w:val="22"/>
                <w:lang w:val="it-IT" w:bidi="ta-IN"/>
              </w:rPr>
            </w:pPr>
          </w:p>
          <w:p w:rsidR="00306F6F" w:rsidRDefault="00306F6F">
            <w:pPr>
              <w:pStyle w:val="Standard"/>
              <w:autoSpaceDE w:val="0"/>
              <w:jc w:val="both"/>
              <w:rPr>
                <w:rFonts w:ascii="Arial Narrow" w:hAnsi="Arial Narrow" w:cs="Arial"/>
                <w:b/>
                <w:bCs/>
                <w:color w:val="000000"/>
                <w:sz w:val="22"/>
                <w:szCs w:val="22"/>
                <w:lang w:val="it-IT" w:bidi="ta-IN"/>
              </w:rPr>
            </w:pPr>
          </w:p>
          <w:tbl>
            <w:tblPr>
              <w:tblW w:w="5148" w:type="dxa"/>
              <w:tblLayout w:type="fixed"/>
              <w:tblCellMar>
                <w:left w:w="10" w:type="dxa"/>
                <w:right w:w="10" w:type="dxa"/>
              </w:tblCellMar>
              <w:tblLook w:val="0000" w:firstRow="0" w:lastRow="0" w:firstColumn="0" w:lastColumn="0" w:noHBand="0" w:noVBand="0"/>
            </w:tblPr>
            <w:tblGrid>
              <w:gridCol w:w="3228"/>
              <w:gridCol w:w="1920"/>
            </w:tblGrid>
            <w:tr w:rsidR="00306F6F">
              <w:tc>
                <w:tcPr>
                  <w:tcW w:w="3228" w:type="dxa"/>
                  <w:tcBorders>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c>
                <w:tcPr>
                  <w:tcW w:w="1920" w:type="dxa"/>
                  <w:tcBorders>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1920"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bl>
          <w:p w:rsidR="00306F6F" w:rsidRDefault="00306F6F">
            <w:pPr>
              <w:pStyle w:val="Standard"/>
              <w:spacing w:after="120"/>
              <w:jc w:val="both"/>
              <w:rPr>
                <w:rFonts w:ascii="Arial Narrow" w:hAnsi="Arial Narrow" w:cs="Arial"/>
                <w:b/>
                <w:bCs/>
                <w:color w:val="000000"/>
                <w:sz w:val="22"/>
                <w:szCs w:val="22"/>
                <w:lang w:val="it-IT" w:bidi="ta-IN"/>
              </w:rPr>
            </w:pPr>
          </w:p>
          <w:tbl>
            <w:tblPr>
              <w:tblW w:w="5275" w:type="dxa"/>
              <w:tblLayout w:type="fixed"/>
              <w:tblCellMar>
                <w:left w:w="10" w:type="dxa"/>
                <w:right w:w="10" w:type="dxa"/>
              </w:tblCellMar>
              <w:tblLook w:val="0000" w:firstRow="0" w:lastRow="0" w:firstColumn="0" w:lastColumn="0" w:noHBand="0" w:noVBand="0"/>
            </w:tblPr>
            <w:tblGrid>
              <w:gridCol w:w="3228"/>
              <w:gridCol w:w="2047"/>
            </w:tblGrid>
            <w:tr w:rsidR="00306F6F">
              <w:tc>
                <w:tcPr>
                  <w:tcW w:w="3228" w:type="dxa"/>
                  <w:tcBorders>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c>
                <w:tcPr>
                  <w:tcW w:w="2047" w:type="dxa"/>
                  <w:tcBorders>
                    <w:left w:val="single" w:sz="4" w:space="0" w:color="000000"/>
                    <w:bottom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
                      <w:sz w:val="22"/>
                      <w:szCs w:val="22"/>
                      <w:lang w:val="it-IT"/>
                    </w:rPr>
                  </w:pPr>
                </w:p>
              </w:tc>
            </w:tr>
            <w:tr w:rsidR="00306F6F">
              <w:tc>
                <w:tcPr>
                  <w:tcW w:w="3228" w:type="dxa"/>
                  <w:tcBorders>
                    <w:top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c>
                <w:tcPr>
                  <w:tcW w:w="2047" w:type="dxa"/>
                  <w:tcBorders>
                    <w:top w:val="single" w:sz="4" w:space="0" w:color="000000"/>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2047"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2047"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306F6F">
                  <w:pPr>
                    <w:pStyle w:val="Standard"/>
                    <w:spacing w:after="120"/>
                    <w:jc w:val="center"/>
                    <w:rPr>
                      <w:rFonts w:ascii="Arial Narrow" w:hAnsi="Arial Narrow" w:cs="Arial"/>
                      <w:sz w:val="22"/>
                      <w:szCs w:val="22"/>
                      <w:lang w:val="it-IT"/>
                    </w:rPr>
                  </w:pPr>
                </w:p>
              </w:tc>
              <w:tc>
                <w:tcPr>
                  <w:tcW w:w="2047" w:type="dxa"/>
                  <w:tcBorders>
                    <w:left w:val="single" w:sz="4" w:space="0" w:color="000000"/>
                  </w:tcBorders>
                  <w:tcMar>
                    <w:top w:w="0" w:type="dxa"/>
                    <w:left w:w="108" w:type="dxa"/>
                    <w:bottom w:w="0" w:type="dxa"/>
                    <w:right w:w="108" w:type="dxa"/>
                  </w:tcMar>
                </w:tcPr>
                <w:p w:rsidR="00306F6F" w:rsidRDefault="00306F6F">
                  <w:pPr>
                    <w:pStyle w:val="Standard"/>
                    <w:spacing w:after="120"/>
                    <w:jc w:val="center"/>
                    <w:rPr>
                      <w:rFonts w:ascii="Arial Narrow" w:hAnsi="Arial Narrow" w:cs="Arial"/>
                      <w:bCs/>
                      <w:sz w:val="22"/>
                      <w:szCs w:val="22"/>
                      <w:lang w:val="it-IT"/>
                    </w:rPr>
                  </w:pPr>
                </w:p>
              </w:tc>
            </w:tr>
          </w:tbl>
          <w:p w:rsidR="00306F6F" w:rsidRDefault="00306F6F">
            <w:pPr>
              <w:pStyle w:val="Standard"/>
              <w:jc w:val="both"/>
              <w:rPr>
                <w:rFonts w:ascii="Arial Narrow" w:hAnsi="Arial Narrow" w:cs="Arial Narrow"/>
                <w:sz w:val="22"/>
                <w:szCs w:val="22"/>
                <w:lang w:val="it-IT"/>
              </w:rPr>
            </w:pPr>
          </w:p>
          <w:p w:rsidR="00306F6F" w:rsidRDefault="00306F6F">
            <w:pPr>
              <w:pStyle w:val="Standard"/>
              <w:jc w:val="both"/>
              <w:rPr>
                <w:rFonts w:ascii="Arial Narrow" w:hAnsi="Arial Narrow" w:cs="Arial Narrow"/>
                <w:sz w:val="22"/>
                <w:szCs w:val="22"/>
                <w:lang w:val="it-IT"/>
              </w:rPr>
            </w:pPr>
          </w:p>
          <w:p w:rsidR="00306F6F" w:rsidRDefault="00306F6F">
            <w:pPr>
              <w:pStyle w:val="Standard"/>
              <w:jc w:val="both"/>
              <w:rPr>
                <w:rFonts w:ascii="Arial Narrow" w:hAnsi="Arial Narrow" w:cs="Arial Narrow"/>
                <w:sz w:val="22"/>
                <w:szCs w:val="22"/>
                <w:lang w:val="it-IT"/>
              </w:rPr>
            </w:pPr>
          </w:p>
          <w:p w:rsidR="00306F6F" w:rsidRDefault="00306F6F">
            <w:pPr>
              <w:pStyle w:val="Standard"/>
              <w:jc w:val="both"/>
              <w:rPr>
                <w:rFonts w:ascii="Arial Narrow" w:hAnsi="Arial Narrow" w:cs="Arial Narrow"/>
                <w:sz w:val="22"/>
                <w:szCs w:val="22"/>
                <w:lang w:val="it-IT"/>
              </w:rPr>
            </w:pPr>
          </w:p>
          <w:p w:rsidR="00306F6F" w:rsidRDefault="00206BAB">
            <w:pPr>
              <w:pStyle w:val="Standard"/>
              <w:autoSpaceDE w:val="0"/>
              <w:jc w:val="both"/>
              <w:rPr>
                <w:rFonts w:ascii="Arial Narrow" w:hAnsi="Arial Narrow" w:cs="Arial"/>
                <w:b/>
                <w:bCs/>
                <w:color w:val="000000"/>
                <w:sz w:val="22"/>
                <w:szCs w:val="22"/>
                <w:lang w:val="it-IT" w:bidi="ta-IN"/>
              </w:rPr>
            </w:pPr>
            <w:r>
              <w:rPr>
                <w:rFonts w:ascii="Arial Narrow" w:hAnsi="Arial Narrow" w:cs="Arial"/>
                <w:b/>
                <w:bCs/>
                <w:color w:val="000000"/>
                <w:sz w:val="22"/>
                <w:szCs w:val="22"/>
                <w:lang w:val="it-IT" w:bidi="ta-IN"/>
              </w:rPr>
              <w:t>Međuispiti (ukupno 50 ocjenskih bodova)</w:t>
            </w:r>
          </w:p>
          <w:p w:rsidR="00306F6F" w:rsidRPr="00206BAB" w:rsidRDefault="00206BAB">
            <w:pPr>
              <w:pStyle w:val="Standard"/>
              <w:autoSpaceDE w:val="0"/>
              <w:jc w:val="both"/>
              <w:rPr>
                <w:lang w:val="pl-PL"/>
              </w:rPr>
            </w:pPr>
            <w:r>
              <w:rPr>
                <w:rFonts w:ascii="Arial Narrow" w:hAnsi="Arial Narrow" w:cs="Arial"/>
                <w:color w:val="000000"/>
                <w:sz w:val="22"/>
                <w:szCs w:val="22"/>
                <w:lang w:val="it-IT" w:bidi="ta-IN"/>
              </w:rPr>
              <w:t xml:space="preserve">Tijekom izvođenja kolegija polažu se obvezni međuispiti u obliku pismenog testa (Međuispit I i II) čime se provjerava znanje stečeno tijekom predavanja i vježbi. </w:t>
            </w:r>
            <w:r>
              <w:rPr>
                <w:rFonts w:ascii="Arial Narrow" w:hAnsi="Arial Narrow" w:cs="Arial"/>
                <w:color w:val="000000"/>
                <w:sz w:val="22"/>
                <w:szCs w:val="22"/>
                <w:lang w:val="pl-PL" w:bidi="ta-IN"/>
              </w:rPr>
              <w:t>Svaki test ima 50 pitanja</w:t>
            </w:r>
            <w:r>
              <w:rPr>
                <w:rFonts w:ascii="Arial Narrow" w:hAnsi="Arial Narrow" w:cs="Arial"/>
                <w:bCs/>
                <w:sz w:val="22"/>
                <w:szCs w:val="22"/>
                <w:lang w:val="pl-PL"/>
              </w:rPr>
              <w:t xml:space="preserve"> s ponuđenim jednim ili dva točna odgovora</w:t>
            </w:r>
            <w:r>
              <w:rPr>
                <w:rFonts w:ascii="Arial Narrow" w:hAnsi="Arial Narrow" w:cs="Arial"/>
                <w:color w:val="000000"/>
                <w:sz w:val="22"/>
                <w:szCs w:val="22"/>
                <w:lang w:val="pl-PL" w:bidi="ta-IN"/>
              </w:rPr>
              <w:t xml:space="preserve"> i nosi po 25 ocjenskih bodova. Kriterij za dobivanje ocjenskih bodova koji se pretvaraju u pozitivne ocjene je 50% točno riješenih pitanja (&gt;25). </w:t>
            </w:r>
            <w:r>
              <w:rPr>
                <w:rFonts w:ascii="Arial Narrow" w:hAnsi="Arial Narrow" w:cs="Arial"/>
                <w:color w:val="000000"/>
                <w:sz w:val="22"/>
                <w:szCs w:val="22"/>
                <w:lang w:val="it-IT" w:bidi="ta-IN"/>
              </w:rPr>
              <w:t>Položeni međuispit nije prenosiv, odnosno, vrijedi samo za tekuću akademsku godinu.</w:t>
            </w:r>
          </w:p>
          <w:p w:rsidR="00306F6F" w:rsidRDefault="00306F6F">
            <w:pPr>
              <w:pStyle w:val="Standard"/>
              <w:autoSpaceDE w:val="0"/>
              <w:jc w:val="both"/>
              <w:rPr>
                <w:rFonts w:ascii="Arial Narrow" w:hAnsi="Arial Narrow" w:cs="Arial"/>
                <w:color w:val="000000"/>
                <w:sz w:val="22"/>
                <w:szCs w:val="22"/>
                <w:lang w:val="it-IT" w:bidi="ta-IN"/>
              </w:rPr>
            </w:pPr>
          </w:p>
          <w:p w:rsidR="00306F6F" w:rsidRDefault="00206BAB">
            <w:pPr>
              <w:pStyle w:val="Standard"/>
              <w:autoSpaceDE w:val="0"/>
              <w:jc w:val="both"/>
              <w:rPr>
                <w:rFonts w:ascii="Arial Narrow" w:hAnsi="Arial Narrow" w:cs="Arial"/>
                <w:bCs/>
                <w:sz w:val="22"/>
                <w:szCs w:val="22"/>
                <w:lang w:val="it-IT"/>
              </w:rPr>
            </w:pPr>
            <w:r>
              <w:rPr>
                <w:rFonts w:ascii="Arial Narrow" w:hAnsi="Arial Narrow" w:cs="Arial"/>
                <w:bCs/>
                <w:sz w:val="22"/>
                <w:szCs w:val="22"/>
                <w:lang w:val="it-IT"/>
              </w:rPr>
              <w:t>Način bodovanja međuispita je sljedeći:</w:t>
            </w:r>
          </w:p>
          <w:p w:rsidR="00306F6F" w:rsidRDefault="00306F6F">
            <w:pPr>
              <w:pStyle w:val="Standard"/>
              <w:jc w:val="both"/>
              <w:rPr>
                <w:rFonts w:ascii="Arial Narrow" w:hAnsi="Arial Narrow" w:cs="Arial"/>
                <w:bCs/>
                <w:sz w:val="22"/>
                <w:szCs w:val="22"/>
                <w:lang w:val="it-IT"/>
              </w:rPr>
            </w:pPr>
          </w:p>
          <w:tbl>
            <w:tblPr>
              <w:tblW w:w="8388" w:type="dxa"/>
              <w:tblLayout w:type="fixed"/>
              <w:tblCellMar>
                <w:left w:w="10" w:type="dxa"/>
                <w:right w:w="10" w:type="dxa"/>
              </w:tblCellMar>
              <w:tblLook w:val="0000" w:firstRow="0" w:lastRow="0" w:firstColumn="0" w:lastColumn="0" w:noHBand="0" w:noVBand="0"/>
            </w:tblPr>
            <w:tblGrid>
              <w:gridCol w:w="3228"/>
              <w:gridCol w:w="1920"/>
              <w:gridCol w:w="3240"/>
            </w:tblGrid>
            <w:tr w:rsidR="00306F6F">
              <w:tc>
                <w:tcPr>
                  <w:tcW w:w="3228" w:type="dxa"/>
                  <w:tcBorders>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Točni odgovori</w:t>
                  </w:r>
                </w:p>
              </w:tc>
              <w:tc>
                <w:tcPr>
                  <w:tcW w:w="1920" w:type="dxa"/>
                  <w:tcBorders>
                    <w:left w:val="single" w:sz="4" w:space="0" w:color="000000"/>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ocjenski bodovi</w:t>
                  </w:r>
                </w:p>
              </w:tc>
              <w:tc>
                <w:tcPr>
                  <w:tcW w:w="3240" w:type="dxa"/>
                  <w:tcMar>
                    <w:top w:w="0" w:type="dxa"/>
                    <w:left w:w="0" w:type="dxa"/>
                    <w:bottom w:w="0" w:type="dxa"/>
                    <w:right w:w="0" w:type="dxa"/>
                  </w:tcMar>
                </w:tcPr>
                <w:p w:rsidR="00306F6F" w:rsidRDefault="00306F6F">
                  <w:pPr>
                    <w:pStyle w:val="Standard"/>
                    <w:snapToGrid w:val="0"/>
                    <w:rPr>
                      <w:rFonts w:ascii="Arial Narrow" w:hAnsi="Arial Narrow" w:cs="Arial"/>
                      <w:b/>
                      <w:bCs/>
                      <w:sz w:val="22"/>
                      <w:szCs w:val="22"/>
                      <w:lang w:val="it-IT"/>
                    </w:rPr>
                  </w:pPr>
                </w:p>
              </w:tc>
            </w:tr>
            <w:tr w:rsidR="00306F6F">
              <w:tc>
                <w:tcPr>
                  <w:tcW w:w="3228" w:type="dxa"/>
                  <w:tcBorders>
                    <w:top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0-25</w:t>
                  </w:r>
                </w:p>
              </w:tc>
              <w:tc>
                <w:tcPr>
                  <w:tcW w:w="1920" w:type="dxa"/>
                  <w:tcBorders>
                    <w:top w:val="single" w:sz="4" w:space="0" w:color="000000"/>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0</w:t>
                  </w:r>
                </w:p>
              </w:tc>
              <w:tc>
                <w:tcPr>
                  <w:tcW w:w="3240" w:type="dxa"/>
                  <w:tcMar>
                    <w:top w:w="0" w:type="dxa"/>
                    <w:left w:w="0" w:type="dxa"/>
                    <w:bottom w:w="0" w:type="dxa"/>
                    <w:right w:w="0" w:type="dxa"/>
                  </w:tcMar>
                </w:tcPr>
                <w:p w:rsidR="00306F6F" w:rsidRDefault="00306F6F">
                  <w:pPr>
                    <w:pStyle w:val="Standard"/>
                    <w:snapToGrid w:val="0"/>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26-32</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20</w:t>
                  </w:r>
                </w:p>
              </w:tc>
              <w:tc>
                <w:tcPr>
                  <w:tcW w:w="3240" w:type="dxa"/>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minimalna pozitivna ocjena</w:t>
                  </w: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33-38</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25</w:t>
                  </w:r>
                </w:p>
              </w:tc>
              <w:tc>
                <w:tcPr>
                  <w:tcW w:w="3240" w:type="dxa"/>
                  <w:tcMar>
                    <w:top w:w="0" w:type="dxa"/>
                    <w:left w:w="0" w:type="dxa"/>
                    <w:bottom w:w="0" w:type="dxa"/>
                    <w:right w:w="0" w:type="dxa"/>
                  </w:tcMar>
                </w:tcPr>
                <w:p w:rsidR="00306F6F" w:rsidRDefault="00306F6F">
                  <w:pPr>
                    <w:pStyle w:val="Standard"/>
                    <w:snapToGrid w:val="0"/>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39-45</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30</w:t>
                  </w:r>
                </w:p>
              </w:tc>
              <w:tc>
                <w:tcPr>
                  <w:tcW w:w="3240" w:type="dxa"/>
                  <w:tcMar>
                    <w:top w:w="0" w:type="dxa"/>
                    <w:left w:w="0" w:type="dxa"/>
                    <w:bottom w:w="0" w:type="dxa"/>
                    <w:right w:w="0" w:type="dxa"/>
                  </w:tcMar>
                </w:tcPr>
                <w:p w:rsidR="00306F6F" w:rsidRDefault="00306F6F">
                  <w:pPr>
                    <w:pStyle w:val="Standard"/>
                    <w:snapToGrid w:val="0"/>
                    <w:rPr>
                      <w:rFonts w:ascii="Arial Narrow" w:hAnsi="Arial Narrow" w:cs="Arial"/>
                      <w:bCs/>
                      <w:sz w:val="22"/>
                      <w:szCs w:val="22"/>
                      <w:lang w:val="it-IT"/>
                    </w:rPr>
                  </w:pP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46-50</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35</w:t>
                  </w:r>
                </w:p>
              </w:tc>
              <w:tc>
                <w:tcPr>
                  <w:tcW w:w="3240" w:type="dxa"/>
                  <w:tcMar>
                    <w:top w:w="0" w:type="dxa"/>
                    <w:left w:w="0" w:type="dxa"/>
                    <w:bottom w:w="0" w:type="dxa"/>
                    <w:right w:w="0" w:type="dxa"/>
                  </w:tcMar>
                </w:tcPr>
                <w:p w:rsidR="00306F6F" w:rsidRDefault="00306F6F">
                  <w:pPr>
                    <w:pStyle w:val="Standard"/>
                    <w:snapToGrid w:val="0"/>
                    <w:rPr>
                      <w:rFonts w:ascii="Arial Narrow" w:hAnsi="Arial Narrow" w:cs="Arial"/>
                      <w:bCs/>
                      <w:sz w:val="22"/>
                      <w:szCs w:val="22"/>
                      <w:lang w:val="it-IT"/>
                    </w:rPr>
                  </w:pPr>
                </w:p>
              </w:tc>
            </w:tr>
          </w:tbl>
          <w:p w:rsidR="00306F6F" w:rsidRDefault="00306F6F">
            <w:pPr>
              <w:pStyle w:val="Standard"/>
              <w:jc w:val="both"/>
              <w:rPr>
                <w:rFonts w:ascii="Arial Narrow" w:hAnsi="Arial Narrow" w:cs="Arial"/>
                <w:sz w:val="22"/>
                <w:szCs w:val="22"/>
                <w:lang w:val="it-IT"/>
              </w:rPr>
            </w:pPr>
          </w:p>
          <w:p w:rsidR="00306F6F" w:rsidRDefault="00306F6F">
            <w:pPr>
              <w:pStyle w:val="Standard"/>
              <w:jc w:val="both"/>
              <w:rPr>
                <w:rFonts w:ascii="Arial Narrow" w:hAnsi="Arial Narrow" w:cs="Arial"/>
                <w:sz w:val="22"/>
                <w:szCs w:val="22"/>
                <w:lang w:val="it-IT"/>
              </w:rPr>
            </w:pPr>
          </w:p>
          <w:p w:rsidR="00306F6F" w:rsidRDefault="00206BAB">
            <w:pPr>
              <w:pStyle w:val="Standard"/>
              <w:autoSpaceDE w:val="0"/>
              <w:rPr>
                <w:rFonts w:ascii="Arial Narrow" w:hAnsi="Arial Narrow" w:cs="Arial"/>
                <w:b/>
                <w:bCs/>
                <w:color w:val="000000"/>
                <w:sz w:val="22"/>
                <w:szCs w:val="22"/>
                <w:lang w:val="it-IT" w:bidi="ta-IN"/>
              </w:rPr>
            </w:pPr>
            <w:r>
              <w:rPr>
                <w:rFonts w:ascii="Arial Narrow" w:hAnsi="Arial Narrow" w:cs="Arial"/>
                <w:b/>
                <w:bCs/>
                <w:color w:val="000000"/>
                <w:sz w:val="22"/>
                <w:szCs w:val="22"/>
                <w:lang w:val="it-IT" w:bidi="ta-IN"/>
              </w:rPr>
              <w:t>Završni ispit (ukupno 30 ocjenskih bodova)</w:t>
            </w:r>
          </w:p>
          <w:p w:rsidR="00306F6F" w:rsidRDefault="00206BAB">
            <w:pPr>
              <w:pStyle w:val="Standard"/>
              <w:autoSpaceDE w:val="0"/>
              <w:jc w:val="both"/>
              <w:rPr>
                <w:rFonts w:ascii="Arial Narrow" w:hAnsi="Arial Narrow" w:cs="Arial"/>
                <w:color w:val="000000"/>
                <w:sz w:val="22"/>
                <w:szCs w:val="22"/>
                <w:lang w:val="it-IT" w:bidi="ta-IN"/>
              </w:rPr>
            </w:pPr>
            <w:r>
              <w:rPr>
                <w:rFonts w:ascii="Arial Narrow" w:hAnsi="Arial Narrow" w:cs="Arial"/>
                <w:color w:val="000000"/>
                <w:sz w:val="22"/>
                <w:szCs w:val="22"/>
                <w:lang w:val="it-IT" w:bidi="ta-IN"/>
              </w:rPr>
              <w:t>Završni ispit čini obvezni  usmeni ispit. Oba dijela pismenog međuispita moraju biti pozitivno ocijenjena.</w:t>
            </w:r>
          </w:p>
          <w:p w:rsidR="00306F6F" w:rsidRPr="00206BAB" w:rsidRDefault="00206BAB">
            <w:pPr>
              <w:pStyle w:val="Standard"/>
              <w:autoSpaceDE w:val="0"/>
              <w:jc w:val="both"/>
              <w:rPr>
                <w:lang w:val="it-IT"/>
              </w:rPr>
            </w:pPr>
            <w:r>
              <w:rPr>
                <w:rFonts w:ascii="Arial Narrow" w:hAnsi="Arial Narrow" w:cs="Arial Narrow"/>
                <w:sz w:val="22"/>
                <w:szCs w:val="22"/>
                <w:lang w:val="it-IT"/>
              </w:rPr>
              <w:t xml:space="preserve">Usmenom dijelu ispita prethodi praktični dio. Praktični dio se sastoji od pregleda bolesnika, uzimanja anamneze i statusa te postavljanja radne dijagnoze i diferencijalno dijagnostičkih mogućnosti, koje treba na temelju usvojenog znanja objasniti. </w:t>
            </w:r>
            <w:r>
              <w:rPr>
                <w:rFonts w:ascii="Arial Narrow" w:hAnsi="Arial Narrow" w:cs="Arial"/>
                <w:color w:val="000000"/>
                <w:sz w:val="22"/>
                <w:szCs w:val="22"/>
                <w:lang w:val="it-IT" w:bidi="ta-IN"/>
              </w:rPr>
              <w:t>Usmeni ispit nosi 30 ocjenskih bodova (raspon od 0-30).</w:t>
            </w:r>
          </w:p>
          <w:p w:rsidR="00306F6F" w:rsidRDefault="00206BAB">
            <w:pPr>
              <w:pStyle w:val="Standard"/>
              <w:jc w:val="both"/>
              <w:rPr>
                <w:rFonts w:ascii="Arial Narrow" w:hAnsi="Arial Narrow" w:cs="Arial Narrow"/>
                <w:sz w:val="22"/>
                <w:szCs w:val="22"/>
                <w:lang w:val="it-IT"/>
              </w:rPr>
            </w:pPr>
            <w:r>
              <w:rPr>
                <w:rFonts w:ascii="Arial Narrow" w:hAnsi="Arial Narrow" w:cs="Arial Narrow"/>
                <w:sz w:val="22"/>
                <w:szCs w:val="22"/>
                <w:lang w:val="it-IT"/>
              </w:rPr>
              <w:t>Uspjeh na završnom usmenom ispitu pretvara se u ocjenske bodove na sljedeći način:</w:t>
            </w:r>
          </w:p>
          <w:p w:rsidR="00306F6F" w:rsidRDefault="00306F6F">
            <w:pPr>
              <w:pStyle w:val="Standard"/>
              <w:jc w:val="both"/>
              <w:rPr>
                <w:rFonts w:ascii="Arial Narrow" w:hAnsi="Arial Narrow" w:cs="Arial Narrow"/>
                <w:b/>
                <w:bCs/>
                <w:sz w:val="22"/>
                <w:szCs w:val="22"/>
                <w:lang w:val="it-IT"/>
              </w:rPr>
            </w:pPr>
          </w:p>
          <w:tbl>
            <w:tblPr>
              <w:tblW w:w="5148" w:type="dxa"/>
              <w:tblLayout w:type="fixed"/>
              <w:tblCellMar>
                <w:left w:w="10" w:type="dxa"/>
                <w:right w:w="10" w:type="dxa"/>
              </w:tblCellMar>
              <w:tblLook w:val="0000" w:firstRow="0" w:lastRow="0" w:firstColumn="0" w:lastColumn="0" w:noHBand="0" w:noVBand="0"/>
            </w:tblPr>
            <w:tblGrid>
              <w:gridCol w:w="3228"/>
              <w:gridCol w:w="1920"/>
            </w:tblGrid>
            <w:tr w:rsidR="00306F6F">
              <w:tc>
                <w:tcPr>
                  <w:tcW w:w="3228" w:type="dxa"/>
                  <w:tcBorders>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ocjena</w:t>
                  </w:r>
                </w:p>
              </w:tc>
              <w:tc>
                <w:tcPr>
                  <w:tcW w:w="1920" w:type="dxa"/>
                  <w:tcBorders>
                    <w:left w:val="single" w:sz="4" w:space="0" w:color="000000"/>
                    <w:bottom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
                      <w:sz w:val="22"/>
                      <w:szCs w:val="22"/>
                      <w:lang w:val="it-IT"/>
                    </w:rPr>
                  </w:pPr>
                  <w:r>
                    <w:rPr>
                      <w:rFonts w:ascii="Arial Narrow" w:hAnsi="Arial Narrow" w:cs="Arial"/>
                      <w:b/>
                      <w:sz w:val="22"/>
                      <w:szCs w:val="22"/>
                      <w:lang w:val="it-IT"/>
                    </w:rPr>
                    <w:t>ocjenski bodovi</w:t>
                  </w:r>
                </w:p>
              </w:tc>
            </w:tr>
            <w:tr w:rsidR="00306F6F">
              <w:tc>
                <w:tcPr>
                  <w:tcW w:w="3228" w:type="dxa"/>
                  <w:tcBorders>
                    <w:top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Nedovoljan</w:t>
                  </w:r>
                </w:p>
              </w:tc>
              <w:tc>
                <w:tcPr>
                  <w:tcW w:w="1920" w:type="dxa"/>
                  <w:tcBorders>
                    <w:top w:val="single" w:sz="4" w:space="0" w:color="000000"/>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0</w:t>
                  </w: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Dovoljan</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8</w:t>
                  </w: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Dobar</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16</w:t>
                  </w: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Vrlo dobar</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24</w:t>
                  </w:r>
                </w:p>
              </w:tc>
            </w:tr>
            <w:tr w:rsidR="00306F6F">
              <w:tc>
                <w:tcPr>
                  <w:tcW w:w="3228" w:type="dxa"/>
                  <w:tcMar>
                    <w:top w:w="0" w:type="dxa"/>
                    <w:left w:w="108" w:type="dxa"/>
                    <w:bottom w:w="0" w:type="dxa"/>
                    <w:right w:w="108" w:type="dxa"/>
                  </w:tcMar>
                </w:tcPr>
                <w:p w:rsidR="00306F6F" w:rsidRDefault="00206BAB">
                  <w:pPr>
                    <w:pStyle w:val="Standard"/>
                    <w:spacing w:after="120"/>
                    <w:jc w:val="center"/>
                    <w:rPr>
                      <w:rFonts w:ascii="Arial Narrow" w:hAnsi="Arial Narrow" w:cs="Arial"/>
                      <w:sz w:val="22"/>
                      <w:szCs w:val="22"/>
                      <w:lang w:val="it-IT"/>
                    </w:rPr>
                  </w:pPr>
                  <w:r>
                    <w:rPr>
                      <w:rFonts w:ascii="Arial Narrow" w:hAnsi="Arial Narrow" w:cs="Arial"/>
                      <w:sz w:val="22"/>
                      <w:szCs w:val="22"/>
                      <w:lang w:val="it-IT"/>
                    </w:rPr>
                    <w:t>izvrstan</w:t>
                  </w:r>
                </w:p>
              </w:tc>
              <w:tc>
                <w:tcPr>
                  <w:tcW w:w="1920" w:type="dxa"/>
                  <w:tcBorders>
                    <w:left w:val="single" w:sz="4" w:space="0" w:color="000000"/>
                  </w:tcBorders>
                  <w:tcMar>
                    <w:top w:w="0" w:type="dxa"/>
                    <w:left w:w="108" w:type="dxa"/>
                    <w:bottom w:w="0" w:type="dxa"/>
                    <w:right w:w="108" w:type="dxa"/>
                  </w:tcMar>
                </w:tcPr>
                <w:p w:rsidR="00306F6F" w:rsidRDefault="00206BAB">
                  <w:pPr>
                    <w:pStyle w:val="Standard"/>
                    <w:spacing w:after="120"/>
                    <w:jc w:val="center"/>
                    <w:rPr>
                      <w:rFonts w:ascii="Arial Narrow" w:hAnsi="Arial Narrow" w:cs="Arial"/>
                      <w:bCs/>
                      <w:sz w:val="22"/>
                      <w:szCs w:val="22"/>
                      <w:lang w:val="it-IT"/>
                    </w:rPr>
                  </w:pPr>
                  <w:r>
                    <w:rPr>
                      <w:rFonts w:ascii="Arial Narrow" w:hAnsi="Arial Narrow" w:cs="Arial"/>
                      <w:bCs/>
                      <w:sz w:val="22"/>
                      <w:szCs w:val="22"/>
                      <w:lang w:val="it-IT"/>
                    </w:rPr>
                    <w:t>30</w:t>
                  </w:r>
                </w:p>
              </w:tc>
            </w:tr>
          </w:tbl>
          <w:p w:rsidR="00306F6F" w:rsidRDefault="00306F6F">
            <w:pPr>
              <w:pStyle w:val="Standard"/>
              <w:jc w:val="both"/>
              <w:rPr>
                <w:rFonts w:ascii="Arial Narrow" w:hAnsi="Arial Narrow" w:cs="Arial Narrow"/>
                <w:b/>
                <w:bCs/>
                <w:sz w:val="22"/>
                <w:szCs w:val="22"/>
                <w:lang w:val="it-IT"/>
              </w:rPr>
            </w:pPr>
          </w:p>
          <w:p w:rsidR="00306F6F" w:rsidRDefault="00206BAB">
            <w:pPr>
              <w:pStyle w:val="Standard"/>
              <w:jc w:val="both"/>
              <w:rPr>
                <w:rFonts w:ascii="Arial Narrow" w:hAnsi="Arial Narrow" w:cs="Arial Narrow"/>
                <w:sz w:val="22"/>
                <w:szCs w:val="22"/>
                <w:lang w:val="it-IT"/>
              </w:rPr>
            </w:pPr>
            <w:r>
              <w:rPr>
                <w:rFonts w:ascii="Arial Narrow" w:hAnsi="Arial Narrow" w:cs="Arial Narrow"/>
                <w:sz w:val="22"/>
                <w:szCs w:val="22"/>
                <w:lang w:val="it-IT"/>
              </w:rPr>
              <w:t>Za prolaz na završnom ispitu i konačno ocjenjivanje (uključujući pribrajanje prethodno ostvarenih ocjenskih bodova tijekom nastave), student na završnom ispitu mora biti pozitivno ocjenjen .</w:t>
            </w:r>
          </w:p>
          <w:p w:rsidR="00306F6F" w:rsidRDefault="00306F6F">
            <w:pPr>
              <w:pStyle w:val="Standard"/>
              <w:jc w:val="both"/>
              <w:rPr>
                <w:rFonts w:ascii="Arial Narrow" w:hAnsi="Arial Narrow" w:cs="Arial Narrow"/>
                <w:b/>
                <w:bCs/>
                <w:sz w:val="22"/>
                <w:szCs w:val="22"/>
                <w:lang w:val="it-IT"/>
              </w:rPr>
            </w:pP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Ocjenjivanje u ECTS sustavu vrši se apsolutnom raspodjelom, odnosno na temelju konačnog postignuća:</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A – 90 -100% bodova</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B – 75-  89,9%</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C – 60-  74,9%</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D -- 50 -  59,9%</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E – 40 -  49,9%</w:t>
            </w:r>
          </w:p>
          <w:p w:rsidR="00306F6F" w:rsidRDefault="00306F6F">
            <w:pPr>
              <w:pStyle w:val="Standard"/>
              <w:jc w:val="both"/>
              <w:rPr>
                <w:rFonts w:ascii="Arial Narrow" w:hAnsi="Arial Narrow" w:cs="Arial"/>
                <w:sz w:val="22"/>
                <w:szCs w:val="22"/>
                <w:lang w:val="it-IT"/>
              </w:rPr>
            </w:pP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Ocjene u ECTS sustavu prevode se u brojčani sustav na sljedeći način:</w:t>
            </w:r>
          </w:p>
          <w:p w:rsidR="00306F6F" w:rsidRDefault="00206BAB">
            <w:pPr>
              <w:pStyle w:val="Standard"/>
              <w:rPr>
                <w:rFonts w:ascii="Arial Narrow" w:hAnsi="Arial Narrow" w:cs="Arial"/>
                <w:sz w:val="22"/>
                <w:szCs w:val="22"/>
                <w:lang w:val="it-IT"/>
              </w:rPr>
            </w:pPr>
            <w:r>
              <w:rPr>
                <w:rFonts w:ascii="Arial Narrow" w:hAnsi="Arial Narrow" w:cs="Arial"/>
                <w:sz w:val="22"/>
                <w:szCs w:val="22"/>
                <w:lang w:val="it-IT"/>
              </w:rPr>
              <w:t>A = izvrstan (5)</w:t>
            </w:r>
          </w:p>
          <w:p w:rsidR="00306F6F" w:rsidRDefault="00206BAB">
            <w:pPr>
              <w:pStyle w:val="Standard"/>
              <w:rPr>
                <w:rFonts w:ascii="Arial Narrow" w:hAnsi="Arial Narrow" w:cs="Arial"/>
                <w:sz w:val="22"/>
                <w:szCs w:val="22"/>
                <w:lang w:val="it-IT"/>
              </w:rPr>
            </w:pPr>
            <w:r>
              <w:rPr>
                <w:rFonts w:ascii="Arial Narrow" w:hAnsi="Arial Narrow" w:cs="Arial"/>
                <w:sz w:val="22"/>
                <w:szCs w:val="22"/>
                <w:lang w:val="it-IT"/>
              </w:rPr>
              <w:lastRenderedPageBreak/>
              <w:t>B = vrlo dobar (4)</w:t>
            </w:r>
          </w:p>
          <w:p w:rsidR="00306F6F" w:rsidRDefault="00206BAB">
            <w:pPr>
              <w:pStyle w:val="Standard"/>
              <w:rPr>
                <w:rFonts w:ascii="Arial Narrow" w:hAnsi="Arial Narrow" w:cs="Arial"/>
                <w:sz w:val="22"/>
                <w:szCs w:val="22"/>
                <w:lang w:val="it-IT"/>
              </w:rPr>
            </w:pPr>
            <w:r>
              <w:rPr>
                <w:rFonts w:ascii="Arial Narrow" w:hAnsi="Arial Narrow" w:cs="Arial"/>
                <w:sz w:val="22"/>
                <w:szCs w:val="22"/>
                <w:lang w:val="it-IT"/>
              </w:rPr>
              <w:t>C = dobar (3)</w:t>
            </w:r>
          </w:p>
          <w:p w:rsidR="00306F6F" w:rsidRDefault="00206BAB">
            <w:pPr>
              <w:pStyle w:val="Standard"/>
              <w:rPr>
                <w:rFonts w:ascii="Arial Narrow" w:hAnsi="Arial Narrow" w:cs="Arial"/>
                <w:sz w:val="22"/>
                <w:szCs w:val="22"/>
                <w:lang w:val="it-IT"/>
              </w:rPr>
            </w:pPr>
            <w:r>
              <w:rPr>
                <w:rFonts w:ascii="Arial Narrow" w:hAnsi="Arial Narrow" w:cs="Arial"/>
                <w:sz w:val="22"/>
                <w:szCs w:val="22"/>
                <w:lang w:val="it-IT"/>
              </w:rPr>
              <w:t>D i E = dovoljan (2)</w:t>
            </w:r>
          </w:p>
          <w:p w:rsidR="00306F6F" w:rsidRDefault="00206BAB">
            <w:pPr>
              <w:pStyle w:val="Standard"/>
              <w:jc w:val="both"/>
              <w:rPr>
                <w:rFonts w:ascii="Arial Narrow" w:hAnsi="Arial Narrow" w:cs="Arial"/>
                <w:sz w:val="22"/>
                <w:szCs w:val="22"/>
                <w:lang w:val="it-IT"/>
              </w:rPr>
            </w:pPr>
            <w:r>
              <w:rPr>
                <w:rFonts w:ascii="Arial Narrow" w:hAnsi="Arial Narrow" w:cs="Arial"/>
                <w:sz w:val="22"/>
                <w:szCs w:val="22"/>
                <w:lang w:val="it-IT"/>
              </w:rPr>
              <w:t>F i FX = nedovoljan (1)</w:t>
            </w:r>
          </w:p>
          <w:p w:rsidR="00306F6F" w:rsidRDefault="00306F6F">
            <w:pPr>
              <w:pStyle w:val="Standard"/>
              <w:jc w:val="both"/>
              <w:rPr>
                <w:rFonts w:ascii="Arial Narrow" w:hAnsi="Arial Narrow" w:cs="Arial"/>
                <w:sz w:val="22"/>
                <w:szCs w:val="22"/>
                <w:lang w:val="it-IT"/>
              </w:rPr>
            </w:pPr>
          </w:p>
          <w:p w:rsidR="00306F6F" w:rsidRDefault="00306F6F">
            <w:pPr>
              <w:pStyle w:val="Standard"/>
              <w:jc w:val="both"/>
              <w:rPr>
                <w:rFonts w:ascii="Arial Narrow" w:hAnsi="Arial Narrow" w:cs="Arial Narrow"/>
                <w:sz w:val="22"/>
                <w:szCs w:val="22"/>
                <w:lang w:val="it-IT"/>
              </w:rPr>
            </w:pPr>
          </w:p>
          <w:tbl>
            <w:tblPr>
              <w:tblW w:w="8428" w:type="dxa"/>
              <w:tblLayout w:type="fixed"/>
              <w:tblCellMar>
                <w:left w:w="10" w:type="dxa"/>
                <w:right w:w="10" w:type="dxa"/>
              </w:tblCellMar>
              <w:tblLook w:val="0000" w:firstRow="0" w:lastRow="0" w:firstColumn="0" w:lastColumn="0" w:noHBand="0" w:noVBand="0"/>
            </w:tblPr>
            <w:tblGrid>
              <w:gridCol w:w="1575"/>
              <w:gridCol w:w="3003"/>
              <w:gridCol w:w="2160"/>
              <w:gridCol w:w="1690"/>
            </w:tblGrid>
            <w:tr w:rsidR="00306F6F">
              <w:trPr>
                <w:tblHeader/>
              </w:trPr>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
                      <w:bCs/>
                      <w:sz w:val="22"/>
                      <w:szCs w:val="22"/>
                      <w:lang w:val="it-IT"/>
                    </w:rPr>
                  </w:pPr>
                  <w:r>
                    <w:rPr>
                      <w:rFonts w:ascii="Arial Narrow" w:hAnsi="Arial Narrow" w:cs="Arial"/>
                      <w:b/>
                      <w:bCs/>
                      <w:sz w:val="22"/>
                      <w:szCs w:val="22"/>
                      <w:lang w:val="it-IT"/>
                    </w:rPr>
                    <w:t>Vrsta aktivnosti</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
                      <w:bCs/>
                      <w:sz w:val="22"/>
                      <w:szCs w:val="22"/>
                      <w:lang w:val="it-IT"/>
                    </w:rPr>
                  </w:pPr>
                  <w:r>
                    <w:rPr>
                      <w:rFonts w:ascii="Arial Narrow" w:hAnsi="Arial Narrow" w:cs="Arial"/>
                      <w:b/>
                      <w:bCs/>
                      <w:sz w:val="22"/>
                      <w:szCs w:val="22"/>
                      <w:lang w:val="it-IT"/>
                    </w:rPr>
                    <w:t>Specifična aktivnost studenta</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
                      <w:bCs/>
                      <w:sz w:val="22"/>
                      <w:szCs w:val="22"/>
                      <w:lang w:val="it-IT"/>
                    </w:rPr>
                  </w:pPr>
                  <w:r>
                    <w:rPr>
                      <w:rFonts w:ascii="Arial Narrow" w:hAnsi="Arial Narrow" w:cs="Arial"/>
                      <w:b/>
                      <w:bCs/>
                      <w:sz w:val="22"/>
                      <w:szCs w:val="22"/>
                      <w:lang w:val="it-IT"/>
                    </w:rPr>
                    <w:t>Metoda procjenjivanja</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
                      <w:bCs/>
                      <w:sz w:val="22"/>
                      <w:szCs w:val="22"/>
                      <w:lang w:val="it-IT"/>
                    </w:rPr>
                  </w:pPr>
                  <w:r>
                    <w:rPr>
                      <w:rFonts w:ascii="Arial Narrow" w:hAnsi="Arial Narrow" w:cs="Arial"/>
                      <w:b/>
                      <w:bCs/>
                      <w:sz w:val="22"/>
                      <w:szCs w:val="22"/>
                      <w:lang w:val="it-IT"/>
                    </w:rPr>
                    <w:t>Bodovanje</w:t>
                  </w:r>
                </w:p>
                <w:p w:rsidR="00306F6F" w:rsidRDefault="00206BAB">
                  <w:pPr>
                    <w:pStyle w:val="Standard"/>
                    <w:jc w:val="center"/>
                    <w:rPr>
                      <w:rFonts w:ascii="Arial Narrow" w:hAnsi="Arial Narrow" w:cs="Arial"/>
                      <w:b/>
                      <w:bCs/>
                      <w:sz w:val="22"/>
                      <w:szCs w:val="22"/>
                      <w:lang w:val="it-IT"/>
                    </w:rPr>
                  </w:pPr>
                  <w:r>
                    <w:rPr>
                      <w:rFonts w:ascii="Arial Narrow" w:hAnsi="Arial Narrow" w:cs="Arial"/>
                      <w:b/>
                      <w:bCs/>
                      <w:sz w:val="22"/>
                      <w:szCs w:val="22"/>
                      <w:lang w:val="it-IT"/>
                    </w:rPr>
                    <w:t>(raspon)</w:t>
                  </w:r>
                </w:p>
              </w:tc>
            </w:tr>
            <w:tr w:rsidR="00306F6F">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Pohađanje nastave</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napToGrid w:val="0"/>
                    <w:rPr>
                      <w:rFonts w:ascii="Arial Narrow" w:hAnsi="Arial Narrow" w:cs="Arial"/>
                      <w:bCs/>
                      <w:sz w:val="22"/>
                      <w:szCs w:val="22"/>
                      <w:lang w:val="it-IT"/>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Kontrola nazočnosti</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0</w:t>
                  </w:r>
                </w:p>
                <w:p w:rsidR="00306F6F" w:rsidRDefault="00306F6F">
                  <w:pPr>
                    <w:pStyle w:val="Standard"/>
                    <w:jc w:val="center"/>
                    <w:rPr>
                      <w:rFonts w:ascii="Arial Narrow" w:hAnsi="Arial Narrow" w:cs="Arial"/>
                      <w:b/>
                      <w:bCs/>
                      <w:sz w:val="22"/>
                      <w:szCs w:val="22"/>
                      <w:lang w:val="it-IT"/>
                    </w:rPr>
                  </w:pPr>
                </w:p>
              </w:tc>
            </w:tr>
            <w:tr w:rsidR="00306F6F">
              <w:trPr>
                <w:trHeight w:val="861"/>
              </w:trPr>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Aktivnost u nastavi</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rPr>
                      <w:rFonts w:ascii="Arial Narrow" w:hAnsi="Arial Narrow" w:cs="Arial"/>
                      <w:bCs/>
                      <w:sz w:val="22"/>
                      <w:szCs w:val="22"/>
                      <w:lang w:val="it-IT"/>
                    </w:rPr>
                  </w:pPr>
                  <w:r>
                    <w:rPr>
                      <w:rFonts w:ascii="Arial Narrow" w:hAnsi="Arial Narrow" w:cs="Arial"/>
                      <w:bCs/>
                      <w:sz w:val="22"/>
                      <w:szCs w:val="22"/>
                      <w:lang w:val="it-IT"/>
                    </w:rPr>
                    <w:t xml:space="preserve">- aktivno praćenje nastave, aktivnost na vježbama  </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numPr>
                      <w:ilvl w:val="0"/>
                      <w:numId w:val="35"/>
                    </w:numPr>
                    <w:ind w:left="170" w:hanging="170"/>
                    <w:rPr>
                      <w:rFonts w:ascii="Arial Narrow" w:hAnsi="Arial Narrow" w:cs="Arial"/>
                      <w:bCs/>
                      <w:sz w:val="22"/>
                      <w:szCs w:val="22"/>
                      <w:lang w:val="pl-PL"/>
                    </w:rPr>
                  </w:pPr>
                  <w:r>
                    <w:rPr>
                      <w:rFonts w:ascii="Arial Narrow" w:hAnsi="Arial Narrow" w:cs="Arial"/>
                      <w:bCs/>
                      <w:sz w:val="22"/>
                      <w:szCs w:val="22"/>
                      <w:lang w:val="pl-PL"/>
                    </w:rPr>
                    <w:t>Usporedba u odnosu na grupu</w:t>
                  </w: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0</w:t>
                  </w:r>
                </w:p>
                <w:p w:rsidR="00306F6F" w:rsidRDefault="00306F6F">
                  <w:pPr>
                    <w:pStyle w:val="Standard"/>
                    <w:jc w:val="center"/>
                    <w:rPr>
                      <w:rFonts w:ascii="Arial Narrow" w:hAnsi="Arial Narrow" w:cs="Arial"/>
                      <w:b/>
                      <w:bCs/>
                      <w:sz w:val="22"/>
                      <w:szCs w:val="22"/>
                      <w:lang w:val="it-IT"/>
                    </w:rPr>
                  </w:pPr>
                </w:p>
              </w:tc>
            </w:tr>
            <w:tr w:rsidR="00306F6F">
              <w:trPr>
                <w:trHeight w:val="360"/>
              </w:trPr>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bCs/>
                      <w:sz w:val="22"/>
                      <w:szCs w:val="22"/>
                      <w:lang w:val="it-IT"/>
                    </w:rPr>
                  </w:pPr>
                  <w:r>
                    <w:rPr>
                      <w:rFonts w:ascii="Arial Narrow" w:eastAsia="Arial Narrow" w:hAnsi="Arial Narrow" w:cs="Arial Narrow"/>
                      <w:bCs/>
                      <w:sz w:val="22"/>
                      <w:szCs w:val="22"/>
                      <w:lang w:val="it-IT"/>
                    </w:rPr>
                    <w:t xml:space="preserve"> </w:t>
                  </w:r>
                  <w:r>
                    <w:rPr>
                      <w:rFonts w:ascii="Arial Narrow" w:hAnsi="Arial Narrow" w:cs="Arial"/>
                      <w:bCs/>
                      <w:sz w:val="22"/>
                      <w:szCs w:val="22"/>
                      <w:lang w:val="it-IT"/>
                    </w:rPr>
                    <w:t>Usvojene vještine na vježbama</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rPr>
                      <w:rFonts w:ascii="Arial Narrow" w:hAnsi="Arial Narrow" w:cs="Arial"/>
                      <w:bCs/>
                      <w:sz w:val="22"/>
                      <w:szCs w:val="22"/>
                      <w:lang w:val="pl-PL"/>
                    </w:rPr>
                  </w:pPr>
                  <w:r>
                    <w:rPr>
                      <w:rFonts w:ascii="Arial Narrow" w:hAnsi="Arial Narrow" w:cs="Arial"/>
                      <w:bCs/>
                      <w:sz w:val="22"/>
                      <w:szCs w:val="22"/>
                      <w:lang w:val="pl-PL"/>
                    </w:rPr>
                    <w:t>- samostalno izvođenje vještina predviđenih programom</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Default"/>
                    <w:rPr>
                      <w:rFonts w:ascii="Arial Narrow" w:hAnsi="Arial Narrow" w:cs="Arial Narrow"/>
                      <w:sz w:val="22"/>
                      <w:szCs w:val="22"/>
                    </w:rPr>
                  </w:pPr>
                  <w:r>
                    <w:rPr>
                      <w:rFonts w:ascii="Arial Narrow" w:hAnsi="Arial Narrow" w:cs="Arial Narrow"/>
                      <w:sz w:val="22"/>
                      <w:szCs w:val="22"/>
                    </w:rPr>
                    <w:t>- Usporedba u odnosu na grupu</w:t>
                  </w:r>
                </w:p>
                <w:p w:rsidR="00306F6F" w:rsidRDefault="00306F6F">
                  <w:pPr>
                    <w:pStyle w:val="Standard"/>
                    <w:rPr>
                      <w:rFonts w:ascii="Arial Narrow" w:hAnsi="Arial Narrow" w:cs="Arial"/>
                      <w:bCs/>
                      <w:sz w:val="22"/>
                      <w:szCs w:val="22"/>
                      <w:lang w:val="it-IT"/>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0</w:t>
                  </w:r>
                </w:p>
                <w:p w:rsidR="00306F6F" w:rsidRDefault="00306F6F">
                  <w:pPr>
                    <w:pStyle w:val="Standard"/>
                    <w:jc w:val="center"/>
                    <w:rPr>
                      <w:rFonts w:ascii="Arial Narrow" w:hAnsi="Arial Narrow" w:cs="Arial"/>
                      <w:b/>
                      <w:bCs/>
                      <w:sz w:val="22"/>
                      <w:szCs w:val="22"/>
                      <w:lang w:val="it-IT"/>
                    </w:rPr>
                  </w:pPr>
                </w:p>
              </w:tc>
            </w:tr>
            <w:tr w:rsidR="00306F6F">
              <w:trPr>
                <w:trHeight w:val="360"/>
              </w:trPr>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Međuispit I i II</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rPr>
                      <w:rFonts w:ascii="Arial Narrow" w:hAnsi="Arial Narrow" w:cs="Arial"/>
                      <w:bCs/>
                      <w:sz w:val="22"/>
                      <w:szCs w:val="22"/>
                      <w:lang w:val="it-IT"/>
                    </w:rPr>
                  </w:pPr>
                  <w:r>
                    <w:rPr>
                      <w:rFonts w:ascii="Arial Narrow" w:hAnsi="Arial Narrow" w:cs="Arial"/>
                      <w:bCs/>
                      <w:sz w:val="22"/>
                      <w:szCs w:val="22"/>
                      <w:lang w:val="it-IT"/>
                    </w:rPr>
                    <w:t>Kontinuirana provjera znanja zadacima višestrukog izbora (pismeni ispit)</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Default"/>
                  </w:pPr>
                  <w:r>
                    <w:rPr>
                      <w:rFonts w:ascii="Arial Narrow" w:hAnsi="Arial Narrow" w:cs="Arial Narrow"/>
                      <w:bCs/>
                      <w:sz w:val="22"/>
                      <w:szCs w:val="22"/>
                      <w:lang w:val="it-IT"/>
                    </w:rPr>
                    <w:t xml:space="preserve">- </w:t>
                  </w:r>
                  <w:r>
                    <w:rPr>
                      <w:rFonts w:ascii="Arial Narrow" w:hAnsi="Arial Narrow" w:cs="Arial Narrow"/>
                      <w:sz w:val="22"/>
                      <w:szCs w:val="22"/>
                      <w:lang w:val="it-IT"/>
                    </w:rPr>
                    <w:t>bodovi se pretvaraju u ocj. bodove</w:t>
                  </w:r>
                </w:p>
                <w:p w:rsidR="00306F6F" w:rsidRDefault="00306F6F">
                  <w:pPr>
                    <w:pStyle w:val="Standard"/>
                    <w:rPr>
                      <w:rFonts w:ascii="Arial Narrow" w:hAnsi="Arial Narrow" w:cs="Arial"/>
                      <w:bCs/>
                      <w:sz w:val="22"/>
                      <w:szCs w:val="22"/>
                      <w:lang w:val="it-IT"/>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70</w:t>
                  </w:r>
                </w:p>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(35+35)</w:t>
                  </w:r>
                </w:p>
              </w:tc>
            </w:tr>
            <w:tr w:rsidR="00306F6F">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Cs/>
                      <w:sz w:val="22"/>
                      <w:szCs w:val="22"/>
                      <w:lang w:val="it-IT"/>
                    </w:rPr>
                  </w:pPr>
                  <w:r>
                    <w:rPr>
                      <w:rFonts w:ascii="Arial Narrow" w:hAnsi="Arial Narrow" w:cs="Arial"/>
                      <w:bCs/>
                      <w:sz w:val="22"/>
                      <w:szCs w:val="22"/>
                      <w:lang w:val="it-IT"/>
                    </w:rPr>
                    <w:t>Završni ispit</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rPr>
                      <w:rFonts w:ascii="Arial Narrow" w:hAnsi="Arial Narrow"/>
                      <w:bCs/>
                      <w:sz w:val="22"/>
                      <w:szCs w:val="22"/>
                      <w:lang w:val="it-IT"/>
                    </w:rPr>
                  </w:pPr>
                  <w:r>
                    <w:rPr>
                      <w:rFonts w:ascii="Arial Narrow" w:eastAsia="Arial Narrow" w:hAnsi="Arial Narrow" w:cs="Arial Narrow"/>
                      <w:bCs/>
                      <w:sz w:val="22"/>
                      <w:szCs w:val="22"/>
                      <w:lang w:val="it-IT"/>
                    </w:rPr>
                    <w:t xml:space="preserve"> </w:t>
                  </w:r>
                  <w:r>
                    <w:rPr>
                      <w:rFonts w:ascii="Arial Narrow" w:hAnsi="Arial Narrow" w:cs="Arial"/>
                      <w:bCs/>
                      <w:sz w:val="22"/>
                      <w:szCs w:val="22"/>
                      <w:lang w:val="it-IT"/>
                    </w:rPr>
                    <w:t>usmeni ispit</w:t>
                  </w:r>
                </w:p>
                <w:p w:rsidR="00306F6F" w:rsidRDefault="00306F6F">
                  <w:pPr>
                    <w:pStyle w:val="Standard"/>
                    <w:rPr>
                      <w:rFonts w:ascii="Arial Narrow" w:hAnsi="Arial Narrow" w:cs="Arial"/>
                      <w:bCs/>
                      <w:sz w:val="22"/>
                      <w:szCs w:val="22"/>
                      <w:lang w:val="it-IT"/>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Default"/>
                  </w:pPr>
                  <w:r>
                    <w:rPr>
                      <w:rFonts w:ascii="Arial Narrow" w:hAnsi="Arial Narrow" w:cs="Arial Narrow"/>
                      <w:bCs/>
                      <w:sz w:val="22"/>
                      <w:szCs w:val="22"/>
                      <w:lang w:val="it-IT"/>
                    </w:rPr>
                    <w:t xml:space="preserve">- </w:t>
                  </w:r>
                  <w:r>
                    <w:rPr>
                      <w:rFonts w:ascii="Arial Narrow" w:hAnsi="Arial Narrow" w:cs="Arial Narrow"/>
                      <w:sz w:val="22"/>
                      <w:szCs w:val="22"/>
                      <w:lang w:val="it-IT"/>
                    </w:rPr>
                    <w:t>bodovi se pretvaraju u ocj. bodove</w:t>
                  </w:r>
                </w:p>
                <w:p w:rsidR="00306F6F" w:rsidRDefault="00306F6F">
                  <w:pPr>
                    <w:pStyle w:val="Standard"/>
                    <w:rPr>
                      <w:rFonts w:ascii="Arial Narrow" w:hAnsi="Arial Narrow" w:cs="Arial"/>
                      <w:bCs/>
                      <w:sz w:val="22"/>
                      <w:szCs w:val="22"/>
                      <w:lang w:val="it-IT"/>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Cs/>
                      <w:sz w:val="22"/>
                      <w:szCs w:val="22"/>
                      <w:lang w:val="it-IT"/>
                    </w:rPr>
                  </w:pPr>
                  <w:r>
                    <w:rPr>
                      <w:rFonts w:ascii="Arial Narrow" w:hAnsi="Arial Narrow" w:cs="Arial"/>
                      <w:bCs/>
                      <w:sz w:val="22"/>
                      <w:szCs w:val="22"/>
                      <w:lang w:val="it-IT"/>
                    </w:rPr>
                    <w:t>30</w:t>
                  </w:r>
                </w:p>
                <w:p w:rsidR="00306F6F" w:rsidRDefault="00306F6F">
                  <w:pPr>
                    <w:pStyle w:val="Standard"/>
                    <w:jc w:val="center"/>
                    <w:rPr>
                      <w:rFonts w:ascii="Arial Narrow" w:hAnsi="Arial Narrow" w:cs="Arial"/>
                      <w:bCs/>
                      <w:sz w:val="22"/>
                      <w:szCs w:val="22"/>
                      <w:lang w:val="it-IT"/>
                    </w:rPr>
                  </w:pPr>
                </w:p>
              </w:tc>
            </w:tr>
            <w:tr w:rsidR="00306F6F">
              <w:tc>
                <w:tcPr>
                  <w:tcW w:w="1575"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206BAB">
                  <w:pPr>
                    <w:pStyle w:val="Standard"/>
                    <w:jc w:val="both"/>
                    <w:rPr>
                      <w:rFonts w:ascii="Arial Narrow" w:hAnsi="Arial Narrow" w:cs="Arial"/>
                      <w:b/>
                      <w:bCs/>
                      <w:sz w:val="22"/>
                      <w:szCs w:val="22"/>
                      <w:lang w:val="it-IT"/>
                    </w:rPr>
                  </w:pPr>
                  <w:r>
                    <w:rPr>
                      <w:rFonts w:ascii="Arial Narrow" w:hAnsi="Arial Narrow" w:cs="Arial"/>
                      <w:b/>
                      <w:bCs/>
                      <w:sz w:val="22"/>
                      <w:szCs w:val="22"/>
                      <w:lang w:val="it-IT"/>
                    </w:rPr>
                    <w:t>Ukupno</w:t>
                  </w:r>
                </w:p>
              </w:tc>
              <w:tc>
                <w:tcPr>
                  <w:tcW w:w="3003"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napToGrid w:val="0"/>
                    <w:jc w:val="both"/>
                    <w:rPr>
                      <w:rFonts w:ascii="Arial Narrow" w:hAnsi="Arial Narrow" w:cs="Arial"/>
                      <w:b/>
                      <w:bCs/>
                      <w:sz w:val="22"/>
                      <w:szCs w:val="22"/>
                      <w:lang w:val="it-IT"/>
                    </w:rPr>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rsidR="00306F6F" w:rsidRDefault="00306F6F">
                  <w:pPr>
                    <w:pStyle w:val="Standard"/>
                    <w:snapToGrid w:val="0"/>
                    <w:jc w:val="both"/>
                    <w:rPr>
                      <w:rFonts w:ascii="Arial Narrow" w:hAnsi="Arial Narrow" w:cs="Arial"/>
                      <w:b/>
                      <w:bCs/>
                      <w:sz w:val="22"/>
                      <w:szCs w:val="22"/>
                      <w:lang w:val="it-IT"/>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06F6F" w:rsidRDefault="00206BAB">
                  <w:pPr>
                    <w:pStyle w:val="Standard"/>
                    <w:jc w:val="center"/>
                    <w:rPr>
                      <w:rFonts w:ascii="Arial Narrow" w:hAnsi="Arial Narrow" w:cs="Arial"/>
                      <w:b/>
                      <w:bCs/>
                      <w:sz w:val="22"/>
                      <w:szCs w:val="22"/>
                      <w:lang w:val="it-IT"/>
                    </w:rPr>
                  </w:pPr>
                  <w:r>
                    <w:rPr>
                      <w:rFonts w:ascii="Arial Narrow" w:hAnsi="Arial Narrow" w:cs="Arial"/>
                      <w:b/>
                      <w:bCs/>
                      <w:sz w:val="22"/>
                      <w:szCs w:val="22"/>
                      <w:lang w:val="it-IT"/>
                    </w:rPr>
                    <w:t>100</w:t>
                  </w:r>
                </w:p>
              </w:tc>
            </w:tr>
          </w:tbl>
          <w:p w:rsidR="00306F6F" w:rsidRDefault="00306F6F">
            <w:pPr>
              <w:pStyle w:val="Heading4"/>
              <w:rPr>
                <w:rFonts w:ascii="Arial Narrow" w:hAnsi="Arial Narrow" w:cs="Arial Narrow"/>
                <w:sz w:val="22"/>
                <w:szCs w:val="22"/>
                <w:lang w:val="it-IT"/>
              </w:rPr>
            </w:pP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Pitanja za usmeni i pismeni ispit</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I Očni kapci</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Anatomija i funkcija kapaka, bakterijske infekcije kapaka, virusne infekcije kapaka, hordeolum, chalazion, ektropij, entropij, lagoftalmus, ptoza, tumori očnih kapaka.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II Suzni aparat</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Anatomija suznog aparata, fiziološka uloga suza, sindrom suhog i vlažnog oka, Akutni dakriocistitis, kronični dakriocistitis, upale i tumori suzne žlijezde.</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III Spojnica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Anatomija i funkcija spojnice, akutni konjuktivitisi, kronični konjuktivitisi, alergijski konjuktivitis, virusni konjuktivitisi, degenerativne promjene spojnice, tumori spojnice.</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IV Rožnica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Građa i funkcija rožnice, erozija rožnice, herpes keratitis, mikotični keratitisi, akantameba keratitis,  keratitis neuroparalitica, distrofije i degeneracije rožnice,strana tijela rožnice, keratoplastika.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V Bjeloočnica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lastRenderedPageBreak/>
              <w:t>Građa i funkcija, skleritis i episkleritis, skleromalacija.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VI Uvea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Anatomija i funkcija šarenice i žilnice, krvotok žilnice, uveitis, iridociklitis, horioretinitisi, melanom žilnice, patološke promjene zjenice.</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VII Očna leća</w:t>
            </w:r>
          </w:p>
          <w:p w:rsidR="00306F6F" w:rsidRDefault="00206BAB">
            <w:pPr>
              <w:pStyle w:val="Heading4"/>
              <w:rPr>
                <w:rFonts w:ascii="Arial Narrow" w:hAnsi="Arial Narrow" w:cs="Arial Narrow"/>
                <w:sz w:val="22"/>
                <w:szCs w:val="22"/>
                <w:lang w:val="it-IT"/>
              </w:rPr>
            </w:pPr>
            <w:r>
              <w:rPr>
                <w:rFonts w:ascii="Arial Narrow" w:hAnsi="Arial Narrow" w:cs="Arial Narrow"/>
                <w:sz w:val="22"/>
                <w:szCs w:val="22"/>
                <w:lang w:val="it-IT"/>
              </w:rPr>
              <w:t>Embriologija leće, anatomija i funkcija, kongenitalna mrena, senilna mrena, hipermaturna mrena, etiologija sive mrene, cataracta diabetica, cataracta complicata, ekstrakapsularna operacija katarakte, fakoemulzifikacija, sekundarna mrena, subluksacija i luksacija leće.</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VIII Staklovina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Građa i patološke promjene staklovine.</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IX Mrežnica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Anatomija i fiziologija, elektroretinografija, elektrookulografija, vizualno evocirani potencijali, hipertenzivna retinopatija, neproliferativna dijabetička retinopatija, proliferativna dijabetička retinopatija, dijabetička makulopatija, okluzija vene centralis retine, okluzija arterije centralis retine, prematurna retinopatija, senilna degeneracija žute pjege, pigmentna retinopatija, odignuće mrežnice, retinoblastom. Kirurški zahvati na stražnjem segmentu oka.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X Refrakcija i motilitet</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Slabovidnost, prateći strabizam, paralitički strabizam, vidna oštrina, kratkovidnost, presbiopia, dalekovidnost, određivanje refrakcija, binokularni vid, astigmatizam, akomodacija, nistagmus.</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XI Glaukom</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Definicija glaukomske bolesti, Kongenitalni glaukom, akutni glaukom,angularni glaukom. Sekundarni glaukom.Apsolutni glaukom, neovaskularni glaukom. Medikamentozno, lasersko i kirurško liječenje glaukoma.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XII Neurooftalmologija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Neuritis n. optici, Papila stagnans, Atrofija vidnog živca, vidni put.</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XIII Orbita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Anatomija i topografski odnosi u orbiti, egzoftalmus, tiroidna orbitopatija, tumori orbite, celulitis orbite,</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XIV Povrede oka</w:t>
            </w:r>
          </w:p>
          <w:p w:rsidR="00306F6F" w:rsidRDefault="00206BAB">
            <w:pPr>
              <w:pStyle w:val="Heading4"/>
              <w:rPr>
                <w:rFonts w:ascii="Arial Narrow" w:hAnsi="Arial Narrow" w:cs="Arial Narrow"/>
                <w:sz w:val="22"/>
                <w:szCs w:val="22"/>
                <w:lang w:val="pl-PL"/>
              </w:rPr>
            </w:pPr>
            <w:r>
              <w:rPr>
                <w:rFonts w:ascii="Arial Narrow" w:hAnsi="Arial Narrow" w:cs="Arial Narrow"/>
                <w:sz w:val="22"/>
                <w:szCs w:val="22"/>
                <w:lang w:val="pl-PL"/>
              </w:rPr>
              <w:t>Kontuzija očne jabučice, simpatička oftalmija, kemijske povrede oka, radijacijska retinopatija, perforativne povrede oka, intraokularna strana tijela.</w:t>
            </w:r>
          </w:p>
          <w:p w:rsidR="00306F6F" w:rsidRDefault="00306F6F">
            <w:pPr>
              <w:pStyle w:val="Standard"/>
              <w:jc w:val="both"/>
              <w:rPr>
                <w:rFonts w:ascii="Arial Narrow" w:hAnsi="Arial Narrow" w:cs="Arial Narrow"/>
                <w:sz w:val="22"/>
                <w:szCs w:val="22"/>
                <w:lang w:val="pl-PL"/>
              </w:rPr>
            </w:pPr>
          </w:p>
        </w:tc>
      </w:tr>
    </w:tbl>
    <w:p w:rsidR="00306F6F" w:rsidRDefault="00306F6F">
      <w:pPr>
        <w:pStyle w:val="Standard"/>
        <w:jc w:val="both"/>
        <w:rPr>
          <w:rFonts w:ascii="Arial Narrow" w:hAnsi="Arial Narrow" w:cs="Arial Narrow"/>
          <w:sz w:val="22"/>
          <w:szCs w:val="22"/>
          <w:lang w:val="pl-PL"/>
        </w:rPr>
      </w:pPr>
    </w:p>
    <w:p w:rsidR="00306F6F" w:rsidRDefault="00306F6F">
      <w:pPr>
        <w:pStyle w:val="Standard"/>
        <w:jc w:val="both"/>
        <w:rPr>
          <w:rFonts w:ascii="Arial Narrow" w:hAnsi="Arial Narrow" w:cs="Arial"/>
          <w:b/>
          <w:sz w:val="22"/>
          <w:szCs w:val="22"/>
          <w:lang w:val="pt-BR"/>
        </w:rPr>
      </w:pPr>
    </w:p>
    <w:p w:rsidR="00306F6F" w:rsidRDefault="00306F6F">
      <w:pPr>
        <w:pStyle w:val="Standard"/>
        <w:jc w:val="both"/>
        <w:rPr>
          <w:rFonts w:ascii="Arial Narrow" w:hAnsi="Arial Narrow" w:cs="Arial Narrow"/>
          <w:b/>
          <w:sz w:val="22"/>
          <w:szCs w:val="22"/>
          <w:lang w:val="pl-PL"/>
        </w:rPr>
      </w:pPr>
    </w:p>
    <w:p w:rsidR="00306F6F" w:rsidRDefault="00206BAB">
      <w:pPr>
        <w:pStyle w:val="Standard"/>
        <w:jc w:val="both"/>
        <w:rPr>
          <w:rFonts w:ascii="Arial Narrow" w:hAnsi="Arial Narrow" w:cs="Arial"/>
          <w:b/>
          <w:sz w:val="22"/>
          <w:szCs w:val="22"/>
          <w:lang w:val="it-IT"/>
        </w:rPr>
      </w:pPr>
      <w:r>
        <w:rPr>
          <w:rFonts w:ascii="Arial Narrow" w:hAnsi="Arial Narrow" w:cs="Arial"/>
          <w:b/>
          <w:sz w:val="22"/>
          <w:szCs w:val="22"/>
          <w:lang w:val="it-IT"/>
        </w:rPr>
        <w:t>Mogućnost izvođenja nastave na stranom jeziku:</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206BAB">
            <w:pPr>
              <w:pStyle w:val="Heading4"/>
              <w:spacing w:after="0"/>
              <w:rPr>
                <w:rFonts w:ascii="Arial Narrow" w:hAnsi="Arial Narrow" w:cs="Arial Narrow"/>
                <w:b w:val="0"/>
                <w:sz w:val="22"/>
                <w:szCs w:val="22"/>
                <w:lang w:val="pl-PL"/>
              </w:rPr>
            </w:pPr>
            <w:r>
              <w:rPr>
                <w:rFonts w:ascii="Arial Narrow" w:hAnsi="Arial Narrow" w:cs="Arial Narrow"/>
                <w:b w:val="0"/>
                <w:sz w:val="22"/>
                <w:szCs w:val="22"/>
                <w:lang w:val="pl-PL"/>
              </w:rPr>
              <w:t>Postoji mogućnost izvođenja nastave na engleskom jeziku, ali ovisi o broju polaznika.</w:t>
            </w:r>
          </w:p>
        </w:tc>
      </w:tr>
    </w:tbl>
    <w:p w:rsidR="00306F6F" w:rsidRDefault="00306F6F">
      <w:pPr>
        <w:pStyle w:val="Standard"/>
        <w:jc w:val="both"/>
        <w:rPr>
          <w:rFonts w:ascii="Arial Narrow" w:hAnsi="Arial Narrow" w:cs="Arial"/>
          <w:sz w:val="22"/>
          <w:szCs w:val="22"/>
          <w:lang w:val="it-IT"/>
        </w:rPr>
      </w:pPr>
    </w:p>
    <w:p w:rsidR="00306F6F" w:rsidRDefault="00306F6F">
      <w:pPr>
        <w:pStyle w:val="Standard"/>
        <w:jc w:val="both"/>
        <w:rPr>
          <w:rFonts w:ascii="Arial Narrow" w:hAnsi="Arial Narrow" w:cs="Arial"/>
          <w:b/>
          <w:sz w:val="22"/>
          <w:szCs w:val="22"/>
          <w:lang w:val="pt-BR"/>
        </w:rPr>
      </w:pPr>
    </w:p>
    <w:p w:rsidR="00306F6F" w:rsidRDefault="00206BAB">
      <w:pPr>
        <w:pStyle w:val="Standard"/>
        <w:jc w:val="both"/>
        <w:rPr>
          <w:rFonts w:ascii="Arial Narrow" w:hAnsi="Arial Narrow" w:cs="Arial"/>
          <w:b/>
          <w:sz w:val="22"/>
          <w:szCs w:val="22"/>
          <w:lang w:val="it-IT"/>
        </w:rPr>
      </w:pPr>
      <w:r>
        <w:rPr>
          <w:rFonts w:ascii="Arial Narrow" w:hAnsi="Arial Narrow" w:cs="Arial"/>
          <w:b/>
          <w:sz w:val="22"/>
          <w:szCs w:val="22"/>
          <w:lang w:val="it-IT"/>
        </w:rPr>
        <w:t>Ostale napomene (vezane uz kolegij) važne za studente:</w:t>
      </w:r>
    </w:p>
    <w:tbl>
      <w:tblPr>
        <w:tblW w:w="8863" w:type="dxa"/>
        <w:tblInd w:w="-118" w:type="dxa"/>
        <w:tblLayout w:type="fixed"/>
        <w:tblCellMar>
          <w:left w:w="10" w:type="dxa"/>
          <w:right w:w="10" w:type="dxa"/>
        </w:tblCellMar>
        <w:tblLook w:val="0000" w:firstRow="0" w:lastRow="0" w:firstColumn="0" w:lastColumn="0" w:noHBand="0" w:noVBand="0"/>
      </w:tblPr>
      <w:tblGrid>
        <w:gridCol w:w="8863"/>
      </w:tblGrid>
      <w:tr w:rsidR="00306F6F">
        <w:trPr>
          <w:trHeight w:val="426"/>
        </w:trPr>
        <w:tc>
          <w:tcPr>
            <w:tcW w:w="886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06F6F" w:rsidRDefault="00306F6F">
            <w:pPr>
              <w:pStyle w:val="Default"/>
              <w:snapToGrid w:val="0"/>
              <w:spacing w:after="120"/>
              <w:jc w:val="both"/>
              <w:rPr>
                <w:rFonts w:ascii="Arial Narrow" w:hAnsi="Arial Narrow" w:cs="Arial Narrow"/>
                <w:sz w:val="22"/>
                <w:szCs w:val="22"/>
                <w:lang w:val="pt-BR"/>
              </w:rPr>
            </w:pPr>
          </w:p>
        </w:tc>
      </w:tr>
    </w:tbl>
    <w:p w:rsidR="00306F6F" w:rsidRDefault="00306F6F">
      <w:pPr>
        <w:pStyle w:val="Standard"/>
        <w:jc w:val="both"/>
        <w:rPr>
          <w:rFonts w:ascii="Arial Narrow" w:hAnsi="Arial Narrow" w:cs="Arial"/>
          <w:sz w:val="22"/>
          <w:szCs w:val="22"/>
          <w:lang w:val="it-IT"/>
        </w:rPr>
      </w:pPr>
    </w:p>
    <w:p w:rsidR="00306F6F" w:rsidRDefault="00306F6F">
      <w:pPr>
        <w:pStyle w:val="Standard"/>
        <w:jc w:val="both"/>
        <w:rPr>
          <w:rFonts w:ascii="Arial Narrow" w:hAnsi="Arial Narrow" w:cs="Arial"/>
          <w:bCs/>
          <w:sz w:val="22"/>
          <w:szCs w:val="22"/>
          <w:lang w:val="it-IT"/>
        </w:rPr>
      </w:pPr>
    </w:p>
    <w:p w:rsidR="00306F6F" w:rsidRDefault="00306F6F">
      <w:pPr>
        <w:pStyle w:val="Standard"/>
        <w:jc w:val="both"/>
        <w:rPr>
          <w:rFonts w:ascii="Arial Narrow" w:hAnsi="Arial Narrow" w:cs="Arial"/>
          <w:bCs/>
          <w:sz w:val="22"/>
          <w:szCs w:val="22"/>
          <w:lang w:val="it-IT"/>
        </w:rPr>
      </w:pPr>
    </w:p>
    <w:p w:rsidR="00306F6F" w:rsidRDefault="00306F6F">
      <w:pPr>
        <w:pStyle w:val="Standard"/>
        <w:jc w:val="both"/>
        <w:rPr>
          <w:rFonts w:ascii="Arial Narrow" w:hAnsi="Arial Narrow" w:cs="Arial"/>
          <w:b/>
          <w:bCs/>
          <w:sz w:val="22"/>
          <w:szCs w:val="22"/>
          <w:lang w:val="hr-HR"/>
        </w:rPr>
      </w:pPr>
    </w:p>
    <w:p w:rsidR="00306F6F" w:rsidRDefault="00206BAB">
      <w:pPr>
        <w:pStyle w:val="Standard"/>
        <w:rPr>
          <w:rFonts w:ascii="Arial Narrow" w:hAnsi="Arial Narrow" w:cs="Arial"/>
          <w:b/>
          <w:color w:val="FF0000"/>
          <w:sz w:val="32"/>
          <w:szCs w:val="22"/>
          <w:lang w:val="it-IT"/>
        </w:rPr>
      </w:pPr>
      <w:r>
        <w:rPr>
          <w:rFonts w:ascii="Arial Narrow" w:hAnsi="Arial Narrow" w:cs="Arial"/>
          <w:b/>
          <w:color w:val="FF0000"/>
          <w:sz w:val="32"/>
          <w:szCs w:val="22"/>
          <w:lang w:val="it-IT"/>
        </w:rPr>
        <w:t>SATNICA IZVOĐENJA NASTAVE ( za akademsku 2020./2021. godinu)</w:t>
      </w:r>
    </w:p>
    <w:p w:rsidR="00306F6F" w:rsidRDefault="00306F6F">
      <w:pPr>
        <w:pStyle w:val="Standard"/>
        <w:rPr>
          <w:rFonts w:ascii="Arial Narrow" w:hAnsi="Arial Narrow" w:cs="Arial"/>
          <w:b/>
          <w:color w:val="FF0000"/>
          <w:sz w:val="22"/>
          <w:szCs w:val="22"/>
          <w:lang w:val="pl-PL"/>
        </w:rPr>
      </w:pPr>
    </w:p>
    <w:p w:rsidR="00306F6F" w:rsidRDefault="00206BAB">
      <w:pPr>
        <w:pStyle w:val="Standard"/>
        <w:rPr>
          <w:rFonts w:ascii="Arial Narrow" w:hAnsi="Arial Narrow" w:cs="Arial"/>
          <w:sz w:val="22"/>
          <w:szCs w:val="22"/>
          <w:lang w:val="es-ES"/>
        </w:rPr>
      </w:pPr>
      <w:r>
        <w:rPr>
          <w:rFonts w:ascii="Arial Narrow" w:hAnsi="Arial Narrow" w:cs="Arial"/>
          <w:sz w:val="22"/>
          <w:szCs w:val="22"/>
          <w:lang w:val="es-ES"/>
        </w:rPr>
        <w:t>P = predavanja</w:t>
      </w:r>
    </w:p>
    <w:p w:rsidR="00306F6F" w:rsidRDefault="00206BAB">
      <w:pPr>
        <w:pStyle w:val="Standard"/>
        <w:rPr>
          <w:rFonts w:ascii="Arial Narrow" w:hAnsi="Arial Narrow" w:cs="Arial"/>
          <w:sz w:val="22"/>
          <w:szCs w:val="22"/>
          <w:lang w:val="es-ES"/>
        </w:rPr>
      </w:pPr>
      <w:r>
        <w:rPr>
          <w:rFonts w:ascii="Arial Narrow" w:hAnsi="Arial Narrow" w:cs="Arial"/>
          <w:sz w:val="22"/>
          <w:szCs w:val="22"/>
          <w:lang w:val="es-ES"/>
        </w:rPr>
        <w:t>V = vježbe</w:t>
      </w:r>
    </w:p>
    <w:p w:rsidR="00306F6F" w:rsidRDefault="00206BAB">
      <w:pPr>
        <w:pStyle w:val="Standard"/>
        <w:rPr>
          <w:rFonts w:ascii="Arial Narrow" w:hAnsi="Arial Narrow" w:cs="Arial"/>
          <w:sz w:val="22"/>
          <w:szCs w:val="22"/>
          <w:lang w:val="es-ES"/>
        </w:rPr>
      </w:pPr>
      <w:r>
        <w:rPr>
          <w:rFonts w:ascii="Arial Narrow" w:hAnsi="Arial Narrow" w:cs="Arial"/>
          <w:sz w:val="22"/>
          <w:szCs w:val="22"/>
          <w:lang w:val="es-ES"/>
        </w:rPr>
        <w:t>A, B, C = grupe studenata</w:t>
      </w:r>
    </w:p>
    <w:p w:rsidR="00306F6F" w:rsidRDefault="00306F6F">
      <w:pPr>
        <w:pStyle w:val="Standard"/>
        <w:jc w:val="center"/>
        <w:rPr>
          <w:rFonts w:ascii="Arial Narrow" w:hAnsi="Arial Narrow" w:cs="Arial"/>
          <w:b/>
          <w:sz w:val="22"/>
          <w:szCs w:val="22"/>
          <w:lang w:val="es-ES"/>
        </w:rPr>
      </w:pPr>
    </w:p>
    <w:p w:rsidR="00306F6F" w:rsidRDefault="00306F6F">
      <w:pPr>
        <w:pStyle w:val="Standard"/>
        <w:rPr>
          <w:rFonts w:ascii="Arial" w:hAnsi="Arial" w:cs="Arial"/>
          <w:b/>
          <w:sz w:val="22"/>
          <w:szCs w:val="22"/>
          <w:lang w:val="es-ES"/>
        </w:rPr>
      </w:pPr>
    </w:p>
    <w:tbl>
      <w:tblPr>
        <w:tblW w:w="11895" w:type="dxa"/>
        <w:tblInd w:w="-1627" w:type="dxa"/>
        <w:tblLayout w:type="fixed"/>
        <w:tblCellMar>
          <w:left w:w="10" w:type="dxa"/>
          <w:right w:w="10" w:type="dxa"/>
        </w:tblCellMar>
        <w:tblLook w:val="0000" w:firstRow="0" w:lastRow="0" w:firstColumn="0" w:lastColumn="0" w:noHBand="0" w:noVBand="0"/>
      </w:tblPr>
      <w:tblGrid>
        <w:gridCol w:w="2880"/>
        <w:gridCol w:w="53"/>
        <w:gridCol w:w="1747"/>
        <w:gridCol w:w="1193"/>
        <w:gridCol w:w="1687"/>
        <w:gridCol w:w="720"/>
        <w:gridCol w:w="2895"/>
        <w:gridCol w:w="720"/>
      </w:tblGrid>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jc w:val="center"/>
              <w:rPr>
                <w:rFonts w:ascii="Arial" w:hAnsi="Arial" w:cs="Arial"/>
                <w:b/>
                <w:color w:val="000000"/>
                <w:lang w:eastAsia="hr-HR"/>
              </w:rPr>
            </w:pPr>
            <w:r>
              <w:rPr>
                <w:rFonts w:ascii="Arial" w:hAnsi="Arial" w:cs="Arial"/>
                <w:b/>
                <w:color w:val="000000"/>
                <w:lang w:eastAsia="hr-HR"/>
              </w:rPr>
              <w:t>Datum</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jc w:val="center"/>
              <w:rPr>
                <w:rFonts w:ascii="Arial" w:hAnsi="Arial" w:cs="Arial"/>
                <w:b/>
                <w:bCs/>
                <w:color w:val="000000"/>
                <w:lang w:eastAsia="hr-HR"/>
              </w:rPr>
            </w:pPr>
            <w:r>
              <w:rPr>
                <w:rFonts w:ascii="Arial" w:hAnsi="Arial" w:cs="Arial"/>
                <w:b/>
                <w:bCs/>
                <w:color w:val="000000"/>
                <w:lang w:eastAsia="hr-HR"/>
              </w:rPr>
              <w:t>Vrijeme, tema, grupe</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jc w:val="center"/>
              <w:rPr>
                <w:rFonts w:ascii="Arial" w:hAnsi="Arial" w:cs="Arial"/>
                <w:b/>
                <w:color w:val="000000"/>
                <w:lang w:eastAsia="hr-HR"/>
              </w:rPr>
            </w:pPr>
            <w:r>
              <w:rPr>
                <w:rFonts w:ascii="Arial" w:hAnsi="Arial" w:cs="Arial"/>
                <w:b/>
                <w:color w:val="000000"/>
                <w:lang w:eastAsia="hr-HR"/>
              </w:rPr>
              <w:t>Mjesto</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b/>
              </w:rPr>
            </w:pPr>
            <w:r>
              <w:rPr>
                <w:rFonts w:ascii="Arial" w:hAnsi="Arial" w:cs="Arial"/>
                <w:b/>
              </w:rPr>
              <w:t>Nastavnici</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18.01.2021. Ponedeljak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08.00  </w:t>
            </w:r>
            <w:r>
              <w:rPr>
                <w:rFonts w:ascii="Arial" w:hAnsi="Arial" w:cs="Arial"/>
                <w:b/>
                <w:bCs/>
                <w:color w:val="000000"/>
                <w:lang w:eastAsia="hr-HR"/>
              </w:rPr>
              <w:t>P1,P2,P3,P4,P5,P6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bCs/>
                <w:color w:val="000000"/>
                <w:lang w:eastAsia="hr-HR"/>
              </w:rPr>
            </w:pPr>
            <w:r>
              <w:rPr>
                <w:rFonts w:ascii="Arial" w:hAnsi="Arial" w:cs="Arial"/>
                <w:b/>
                <w:bCs/>
                <w:color w:val="000000"/>
                <w:lang w:eastAsia="hr-HR"/>
              </w:rPr>
              <w:t>Vel.pred.KBC</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 Pelčić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   </w:t>
            </w:r>
            <w:r>
              <w:rPr>
                <w:rFonts w:ascii="Arial" w:hAnsi="Arial" w:cs="Arial"/>
                <w:b/>
                <w:bCs/>
                <w:color w:val="000000"/>
                <w:lang w:val="pl-PL" w:eastAsia="hr-HR"/>
              </w:rPr>
              <w:t xml:space="preserve"> V1,V2   </w:t>
            </w:r>
            <w:r>
              <w:rPr>
                <w:rFonts w:ascii="Arial" w:hAnsi="Arial" w:cs="Arial"/>
                <w:color w:val="000000"/>
                <w:lang w:val="pl-PL" w:eastAsia="hr-HR"/>
              </w:rPr>
              <w:t xml:space="preserve">   (A1,A2,A3)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pPr>
            <w:r>
              <w:rPr>
                <w:rFonts w:ascii="Arial" w:eastAsia="Arial" w:hAnsi="Arial" w:cs="Arial"/>
                <w:lang w:val="pl-PL"/>
              </w:rPr>
              <w:t xml:space="preserve"> </w:t>
            </w:r>
            <w:r>
              <w:rPr>
                <w:rFonts w:ascii="Arial" w:hAnsi="Arial" w:cs="Arial"/>
                <w:lang w:val="pl-PL"/>
              </w:rPr>
              <w:t>Kovačević, Mance Pelčić, Merlak,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65"/>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val="pl-PL" w:eastAsia="hr-HR"/>
              </w:rPr>
            </w:pPr>
            <w:r>
              <w:rPr>
                <w:rFonts w:ascii="Arial" w:hAnsi="Arial" w:cs="Arial"/>
                <w:b/>
                <w:color w:val="000000"/>
                <w:lang w:val="pl-PL" w:eastAsia="hr-HR"/>
              </w:rPr>
              <w:t>19.01.2021. Utorak</w:t>
            </w:r>
          </w:p>
          <w:p w:rsidR="00306F6F" w:rsidRDefault="00306F6F">
            <w:pPr>
              <w:pStyle w:val="Standard"/>
              <w:autoSpaceDE w:val="0"/>
              <w:rPr>
                <w:rFonts w:ascii="Arial" w:hAnsi="Arial" w:cs="Arial"/>
                <w:b/>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bCs/>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13.00   </w:t>
            </w:r>
            <w:r>
              <w:rPr>
                <w:rFonts w:ascii="Arial" w:hAnsi="Arial" w:cs="Arial"/>
                <w:b/>
                <w:bCs/>
                <w:color w:val="000000"/>
                <w:lang w:eastAsia="hr-HR"/>
              </w:rPr>
              <w:t xml:space="preserve"> V1,V2      (</w:t>
            </w:r>
            <w:r>
              <w:rPr>
                <w:rFonts w:ascii="Arial" w:hAnsi="Arial" w:cs="Arial"/>
                <w:color w:val="000000"/>
                <w:lang w:eastAsia="hr-HR"/>
              </w:rPr>
              <w:t>B1,B2,B3)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eastAsia="hr-HR"/>
              </w:rPr>
            </w:pPr>
            <w:r>
              <w:rPr>
                <w:rFonts w:ascii="Arial" w:hAnsi="Arial" w:cs="Arial"/>
                <w:color w:val="000000"/>
                <w:lang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Merlak, Pelčić, Mance , Antić Kovačević,Bilen,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65"/>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20.01.2021. Srijeda</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08.30-13.00</w:t>
            </w:r>
            <w:r>
              <w:rPr>
                <w:rFonts w:ascii="Arial" w:hAnsi="Arial" w:cs="Arial"/>
                <w:b/>
                <w:bCs/>
                <w:color w:val="000000"/>
                <w:lang w:val="pl-PL" w:eastAsia="hr-HR"/>
              </w:rPr>
              <w:t xml:space="preserve"> P7,P8,P9,P10,P11,P,12</w:t>
            </w:r>
            <w:r>
              <w:rPr>
                <w:rFonts w:ascii="Arial" w:hAnsi="Arial" w:cs="Arial"/>
                <w:color w:val="000000"/>
                <w:lang w:val="pl-PL" w:eastAsia="hr-HR"/>
              </w:rPr>
              <w:t>)</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bCs/>
                <w:sz w:val="22"/>
                <w:lang w:val="pl-PL" w:eastAsia="hr-HR"/>
              </w:rPr>
            </w:pPr>
            <w:r>
              <w:rPr>
                <w:rFonts w:ascii="Arial" w:hAnsi="Arial" w:cs="Arial"/>
                <w:b/>
                <w:bCs/>
                <w:sz w:val="22"/>
                <w:lang w:val="pl-PL" w:eastAsia="hr-HR"/>
              </w:rPr>
              <w:t>Vel pred KBC</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eastAsia="Arial" w:hAnsi="Arial" w:cs="Arial"/>
                <w:lang w:val="pl-PL"/>
              </w:rPr>
              <w:t xml:space="preserve"> </w:t>
            </w:r>
            <w:r>
              <w:rPr>
                <w:rFonts w:ascii="Arial" w:hAnsi="Arial" w:cs="Arial"/>
                <w:lang w:val="pl-PL"/>
              </w:rPr>
              <w:t>Merlak,Pelčić,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13.30-15.00    </w:t>
            </w:r>
            <w:r>
              <w:rPr>
                <w:rFonts w:ascii="Arial" w:hAnsi="Arial" w:cs="Arial"/>
                <w:b/>
                <w:bCs/>
                <w:color w:val="000000"/>
                <w:lang w:val="pl-PL" w:eastAsia="hr-HR"/>
              </w:rPr>
              <w:t xml:space="preserve">V1,V2      </w:t>
            </w:r>
            <w:r>
              <w:rPr>
                <w:rFonts w:ascii="Arial" w:hAnsi="Arial" w:cs="Arial"/>
                <w:color w:val="000000"/>
                <w:lang w:val="pl-PL" w:eastAsia="hr-HR"/>
              </w:rPr>
              <w:t>(C1,C2,C3)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Pelčić, Mance Kovačević,Merlak, Bilen, Markušić, Antić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rsidTr="00964296">
        <w:trPr>
          <w:trHeight w:val="247"/>
        </w:trPr>
        <w:tc>
          <w:tcPr>
            <w:tcW w:w="2933"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74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00"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left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21.01.2021.Četvrtak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bCs/>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13.30-15.00    </w:t>
            </w:r>
            <w:r>
              <w:rPr>
                <w:rFonts w:ascii="Arial" w:hAnsi="Arial" w:cs="Arial"/>
                <w:b/>
                <w:bCs/>
                <w:color w:val="000000"/>
                <w:lang w:val="pl-PL" w:eastAsia="hr-HR"/>
              </w:rPr>
              <w:t>V1,V2      (</w:t>
            </w:r>
            <w:r>
              <w:rPr>
                <w:rFonts w:ascii="Arial" w:hAnsi="Arial" w:cs="Arial"/>
                <w:color w:val="000000"/>
                <w:lang w:val="pl-PL" w:eastAsia="hr-HR"/>
              </w:rPr>
              <w:t>A4,A5,A6)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 Merlak,,Pelčić , Mance,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val="pl-PL" w:eastAsia="hr-HR"/>
              </w:rPr>
            </w:pPr>
            <w:r>
              <w:rPr>
                <w:rFonts w:ascii="Arial" w:hAnsi="Arial" w:cs="Arial"/>
                <w:b/>
                <w:color w:val="000000"/>
                <w:lang w:val="pl-PL" w:eastAsia="hr-HR"/>
              </w:rPr>
              <w:t>22.01.2021. Petak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08.00 -13.00 </w:t>
            </w:r>
            <w:r>
              <w:rPr>
                <w:rFonts w:ascii="Arial" w:hAnsi="Arial" w:cs="Arial"/>
                <w:b/>
                <w:bCs/>
                <w:lang w:val="pl-PL" w:eastAsia="hr-HR"/>
              </w:rPr>
              <w:t>P13,P14,P15,P16,P17,P18</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b/>
                <w:bCs/>
                <w:sz w:val="22"/>
                <w:lang w:val="pl-PL" w:eastAsia="hr-HR"/>
              </w:rPr>
              <w:t>Vel.pred.KBC</w:t>
            </w:r>
            <w:r>
              <w:rPr>
                <w:rFonts w:ascii="Arial" w:hAnsi="Arial" w:cs="Arial"/>
                <w:color w:val="000000"/>
                <w:lang w:val="pl-PL" w:eastAsia="hr-HR"/>
              </w:rPr>
              <w: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eastAsia="Arial" w:hAnsi="Arial" w:cs="Arial"/>
                <w:lang w:val="pl-PL"/>
              </w:rPr>
              <w:t xml:space="preserve"> </w:t>
            </w:r>
            <w:r>
              <w:rPr>
                <w:rFonts w:ascii="Arial" w:hAnsi="Arial" w:cs="Arial"/>
                <w:lang w:val="pl-PL"/>
              </w:rPr>
              <w:t>Kovačević, Mance</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bookmarkStart w:id="0" w:name="_GoBack"/>
            <w:bookmarkEnd w:id="0"/>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13.30-15.00    </w:t>
            </w:r>
            <w:r>
              <w:rPr>
                <w:rFonts w:ascii="Arial" w:hAnsi="Arial" w:cs="Arial"/>
                <w:b/>
                <w:bCs/>
                <w:color w:val="000000"/>
                <w:lang w:val="pl-PL" w:eastAsia="hr-HR"/>
              </w:rPr>
              <w:t xml:space="preserve">V1,V2      </w:t>
            </w:r>
            <w:r>
              <w:rPr>
                <w:rFonts w:ascii="Arial" w:hAnsi="Arial" w:cs="Arial"/>
                <w:color w:val="000000"/>
                <w:lang w:val="pl-PL" w:eastAsia="hr-HR"/>
              </w:rPr>
              <w:t>(B4,B5,B6)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Merlak,Pelčić,Kovačević,Mance,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65"/>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25.01.2021. Ponedeljak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8-00-13.00    </w:t>
            </w:r>
            <w:r>
              <w:rPr>
                <w:rFonts w:ascii="Arial" w:hAnsi="Arial" w:cs="Arial"/>
                <w:b/>
                <w:bCs/>
                <w:color w:val="000000"/>
                <w:lang w:eastAsia="hr-HR"/>
              </w:rPr>
              <w:t>P19,P20,P21,P22,P23,P24</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176878" w:rsidP="00176878">
            <w:pPr>
              <w:pStyle w:val="Standard"/>
              <w:autoSpaceDE w:val="0"/>
              <w:rPr>
                <w:rFonts w:ascii="Arial" w:hAnsi="Arial" w:cs="Arial"/>
                <w:b/>
                <w:bCs/>
                <w:color w:val="000000"/>
                <w:lang w:eastAsia="hr-HR"/>
              </w:rPr>
            </w:pPr>
            <w:r>
              <w:rPr>
                <w:rFonts w:ascii="Arial" w:hAnsi="Arial" w:cs="Arial"/>
                <w:b/>
                <w:bCs/>
                <w:color w:val="000000"/>
                <w:lang w:eastAsia="hr-HR"/>
              </w:rPr>
              <w:t>FZS  pred. Z6</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Merlak, Mance</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13.30 -15.00   </w:t>
            </w:r>
            <w:r>
              <w:rPr>
                <w:rFonts w:ascii="Arial" w:hAnsi="Arial" w:cs="Arial"/>
                <w:b/>
                <w:bCs/>
                <w:color w:val="000000"/>
                <w:lang w:val="pl-PL" w:eastAsia="hr-HR"/>
              </w:rPr>
              <w:t xml:space="preserve">V1,V2   </w:t>
            </w:r>
            <w:r>
              <w:rPr>
                <w:rFonts w:ascii="Arial" w:hAnsi="Arial" w:cs="Arial"/>
                <w:color w:val="000000"/>
                <w:lang w:val="pl-PL" w:eastAsia="hr-HR"/>
              </w:rPr>
              <w:t xml:space="preserve">   (C4,C5,C6)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 Merlak,Pelčić Mance,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65"/>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val="pl-PL" w:eastAsia="hr-HR"/>
              </w:rPr>
            </w:pPr>
            <w:r>
              <w:rPr>
                <w:rFonts w:ascii="Arial" w:hAnsi="Arial" w:cs="Arial"/>
                <w:b/>
                <w:color w:val="000000"/>
                <w:lang w:val="pl-PL" w:eastAsia="hr-HR"/>
              </w:rPr>
              <w:t>26.01.2021. Utorak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13.30-15.00    </w:t>
            </w:r>
            <w:r>
              <w:rPr>
                <w:rFonts w:ascii="Arial" w:hAnsi="Arial" w:cs="Arial"/>
                <w:b/>
                <w:bCs/>
                <w:color w:val="000000"/>
                <w:lang w:val="pl-PL" w:eastAsia="hr-HR"/>
              </w:rPr>
              <w:t xml:space="preserve">V3,V4      </w:t>
            </w:r>
            <w:r>
              <w:rPr>
                <w:rFonts w:ascii="Arial" w:hAnsi="Arial" w:cs="Arial"/>
                <w:color w:val="000000"/>
                <w:lang w:val="pl-PL" w:eastAsia="hr-HR"/>
              </w:rPr>
              <w:t>(A1,A2,A3)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,Kovačević,Merlak, Mance, Pelčić,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27.01.2021. Srijeda</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08.00-13.00 </w:t>
            </w:r>
            <w:r>
              <w:rPr>
                <w:rFonts w:ascii="Arial" w:hAnsi="Arial" w:cs="Arial"/>
                <w:b/>
                <w:bCs/>
                <w:lang w:eastAsia="hr-HR"/>
              </w:rPr>
              <w:t>P25,P26,P27,P28,P29,P30</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176878">
            <w:pPr>
              <w:pStyle w:val="Standard"/>
              <w:autoSpaceDE w:val="0"/>
              <w:rPr>
                <w:rFonts w:ascii="Arial" w:hAnsi="Arial" w:cs="Arial"/>
                <w:b/>
                <w:bCs/>
                <w:color w:val="000000"/>
                <w:lang w:eastAsia="hr-HR"/>
              </w:rPr>
            </w:pPr>
            <w:r>
              <w:rPr>
                <w:rFonts w:ascii="Arial" w:hAnsi="Arial" w:cs="Arial"/>
                <w:b/>
                <w:bCs/>
                <w:color w:val="000000"/>
                <w:lang w:eastAsia="hr-HR"/>
              </w:rPr>
              <w:t>FZS  pred. Z6</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Mance, Pelčić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rPr>
                <w:rFonts w:ascii="Arial" w:hAnsi="Arial" w:cs="Aria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ind w:right="480"/>
            </w:pPr>
            <w:r>
              <w:rPr>
                <w:rFonts w:ascii="Arial" w:hAnsi="Arial" w:cs="Arial"/>
                <w:lang w:eastAsia="hr-HR"/>
              </w:rPr>
              <w:t>13.30-15.00</w:t>
            </w:r>
            <w:r>
              <w:rPr>
                <w:rFonts w:ascii="Arial" w:hAnsi="Arial" w:cs="Arial"/>
                <w:b/>
                <w:bCs/>
                <w:color w:val="000000"/>
                <w:lang w:eastAsia="hr-HR"/>
              </w:rPr>
              <w:t xml:space="preserve"> V3V 4</w:t>
            </w:r>
          </w:p>
          <w:p w:rsidR="00306F6F" w:rsidRDefault="00206BAB">
            <w:pPr>
              <w:pStyle w:val="Standard"/>
              <w:autoSpaceDE w:val="0"/>
              <w:ind w:right="480"/>
              <w:rPr>
                <w:rFonts w:ascii="Arial" w:hAnsi="Arial" w:cs="Arial"/>
                <w:lang w:eastAsia="hr-HR"/>
              </w:rPr>
            </w:pPr>
            <w:r>
              <w:rPr>
                <w:rFonts w:ascii="Arial" w:hAnsi="Arial" w:cs="Arial"/>
                <w:lang w:eastAsia="hr-HR"/>
              </w:rPr>
              <w:t>(B1,B2,B3)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Kovačević,,Merlak, Mance, Pelčić, Bilen, Antić,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b/>
                <w:color w:val="000000"/>
                <w:lang w:eastAsia="hr-HR"/>
              </w:rPr>
              <w:t>28.01.2021. Č</w:t>
            </w:r>
            <w:r>
              <w:rPr>
                <w:rFonts w:ascii="Arial" w:hAnsi="Arial" w:cs="Arial"/>
                <w:b/>
                <w:color w:val="000000"/>
                <w:lang w:val="pl-PL" w:eastAsia="hr-HR"/>
              </w:rPr>
              <w:t>etvrtak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13.30-15.00    </w:t>
            </w:r>
            <w:r>
              <w:rPr>
                <w:rFonts w:ascii="Arial" w:hAnsi="Arial" w:cs="Arial"/>
                <w:b/>
                <w:bCs/>
                <w:color w:val="000000"/>
                <w:lang w:val="pl-PL" w:eastAsia="hr-HR"/>
              </w:rPr>
              <w:t xml:space="preserve">V3,V4      </w:t>
            </w:r>
            <w:r>
              <w:rPr>
                <w:rFonts w:ascii="Arial" w:hAnsi="Arial" w:cs="Arial"/>
                <w:color w:val="000000"/>
                <w:lang w:val="pl-PL" w:eastAsia="hr-HR"/>
              </w:rPr>
              <w:t>(C1,C2,C3)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Pelčić, Mance, Kovačević, Merlak,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bCs/>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29.01.2021. Petak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08.00-13.30    </w:t>
            </w:r>
            <w:r>
              <w:rPr>
                <w:rFonts w:ascii="Arial" w:hAnsi="Arial" w:cs="Arial"/>
                <w:b/>
                <w:bCs/>
                <w:color w:val="000000"/>
                <w:lang w:eastAsia="hr-HR"/>
              </w:rPr>
              <w:t>P31,P32,P33,P34,P35,P36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176878">
            <w:pPr>
              <w:pStyle w:val="Standard"/>
              <w:autoSpaceDE w:val="0"/>
              <w:rPr>
                <w:rFonts w:ascii="Arial" w:hAnsi="Arial" w:cs="Arial"/>
                <w:b/>
                <w:bCs/>
                <w:color w:val="000000"/>
                <w:lang w:eastAsia="hr-HR"/>
              </w:rPr>
            </w:pPr>
            <w:r>
              <w:rPr>
                <w:rFonts w:ascii="Arial" w:hAnsi="Arial" w:cs="Arial"/>
                <w:b/>
                <w:bCs/>
                <w:color w:val="000000"/>
                <w:lang w:eastAsia="hr-HR"/>
              </w:rPr>
              <w:t>FZS  pred. Z6</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 xml:space="preserve"> Gabrić, Dekaris, Kovačević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01.02.2021. Ponedeljak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08.00-12.05    V3-</w:t>
            </w:r>
            <w:r>
              <w:rPr>
                <w:rFonts w:ascii="Arial" w:hAnsi="Arial" w:cs="Arial"/>
                <w:b/>
                <w:bCs/>
                <w:color w:val="000000"/>
                <w:lang w:val="pl-PL" w:eastAsia="hr-HR"/>
              </w:rPr>
              <w:t xml:space="preserve">V7,        </w:t>
            </w:r>
            <w:r>
              <w:rPr>
                <w:rFonts w:ascii="Arial" w:hAnsi="Arial" w:cs="Arial"/>
                <w:color w:val="000000"/>
                <w:lang w:val="pl-PL" w:eastAsia="hr-HR"/>
              </w:rPr>
              <w:t>(A4,A5,A6)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Merlak, Pelčić, Mance, Kovačević,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02.02.2021. Utorak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8.00-12.05  </w:t>
            </w:r>
            <w:r>
              <w:rPr>
                <w:rFonts w:ascii="Arial" w:hAnsi="Arial" w:cs="Arial"/>
                <w:b/>
                <w:bCs/>
                <w:color w:val="000000"/>
                <w:lang w:val="pl-PL" w:eastAsia="hr-HR"/>
              </w:rPr>
              <w:t xml:space="preserve">  V3-V 7   </w:t>
            </w:r>
            <w:r>
              <w:rPr>
                <w:rFonts w:ascii="Arial" w:hAnsi="Arial" w:cs="Arial"/>
                <w:color w:val="000000"/>
                <w:lang w:val="pl-PL" w:eastAsia="hr-HR"/>
              </w:rPr>
              <w:t xml:space="preserve">     (B4,B5,B6)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 Pelčić, Merlak, Mance, Antić,Bilen,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val="pl-PL" w:eastAsia="hr-HR"/>
              </w:rPr>
            </w:pPr>
            <w:r>
              <w:rPr>
                <w:rFonts w:ascii="Arial" w:hAnsi="Arial" w:cs="Arial"/>
                <w:b/>
                <w:color w:val="000000"/>
                <w:lang w:val="pl-PL" w:eastAsia="hr-HR"/>
              </w:rPr>
              <w:t>03.02.2021. Srijeda</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08.00 -16.15    </w:t>
            </w:r>
            <w:r>
              <w:rPr>
                <w:rFonts w:ascii="Arial" w:hAnsi="Arial" w:cs="Arial"/>
                <w:b/>
                <w:bCs/>
                <w:color w:val="000000"/>
                <w:lang w:val="pl-PL" w:eastAsia="hr-HR"/>
              </w:rPr>
              <w:t xml:space="preserve">V3- V12     </w:t>
            </w:r>
            <w:r>
              <w:rPr>
                <w:rFonts w:ascii="Arial" w:hAnsi="Arial" w:cs="Arial"/>
                <w:color w:val="000000"/>
                <w:lang w:val="pl-PL" w:eastAsia="hr-HR"/>
              </w:rPr>
              <w:t>(C4,C5,C6)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Pelčić, Mance, Kovačević, Merlak,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04.02.2021. Četvrtak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eastAsia="hr-HR"/>
              </w:rPr>
              <w:t xml:space="preserve">8.00-16.15   </w:t>
            </w:r>
            <w:r>
              <w:rPr>
                <w:rFonts w:ascii="Arial" w:hAnsi="Arial" w:cs="Arial"/>
                <w:b/>
                <w:bCs/>
                <w:color w:val="000000"/>
                <w:lang w:eastAsia="hr-HR"/>
              </w:rPr>
              <w:t xml:space="preserve">V5- V14   </w:t>
            </w:r>
            <w:r>
              <w:rPr>
                <w:rFonts w:ascii="Arial" w:hAnsi="Arial" w:cs="Arial"/>
                <w:color w:val="000000"/>
                <w:lang w:eastAsia="hr-HR"/>
              </w:rPr>
              <w:t xml:space="preserve">   (A1,A2,A3)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eastAsia="hr-HR"/>
              </w:rPr>
            </w:pPr>
            <w:r>
              <w:rPr>
                <w:rFonts w:ascii="Arial" w:hAnsi="Arial" w:cs="Arial"/>
                <w:color w:val="000000"/>
                <w:lang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rPr>
            </w:pPr>
            <w:r>
              <w:rPr>
                <w:rFonts w:ascii="Arial" w:hAnsi="Arial" w:cs="Arial"/>
              </w:rPr>
              <w:t>Kovačević,Pelčić,Mance, Merlak,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05.02.2021. Petak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08.00-16.15    </w:t>
            </w:r>
            <w:r>
              <w:rPr>
                <w:rFonts w:ascii="Arial" w:hAnsi="Arial" w:cs="Arial"/>
                <w:b/>
                <w:bCs/>
                <w:color w:val="000000"/>
                <w:lang w:val="pl-PL" w:eastAsia="hr-HR"/>
              </w:rPr>
              <w:t>V5V14</w:t>
            </w:r>
          </w:p>
          <w:p w:rsidR="00306F6F" w:rsidRDefault="00206BAB">
            <w:pPr>
              <w:pStyle w:val="Standard"/>
              <w:autoSpaceDE w:val="0"/>
            </w:pPr>
            <w:r>
              <w:rPr>
                <w:rFonts w:ascii="Arial" w:eastAsia="Arial" w:hAnsi="Arial" w:cs="Arial"/>
                <w:b/>
                <w:bCs/>
                <w:color w:val="000000"/>
                <w:lang w:val="pl-PL" w:eastAsia="hr-HR"/>
              </w:rPr>
              <w:t xml:space="preserve">    </w:t>
            </w:r>
            <w:r>
              <w:rPr>
                <w:rFonts w:ascii="Arial" w:hAnsi="Arial" w:cs="Arial"/>
                <w:color w:val="000000"/>
                <w:lang w:val="pl-PL" w:eastAsia="hr-HR"/>
              </w:rPr>
              <w:t>(B1,B2,B3)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Pelčić,Mance, Kovačević,Mrlak,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08.02.2021. Ponedeljak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lang w:val="pl-PL" w:eastAsia="hr-HR"/>
              </w:rPr>
              <w:t xml:space="preserve">08.00-16.15    </w:t>
            </w:r>
            <w:r>
              <w:rPr>
                <w:rFonts w:ascii="Arial" w:hAnsi="Arial" w:cs="Arial"/>
                <w:b/>
                <w:bCs/>
                <w:lang w:val="pl-PL" w:eastAsia="hr-HR"/>
              </w:rPr>
              <w:t xml:space="preserve">V5- V14      </w:t>
            </w:r>
            <w:r>
              <w:rPr>
                <w:rFonts w:ascii="Arial" w:hAnsi="Arial" w:cs="Arial"/>
                <w:lang w:val="pl-PL" w:eastAsia="hr-HR"/>
              </w:rPr>
              <w:t>(C1,C2,C3)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Mance, Kovačević, Merlak, Pelčić,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09.02.2021. Utorak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V8-V17   </w:t>
            </w:r>
            <w:r>
              <w:rPr>
                <w:rFonts w:ascii="Arial" w:hAnsi="Arial" w:cs="Arial"/>
                <w:color w:val="000000"/>
                <w:lang w:val="pl-PL" w:eastAsia="hr-HR"/>
              </w:rPr>
              <w:t xml:space="preserve">  (A4,A5,A6)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Merlak, Pelčić, Kovačević, Mance,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10.02.2021. Srijeda</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bCs/>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b/>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V8- V17   </w:t>
            </w:r>
            <w:r>
              <w:rPr>
                <w:rFonts w:ascii="Arial" w:hAnsi="Arial" w:cs="Arial"/>
                <w:color w:val="000000"/>
                <w:lang w:val="pl-PL" w:eastAsia="hr-HR"/>
              </w:rPr>
              <w:t xml:space="preserve">  (B4,B5,B6)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Merlak, Kovačević, Mance, Pelčić,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jc w:val="center"/>
            </w:pPr>
            <w:r>
              <w:rPr>
                <w:rFonts w:ascii="Arial" w:hAnsi="Arial" w:cs="Arial"/>
                <w:b/>
                <w:lang w:val="pl-PL" w:eastAsia="hr-HR"/>
              </w:rPr>
              <w:t>11.0</w:t>
            </w:r>
            <w:r>
              <w:rPr>
                <w:rFonts w:ascii="Arial" w:hAnsi="Arial" w:cs="Arial"/>
                <w:b/>
                <w:lang w:eastAsia="hr-HR"/>
              </w:rPr>
              <w:t>2.2021.Četvrtak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lang w:val="pl-PL" w:eastAsia="hr-HR"/>
              </w:rPr>
              <w:t xml:space="preserve">08.00-16.15    </w:t>
            </w:r>
            <w:r>
              <w:rPr>
                <w:rFonts w:ascii="Arial" w:hAnsi="Arial" w:cs="Arial"/>
                <w:b/>
                <w:bCs/>
                <w:lang w:val="pl-PL" w:eastAsia="hr-HR"/>
              </w:rPr>
              <w:t xml:space="preserve">V13- V22   </w:t>
            </w:r>
            <w:r>
              <w:rPr>
                <w:rFonts w:ascii="Arial" w:hAnsi="Arial" w:cs="Arial"/>
                <w:lang w:val="pl-PL" w:eastAsia="hr-HR"/>
              </w:rPr>
              <w:t xml:space="preserve">  (C4,C5,C6)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lang w:eastAsia="hr-HR"/>
              </w:rPr>
            </w:pPr>
            <w:r>
              <w:rPr>
                <w:rFonts w:ascii="Arial" w:hAnsi="Arial" w:cs="Arial"/>
                <w:b/>
                <w:lang w:eastAsia="hr-HR"/>
              </w:rPr>
              <w:t>12.02.2021.Petak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lang w:val="pl-PL" w:eastAsia="hr-HR"/>
              </w:rPr>
              <w:t xml:space="preserve">08.00-16.15    </w:t>
            </w:r>
            <w:r>
              <w:rPr>
                <w:rFonts w:ascii="Arial" w:hAnsi="Arial" w:cs="Arial"/>
                <w:b/>
                <w:bCs/>
                <w:lang w:val="pl-PL" w:eastAsia="hr-HR"/>
              </w:rPr>
              <w:t xml:space="preserve">V15- V24    </w:t>
            </w:r>
            <w:r>
              <w:rPr>
                <w:rFonts w:ascii="Arial" w:hAnsi="Arial" w:cs="Arial"/>
                <w:lang w:val="pl-PL" w:eastAsia="hr-HR"/>
              </w:rPr>
              <w:t>(A1,A2,A3)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15.02.2021. Ponedeljak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V15-V24     </w:t>
            </w:r>
            <w:r>
              <w:rPr>
                <w:rFonts w:ascii="Arial" w:hAnsi="Arial" w:cs="Arial"/>
                <w:color w:val="000000"/>
                <w:lang w:val="pl-PL" w:eastAsia="hr-HR"/>
              </w:rPr>
              <w:t xml:space="preserve">(B1,B2,B3)  </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b/>
                <w:bCs/>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b/>
                <w:bCs/>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16.02.2021. Utorak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V15- V24 </w:t>
            </w:r>
            <w:r>
              <w:rPr>
                <w:rFonts w:ascii="Arial" w:hAnsi="Arial" w:cs="Arial"/>
                <w:color w:val="000000"/>
                <w:lang w:val="pl-PL" w:eastAsia="hr-HR"/>
              </w:rPr>
              <w:t>(C1,C2,C3)</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rPr>
                <w:rFonts w:ascii="Arial" w:hAnsi="Arial" w:cs="Aria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eastAsia="hr-HR"/>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17.02.2021.Srijeda</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V18- V24     </w:t>
            </w:r>
            <w:r>
              <w:rPr>
                <w:rFonts w:ascii="Arial" w:hAnsi="Arial" w:cs="Arial"/>
                <w:color w:val="000000"/>
                <w:lang w:val="pl-PL" w:eastAsia="hr-HR"/>
              </w:rPr>
              <w:t>(A4,A5,A6)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18.02.2021.Četvrtak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color w:val="000000"/>
                <w:lang w:val="pl-PL" w:eastAsia="hr-HR"/>
              </w:rPr>
              <w:t xml:space="preserve">8.00-16.15    </w:t>
            </w:r>
            <w:r>
              <w:rPr>
                <w:rFonts w:ascii="Arial" w:hAnsi="Arial" w:cs="Arial"/>
                <w:b/>
                <w:bCs/>
                <w:color w:val="000000"/>
                <w:lang w:val="pl-PL" w:eastAsia="hr-HR"/>
              </w:rPr>
              <w:t xml:space="preserve">V18- V24      </w:t>
            </w:r>
            <w:r>
              <w:rPr>
                <w:rFonts w:ascii="Arial" w:hAnsi="Arial" w:cs="Arial"/>
                <w:color w:val="000000"/>
                <w:lang w:val="pl-PL" w:eastAsia="hr-HR"/>
              </w:rPr>
              <w:t>(B4,B5,B6)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Zagreb</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Specijalna bolnica za oftalmologiju „ Svjetlost”</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jc w:val="right"/>
              <w:rPr>
                <w:rFonts w:ascii="Arial" w:hAnsi="Arial" w:cs="Arial"/>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color w:val="000000"/>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rPr>
                <w:rFonts w:ascii="Arial" w:hAnsi="Arial" w:cs="Arial"/>
                <w:b/>
                <w:color w:val="000000"/>
                <w:lang w:eastAsia="hr-HR"/>
              </w:rPr>
            </w:pPr>
            <w:r>
              <w:rPr>
                <w:rFonts w:ascii="Arial" w:hAnsi="Arial" w:cs="Arial"/>
                <w:b/>
                <w:color w:val="000000"/>
                <w:lang w:eastAsia="hr-HR"/>
              </w:rPr>
              <w:t>19.02.2021. Petak</w:t>
            </w: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pPr>
            <w:r>
              <w:rPr>
                <w:rFonts w:ascii="Arial" w:hAnsi="Arial" w:cs="Arial"/>
                <w:lang w:val="pl-PL" w:eastAsia="hr-HR"/>
              </w:rPr>
              <w:t>08:00-11.00</w:t>
            </w:r>
            <w:r>
              <w:rPr>
                <w:rFonts w:ascii="Arial" w:hAnsi="Arial" w:cs="Arial"/>
                <w:b/>
                <w:lang w:val="pl-PL" w:eastAsia="hr-HR"/>
              </w:rPr>
              <w:t xml:space="preserve"> </w:t>
            </w:r>
            <w:r>
              <w:rPr>
                <w:rFonts w:ascii="Arial" w:hAnsi="Arial" w:cs="Arial"/>
                <w:b/>
                <w:bCs/>
                <w:lang w:val="pl-PL" w:eastAsia="hr-HR"/>
              </w:rPr>
              <w:t xml:space="preserve">V23,V24,25,26       </w:t>
            </w:r>
            <w:r>
              <w:rPr>
                <w:rFonts w:ascii="Arial" w:hAnsi="Arial" w:cs="Arial"/>
                <w:bCs/>
                <w:lang w:val="pl-PL" w:eastAsia="hr-HR"/>
              </w:rPr>
              <w:t xml:space="preserve"> </w:t>
            </w:r>
            <w:r>
              <w:rPr>
                <w:rFonts w:ascii="Arial" w:hAnsi="Arial" w:cs="Arial"/>
                <w:lang w:val="pl-PL" w:eastAsia="hr-HR"/>
              </w:rPr>
              <w:t xml:space="preserve"> (C4,C5,C6)</w:t>
            </w: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color w:val="000000"/>
                <w:lang w:val="pl-PL" w:eastAsia="hr-HR"/>
              </w:rPr>
            </w:pPr>
            <w:r>
              <w:rPr>
                <w:rFonts w:ascii="Arial" w:hAnsi="Arial" w:cs="Arial"/>
                <w:color w:val="000000"/>
                <w:lang w:val="pl-PL" w:eastAsia="hr-HR"/>
              </w:rPr>
              <w:t>Klinika za oft.</w:t>
            </w: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rPr>
                <w:rFonts w:ascii="Arial" w:hAnsi="Arial" w:cs="Arial"/>
                <w:lang w:val="pl-PL"/>
              </w:rPr>
            </w:pPr>
            <w:r>
              <w:rPr>
                <w:rFonts w:ascii="Arial" w:hAnsi="Arial" w:cs="Arial"/>
                <w:lang w:val="pl-PL"/>
              </w:rPr>
              <w:t>Kovačević, Mance, Pelčić, Merlak, Antić, Bilen, Markušić</w:t>
            </w: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r w:rsidR="00306F6F">
        <w:trPr>
          <w:trHeight w:val="247"/>
        </w:trPr>
        <w:tc>
          <w:tcPr>
            <w:tcW w:w="2880"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autoSpaceDE w:val="0"/>
              <w:snapToGrid w:val="0"/>
              <w:rPr>
                <w:rFonts w:ascii="Arial" w:hAnsi="Arial" w:cs="Arial"/>
                <w:b/>
                <w:color w:val="000000"/>
                <w:lang w:val="pl-PL" w:eastAsia="hr-HR"/>
              </w:rPr>
            </w:pPr>
          </w:p>
        </w:tc>
        <w:tc>
          <w:tcPr>
            <w:tcW w:w="2993" w:type="dxa"/>
            <w:gridSpan w:val="3"/>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11.00-12.30     V25,V26</w:t>
            </w:r>
          </w:p>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 xml:space="preserve"> (C1,C2,C3)</w:t>
            </w:r>
          </w:p>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12.30-14.00     V25,V26</w:t>
            </w:r>
          </w:p>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(A1,A2,A3,A4,A5,A6)</w:t>
            </w:r>
          </w:p>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14.00-15.30      V25, V26</w:t>
            </w:r>
          </w:p>
          <w:p w:rsidR="00306F6F" w:rsidRDefault="00206BAB">
            <w:pPr>
              <w:pStyle w:val="Standard"/>
              <w:autoSpaceDE w:val="0"/>
              <w:snapToGrid w:val="0"/>
              <w:rPr>
                <w:rFonts w:ascii="Arial" w:hAnsi="Arial" w:cs="Arial"/>
                <w:b/>
                <w:color w:val="000000"/>
                <w:lang w:val="pl-PL" w:eastAsia="hr-HR"/>
              </w:rPr>
            </w:pPr>
            <w:r>
              <w:rPr>
                <w:rFonts w:ascii="Arial" w:hAnsi="Arial" w:cs="Arial"/>
                <w:b/>
                <w:color w:val="000000"/>
                <w:lang w:val="pl-PL" w:eastAsia="hr-HR"/>
              </w:rPr>
              <w:t>(B1,B2,B3,B4,B5,B6,)</w:t>
            </w:r>
          </w:p>
          <w:p w:rsidR="00306F6F" w:rsidRDefault="00306F6F">
            <w:pPr>
              <w:pStyle w:val="Standard"/>
              <w:autoSpaceDE w:val="0"/>
              <w:snapToGrid w:val="0"/>
              <w:rPr>
                <w:rFonts w:ascii="Arial" w:hAnsi="Arial" w:cs="Arial"/>
                <w:b/>
                <w:color w:val="000000"/>
                <w:lang w:val="pl-PL" w:eastAsia="hr-HR"/>
              </w:rPr>
            </w:pPr>
          </w:p>
          <w:p w:rsidR="00306F6F" w:rsidRDefault="00306F6F">
            <w:pPr>
              <w:pStyle w:val="Standard"/>
              <w:autoSpaceDE w:val="0"/>
              <w:snapToGrid w:val="0"/>
              <w:rPr>
                <w:rFonts w:ascii="Arial" w:hAnsi="Arial" w:cs="Arial"/>
                <w:b/>
                <w:color w:val="000000"/>
                <w:lang w:val="pl-PL" w:eastAsia="hr-HR"/>
              </w:rPr>
            </w:pPr>
          </w:p>
        </w:tc>
        <w:tc>
          <w:tcPr>
            <w:tcW w:w="1687" w:type="dxa"/>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eastAsia="hr-HR"/>
              </w:rPr>
            </w:pPr>
          </w:p>
        </w:tc>
        <w:tc>
          <w:tcPr>
            <w:tcW w:w="3615" w:type="dxa"/>
            <w:gridSpan w:val="2"/>
            <w:tcBorders>
              <w:top w:val="single" w:sz="6" w:space="0" w:color="000000"/>
              <w:left w:val="single" w:sz="6" w:space="0" w:color="000000"/>
              <w:bottom w:val="single" w:sz="6" w:space="0" w:color="000000"/>
            </w:tcBorders>
            <w:tcMar>
              <w:top w:w="0" w:type="dxa"/>
              <w:left w:w="30" w:type="dxa"/>
              <w:bottom w:w="0" w:type="dxa"/>
              <w:right w:w="30" w:type="dxa"/>
            </w:tcMar>
          </w:tcPr>
          <w:p w:rsidR="00306F6F" w:rsidRDefault="00306F6F">
            <w:pPr>
              <w:pStyle w:val="Standard"/>
              <w:snapToGrid w:val="0"/>
              <w:rPr>
                <w:rFonts w:ascii="Arial" w:hAnsi="Arial" w:cs="Arial"/>
                <w:lang w:val="pl-PL"/>
              </w:rPr>
            </w:pPr>
          </w:p>
        </w:tc>
        <w:tc>
          <w:tcPr>
            <w:tcW w:w="720" w:type="dxa"/>
            <w:tcBorders>
              <w:left w:val="single" w:sz="6" w:space="0" w:color="000000"/>
            </w:tcBorders>
            <w:tcMar>
              <w:top w:w="0" w:type="dxa"/>
              <w:left w:w="0" w:type="dxa"/>
              <w:bottom w:w="0" w:type="dxa"/>
              <w:right w:w="0" w:type="dxa"/>
            </w:tcMar>
          </w:tcPr>
          <w:p w:rsidR="00306F6F" w:rsidRDefault="00306F6F">
            <w:pPr>
              <w:pStyle w:val="Standard"/>
              <w:snapToGrid w:val="0"/>
              <w:rPr>
                <w:rFonts w:ascii="Arial" w:hAnsi="Arial" w:cs="Arial"/>
                <w:color w:val="000000"/>
                <w:lang w:val="pl-PL" w:eastAsia="hr-HR"/>
              </w:rPr>
            </w:pPr>
          </w:p>
        </w:tc>
      </w:tr>
    </w:tbl>
    <w:p w:rsidR="00306F6F" w:rsidRDefault="00306F6F">
      <w:pPr>
        <w:pStyle w:val="Standard"/>
        <w:rPr>
          <w:rFonts w:ascii="Arial" w:hAnsi="Arial" w:cs="Arial"/>
          <w:b/>
        </w:rPr>
      </w:pPr>
    </w:p>
    <w:p w:rsidR="00306F6F" w:rsidRDefault="00306F6F">
      <w:pPr>
        <w:pStyle w:val="Standard"/>
        <w:pageBreakBefore/>
        <w:jc w:val="center"/>
        <w:rPr>
          <w:rFonts w:ascii="Arial Narrow" w:hAnsi="Arial Narrow" w:cs="Arial Narrow"/>
          <w:b/>
          <w:bCs/>
          <w:sz w:val="22"/>
          <w:szCs w:val="22"/>
          <w:lang w:val="pl-PL"/>
        </w:rPr>
      </w:pPr>
    </w:p>
    <w:p w:rsidR="00306F6F" w:rsidRDefault="00306F6F">
      <w:pPr>
        <w:pStyle w:val="Standard"/>
        <w:jc w:val="center"/>
        <w:rPr>
          <w:rFonts w:ascii="Arial Narrow" w:hAnsi="Arial Narrow" w:cs="Arial Narrow"/>
          <w:b/>
          <w:bCs/>
          <w:sz w:val="22"/>
          <w:szCs w:val="22"/>
          <w:lang w:val="pl-PL"/>
        </w:rPr>
      </w:pPr>
    </w:p>
    <w:p w:rsidR="00306F6F" w:rsidRDefault="00206BAB">
      <w:pPr>
        <w:pStyle w:val="Standard"/>
        <w:rPr>
          <w:rFonts w:ascii="Arial Narrow" w:hAnsi="Arial Narrow" w:cs="Arial Narrow"/>
          <w:b/>
          <w:sz w:val="22"/>
          <w:szCs w:val="22"/>
        </w:rPr>
      </w:pPr>
      <w:r>
        <w:rPr>
          <w:rFonts w:ascii="Arial Narrow" w:hAnsi="Arial Narrow" w:cs="Arial Narrow"/>
          <w:b/>
          <w:sz w:val="22"/>
          <w:szCs w:val="22"/>
        </w:rPr>
        <w:t>Popis predavanja, seminara i vježbi:</w:t>
      </w:r>
    </w:p>
    <w:p w:rsidR="00306F6F" w:rsidRDefault="00306F6F">
      <w:pPr>
        <w:pStyle w:val="Standard"/>
        <w:rPr>
          <w:rFonts w:ascii="Arial Narrow" w:hAnsi="Arial Narrow" w:cs="Arial Narrow"/>
          <w:b/>
          <w:sz w:val="22"/>
          <w:szCs w:val="22"/>
        </w:rPr>
      </w:pPr>
    </w:p>
    <w:tbl>
      <w:tblPr>
        <w:tblW w:w="9616" w:type="dxa"/>
        <w:tblInd w:w="-113" w:type="dxa"/>
        <w:tblLayout w:type="fixed"/>
        <w:tblCellMar>
          <w:left w:w="10" w:type="dxa"/>
          <w:right w:w="10" w:type="dxa"/>
        </w:tblCellMar>
        <w:tblLook w:val="0000" w:firstRow="0" w:lastRow="0" w:firstColumn="0" w:lastColumn="0" w:noHBand="0" w:noVBand="0"/>
      </w:tblPr>
      <w:tblGrid>
        <w:gridCol w:w="797"/>
        <w:gridCol w:w="4981"/>
        <w:gridCol w:w="1701"/>
        <w:gridCol w:w="2137"/>
      </w:tblGrid>
      <w:tr w:rsidR="00306F6F">
        <w:tc>
          <w:tcPr>
            <w:tcW w:w="797"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40" w:after="40"/>
              <w:rPr>
                <w:rFonts w:ascii="Arial Narrow" w:hAnsi="Arial Narrow" w:cs="Arial Narrow"/>
                <w:b/>
                <w:color w:val="333399"/>
                <w:sz w:val="22"/>
                <w:szCs w:val="22"/>
              </w:rPr>
            </w:pPr>
          </w:p>
        </w:tc>
        <w:tc>
          <w:tcPr>
            <w:tcW w:w="4981"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vAlign w:val="cente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PREDAVANJA (tema predavanja)</w:t>
            </w:r>
          </w:p>
        </w:tc>
        <w:tc>
          <w:tcPr>
            <w:tcW w:w="1701"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Broj sati nastave</w:t>
            </w:r>
          </w:p>
        </w:tc>
        <w:tc>
          <w:tcPr>
            <w:tcW w:w="2137" w:type="dxa"/>
            <w:tcBorders>
              <w:top w:val="single" w:sz="4" w:space="0" w:color="808080"/>
              <w:left w:val="single" w:sz="4" w:space="0" w:color="808080"/>
              <w:bottom w:val="single" w:sz="4" w:space="0" w:color="808080"/>
              <w:right w:val="single" w:sz="4" w:space="0" w:color="808080"/>
            </w:tcBorders>
            <w:shd w:val="clear" w:color="auto" w:fill="E5E5E5"/>
            <w:tcMar>
              <w:top w:w="0" w:type="dxa"/>
              <w:left w:w="108" w:type="dxa"/>
              <w:bottom w:w="0" w:type="dxa"/>
              <w:right w:w="108" w:type="dxa"/>
            </w:tcMa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Mjesto održavanja</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Uvodno predavanje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Anatomija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Fiziologija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P4</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Osnovni simptomi očnih bolesti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P5</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Refrakcija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P6</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Naočale, kontaktne leće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P7</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Bolesti spojnice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P8</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Rožnica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P9</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Očna leća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P10</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Glaukomska bolest 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P11</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Glaukomska bolest II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P12</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Bolesti vidnog živca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P13</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Dijabetična retinopatija 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P14</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Dijabetična retinopatija II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P15</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pPr>
            <w:r>
              <w:rPr>
                <w:rFonts w:ascii="Arial Narrow" w:hAnsi="Arial Narrow" w:cs="Arial"/>
                <w:color w:val="000000"/>
                <w:sz w:val="22"/>
                <w:szCs w:val="22"/>
                <w:lang w:val="pl-PL"/>
              </w:rPr>
              <w:t>Odignuće mrež</w:t>
            </w:r>
            <w:r>
              <w:rPr>
                <w:rFonts w:ascii="Arial Narrow" w:hAnsi="Arial Narrow" w:cs="Arial"/>
                <w:color w:val="000000"/>
                <w:sz w:val="22"/>
                <w:szCs w:val="22"/>
              </w:rPr>
              <w:t>nice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P16</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Vaskularne bolesti mrežnice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P17</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Prematurna retinopatija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P18</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Bolesti orbite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P19</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Iridociklitis i uveitis</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P20</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Bolesti suznog aparata,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P21</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 xml:space="preserve"> Trauma i kirurgija prednjeg segmenta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 xml:space="preserve">Velika predavaonica </w:t>
            </w:r>
            <w:r>
              <w:rPr>
                <w:rFonts w:ascii="Arial Narrow" w:hAnsi="Arial Narrow" w:cs="Arial Narrow"/>
                <w:sz w:val="22"/>
                <w:szCs w:val="22"/>
              </w:rPr>
              <w:lastRenderedPageBreak/>
              <w:t>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lastRenderedPageBreak/>
              <w:t>P22</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it-IT"/>
              </w:rPr>
            </w:pPr>
            <w:r>
              <w:rPr>
                <w:rFonts w:ascii="Arial Narrow" w:hAnsi="Arial Narrow" w:cs="Arial"/>
                <w:color w:val="000000"/>
                <w:sz w:val="22"/>
                <w:szCs w:val="22"/>
                <w:lang w:val="it-IT"/>
              </w:rPr>
              <w:t>Tumori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P23</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it-IT"/>
              </w:rPr>
            </w:pPr>
            <w:r>
              <w:rPr>
                <w:rFonts w:ascii="Arial Narrow" w:hAnsi="Arial Narrow" w:cs="Arial"/>
                <w:color w:val="000000"/>
                <w:sz w:val="22"/>
                <w:szCs w:val="22"/>
                <w:lang w:val="it-IT"/>
              </w:rPr>
              <w:t>Tumori očnih adneksa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P24</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it-IT"/>
              </w:rPr>
            </w:pPr>
            <w:r>
              <w:rPr>
                <w:rFonts w:ascii="Arial Narrow" w:hAnsi="Arial Narrow" w:cs="Arial"/>
                <w:color w:val="000000"/>
                <w:sz w:val="22"/>
                <w:szCs w:val="22"/>
                <w:lang w:val="it-IT"/>
              </w:rPr>
              <w:t>Strabizam i ambliopija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P25</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it-IT"/>
              </w:rPr>
            </w:pPr>
            <w:r>
              <w:rPr>
                <w:rFonts w:ascii="Arial Narrow" w:hAnsi="Arial Narrow" w:cs="Arial"/>
                <w:color w:val="000000"/>
                <w:sz w:val="22"/>
                <w:szCs w:val="22"/>
                <w:lang w:val="it-IT"/>
              </w:rPr>
              <w:t>Senilna degeneracija makule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P26</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pPr>
            <w:r>
              <w:rPr>
                <w:rFonts w:ascii="Arial Narrow" w:hAnsi="Arial Narrow" w:cs="Arial"/>
                <w:color w:val="000000"/>
                <w:sz w:val="22"/>
                <w:szCs w:val="22"/>
                <w:lang w:val="it-IT"/>
              </w:rPr>
              <w:t xml:space="preserve">Trauma stražnjeg </w:t>
            </w:r>
            <w:r>
              <w:rPr>
                <w:rFonts w:ascii="Arial Narrow" w:hAnsi="Arial Narrow" w:cs="Arial"/>
                <w:color w:val="000000"/>
                <w:sz w:val="22"/>
                <w:szCs w:val="22"/>
              </w:rPr>
              <w:t xml:space="preserve"> segmenta oka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P27</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Kirurgija stražnjeg segmenta oka, laseri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P28</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Neurooftalmologija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P29</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Lijekovi u oftalmologiji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P30</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Oko u sistemnim bolestima</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P31</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Intraokularne leće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P32</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Refraktivna očna kirurgija 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Velika predavaonica</w:t>
            </w:r>
          </w:p>
          <w:p w:rsidR="00306F6F" w:rsidRDefault="00206BAB">
            <w:pPr>
              <w:pStyle w:val="Standard"/>
              <w:spacing w:before="20" w:after="20"/>
              <w:rPr>
                <w:rFonts w:ascii="Arial Narrow" w:hAnsi="Arial Narrow" w:cs="Arial Narrow"/>
                <w:sz w:val="22"/>
                <w:szCs w:val="22"/>
              </w:rPr>
            </w:pPr>
            <w:r>
              <w:rPr>
                <w:rFonts w:ascii="Arial Narrow" w:eastAsia="Arial Narrow" w:hAnsi="Arial Narrow" w:cs="Arial Narrow"/>
                <w:sz w:val="22"/>
                <w:szCs w:val="22"/>
              </w:rPr>
              <w:t xml:space="preserve">                </w:t>
            </w:r>
            <w:r>
              <w:rPr>
                <w:rFonts w:ascii="Arial Narrow" w:hAnsi="Arial Narrow" w:cs="Arial Narrow"/>
                <w:sz w:val="22"/>
                <w:szCs w:val="22"/>
              </w:rPr>
              <w:t>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P33</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Refraktivna očna kirurgija II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P34</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Transplantacija rožnice I</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P35</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Očno bankarstvo</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P36</w:t>
            </w:r>
          </w:p>
        </w:tc>
        <w:tc>
          <w:tcPr>
            <w:tcW w:w="4981"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Završno predavanje</w:t>
            </w:r>
          </w:p>
        </w:tc>
        <w:tc>
          <w:tcPr>
            <w:tcW w:w="1701"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sz w:val="22"/>
                <w:szCs w:val="22"/>
              </w:rPr>
            </w:pPr>
            <w:r>
              <w:rPr>
                <w:rFonts w:ascii="Arial Narrow" w:hAnsi="Arial Narrow" w:cs="Arial Narrow"/>
                <w:sz w:val="22"/>
                <w:szCs w:val="22"/>
              </w:rPr>
              <w:t>1</w:t>
            </w:r>
          </w:p>
        </w:tc>
        <w:tc>
          <w:tcPr>
            <w:tcW w:w="2137"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jc w:val="center"/>
              <w:rPr>
                <w:rFonts w:ascii="Arial Narrow" w:hAnsi="Arial Narrow" w:cs="Arial"/>
                <w:bCs/>
                <w:color w:val="000000"/>
                <w:sz w:val="22"/>
                <w:szCs w:val="22"/>
                <w:lang w:eastAsia="hr-HR"/>
              </w:rPr>
            </w:pPr>
            <w:r>
              <w:rPr>
                <w:rFonts w:ascii="Arial Narrow" w:hAnsi="Arial Narrow" w:cs="Arial"/>
                <w:bCs/>
                <w:color w:val="000000"/>
                <w:sz w:val="22"/>
                <w:szCs w:val="22"/>
                <w:lang w:eastAsia="hr-HR"/>
              </w:rPr>
              <w:t>Velika predavaonica KBC</w:t>
            </w:r>
          </w:p>
        </w:tc>
      </w:tr>
      <w:tr w:rsidR="00306F6F">
        <w:tc>
          <w:tcPr>
            <w:tcW w:w="797"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20" w:after="20"/>
              <w:rPr>
                <w:rFonts w:ascii="Arial Narrow" w:hAnsi="Arial Narrow" w:cs="Arial Narrow"/>
                <w:sz w:val="22"/>
                <w:szCs w:val="22"/>
                <w:lang w:eastAsia="hr-HR"/>
              </w:rPr>
            </w:pPr>
          </w:p>
        </w:tc>
        <w:tc>
          <w:tcPr>
            <w:tcW w:w="4981"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20" w:after="20"/>
              <w:rPr>
                <w:rFonts w:ascii="Arial Narrow" w:hAnsi="Arial Narrow" w:cs="Arial Narrow"/>
                <w:b/>
                <w:bCs/>
                <w:sz w:val="22"/>
                <w:szCs w:val="22"/>
              </w:rPr>
            </w:pPr>
            <w:r>
              <w:rPr>
                <w:rFonts w:ascii="Arial Narrow" w:hAnsi="Arial Narrow" w:cs="Arial Narrow"/>
                <w:b/>
                <w:bCs/>
                <w:sz w:val="22"/>
                <w:szCs w:val="22"/>
              </w:rPr>
              <w:t>Ukupan broj sati predavanja</w:t>
            </w:r>
          </w:p>
        </w:tc>
        <w:tc>
          <w:tcPr>
            <w:tcW w:w="1701"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b/>
                <w:bCs/>
                <w:sz w:val="22"/>
                <w:szCs w:val="22"/>
              </w:rPr>
            </w:pPr>
            <w:r>
              <w:rPr>
                <w:rFonts w:ascii="Arial Narrow" w:hAnsi="Arial Narrow" w:cs="Arial Narrow"/>
                <w:b/>
                <w:bCs/>
                <w:sz w:val="22"/>
                <w:szCs w:val="22"/>
              </w:rPr>
              <w:t>36</w:t>
            </w:r>
          </w:p>
        </w:tc>
        <w:tc>
          <w:tcPr>
            <w:tcW w:w="2137" w:type="dxa"/>
            <w:tcBorders>
              <w:top w:val="single" w:sz="4" w:space="0" w:color="808080"/>
              <w:left w:val="single" w:sz="4" w:space="0" w:color="808080"/>
              <w:bottom w:val="single" w:sz="4" w:space="0" w:color="808080"/>
              <w:right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20" w:after="20"/>
              <w:rPr>
                <w:rFonts w:ascii="Arial Narrow" w:hAnsi="Arial Narrow" w:cs="Arial Narrow"/>
                <w:b/>
                <w:bCs/>
                <w:sz w:val="22"/>
                <w:szCs w:val="22"/>
              </w:rPr>
            </w:pPr>
          </w:p>
        </w:tc>
      </w:tr>
    </w:tbl>
    <w:p w:rsidR="00306F6F" w:rsidRDefault="00306F6F">
      <w:pPr>
        <w:pStyle w:val="Standard"/>
        <w:rPr>
          <w:rFonts w:ascii="Arial Narrow" w:hAnsi="Arial Narrow" w:cs="Arial Narrow"/>
          <w:sz w:val="22"/>
          <w:szCs w:val="22"/>
        </w:rPr>
      </w:pPr>
    </w:p>
    <w:p w:rsidR="00306F6F" w:rsidRDefault="00306F6F">
      <w:pPr>
        <w:pStyle w:val="Standard"/>
        <w:jc w:val="center"/>
        <w:rPr>
          <w:rFonts w:ascii="Arial Narrow" w:hAnsi="Arial Narrow" w:cs="Arial Narrow"/>
          <w:b/>
          <w:color w:val="333399"/>
          <w:sz w:val="22"/>
          <w:szCs w:val="22"/>
        </w:rPr>
      </w:pPr>
    </w:p>
    <w:p w:rsidR="00306F6F" w:rsidRDefault="00306F6F">
      <w:pPr>
        <w:pStyle w:val="Standard"/>
        <w:jc w:val="center"/>
        <w:rPr>
          <w:rFonts w:ascii="Arial Narrow" w:hAnsi="Arial Narrow" w:cs="Arial Narrow"/>
          <w:b/>
          <w:color w:val="333399"/>
          <w:sz w:val="22"/>
          <w:szCs w:val="22"/>
        </w:rPr>
      </w:pPr>
    </w:p>
    <w:tbl>
      <w:tblPr>
        <w:tblW w:w="9616" w:type="dxa"/>
        <w:tblInd w:w="-113" w:type="dxa"/>
        <w:tblLayout w:type="fixed"/>
        <w:tblCellMar>
          <w:left w:w="10" w:type="dxa"/>
          <w:right w:w="10" w:type="dxa"/>
        </w:tblCellMar>
        <w:tblLook w:val="0000" w:firstRow="0" w:lastRow="0" w:firstColumn="0" w:lastColumn="0" w:noHBand="0" w:noVBand="0"/>
      </w:tblPr>
      <w:tblGrid>
        <w:gridCol w:w="729"/>
        <w:gridCol w:w="5049"/>
        <w:gridCol w:w="1659"/>
        <w:gridCol w:w="2179"/>
      </w:tblGrid>
      <w:tr w:rsidR="00306F6F">
        <w:tc>
          <w:tcPr>
            <w:tcW w:w="72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40" w:after="40"/>
              <w:rPr>
                <w:rFonts w:ascii="Arial Narrow" w:hAnsi="Arial Narrow" w:cs="Arial Narrow"/>
                <w:b/>
                <w:color w:val="333399"/>
                <w:sz w:val="22"/>
                <w:szCs w:val="22"/>
              </w:rPr>
            </w:pPr>
          </w:p>
        </w:tc>
        <w:tc>
          <w:tcPr>
            <w:tcW w:w="504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vAlign w:val="cente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VJEŽBE (tema vježbe)</w:t>
            </w:r>
          </w:p>
        </w:tc>
        <w:tc>
          <w:tcPr>
            <w:tcW w:w="165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Broj sati nastave</w:t>
            </w:r>
          </w:p>
        </w:tc>
        <w:tc>
          <w:tcPr>
            <w:tcW w:w="2179" w:type="dxa"/>
            <w:tcBorders>
              <w:top w:val="single" w:sz="4" w:space="0" w:color="808080"/>
              <w:left w:val="single" w:sz="4" w:space="0" w:color="808080"/>
              <w:bottom w:val="single" w:sz="4" w:space="0" w:color="808080"/>
              <w:right w:val="single" w:sz="4" w:space="0" w:color="808080"/>
            </w:tcBorders>
            <w:shd w:val="clear" w:color="auto" w:fill="E5E5E5"/>
            <w:tcMar>
              <w:top w:w="0" w:type="dxa"/>
              <w:left w:w="108" w:type="dxa"/>
              <w:bottom w:w="0" w:type="dxa"/>
              <w:right w:w="108" w:type="dxa"/>
            </w:tcMa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Mjesto održavanja</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Uvod, obilazak Klinike za oftalmologiju, dokumentacija, obrasci</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V2</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Oftalmološka anamneza i pristup bolesniku</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V3</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Ispitivanje vidne oštrine, razni tipovi optotipa, korekcija refrakcijskih grešaka,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V4</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Okretanje vjeđe, stavljanje kapi i masti, ispiranje oka, ispitivanje bulbomotorike</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V5</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Pregled sa procjepnom svjetiljkom - biomikroskopom</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V6</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Refleksi rožnice, , pahimetrija, spekularna mikroskopija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lastRenderedPageBreak/>
              <w:t>V7</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Ispitivanje zjeničnih reakcija, osnovnog vidnog polja, osjeta za boje</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V8</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Direktna i indirektna oftalmoskopija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.V9</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Fluoresceinska angiografija, Optička koherentna tomografija, UTZ oka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rPr>
          <w:trHeight w:val="78"/>
        </w:trPr>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V10</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Perimetrija, ispitivanje dvoslika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V11</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Keratorefraktometirija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es-ES"/>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V12</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rPr>
            </w:pPr>
            <w:r>
              <w:rPr>
                <w:rFonts w:ascii="Arial Narrow" w:hAnsi="Arial Narrow" w:cs="Arial"/>
                <w:color w:val="000000"/>
                <w:sz w:val="22"/>
                <w:szCs w:val="22"/>
              </w:rPr>
              <w:t>Kontaktne leće</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es-ES"/>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V13</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Strabizam i ambliopija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V14</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Kabinet za laser – argonski, diodni, YAG laser</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V15</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Operacijska sala, filmovi operacija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V16-V24</w:t>
            </w:r>
          </w:p>
        </w:tc>
        <w:tc>
          <w:tcPr>
            <w:tcW w:w="5049" w:type="dxa"/>
            <w:tcBorders>
              <w:top w:val="single" w:sz="4" w:space="0" w:color="808080"/>
              <w:left w:val="single" w:sz="4" w:space="0" w:color="808080"/>
              <w:bottom w:val="single" w:sz="4" w:space="0" w:color="808080"/>
            </w:tcBorders>
            <w:tcMar>
              <w:top w:w="0" w:type="dxa"/>
              <w:left w:w="108" w:type="dxa"/>
              <w:bottom w:w="0" w:type="dxa"/>
              <w:right w:w="108" w:type="dxa"/>
            </w:tcMar>
            <w:vAlign w:val="bottom"/>
          </w:tcPr>
          <w:p w:rsidR="00306F6F" w:rsidRDefault="00206BAB">
            <w:pPr>
              <w:pStyle w:val="Standard"/>
              <w:rPr>
                <w:rFonts w:ascii="Arial Narrow" w:hAnsi="Arial Narrow" w:cs="Arial"/>
                <w:color w:val="000000"/>
                <w:sz w:val="22"/>
                <w:szCs w:val="22"/>
                <w:lang w:val="pl-PL"/>
              </w:rPr>
            </w:pPr>
            <w:r>
              <w:rPr>
                <w:rFonts w:ascii="Arial Narrow" w:hAnsi="Arial Narrow" w:cs="Arial"/>
                <w:color w:val="000000"/>
                <w:sz w:val="22"/>
                <w:szCs w:val="22"/>
                <w:lang w:val="pl-PL"/>
              </w:rPr>
              <w:t>Pregledi pacijenata, dijagnostika i terapija</w:t>
            </w:r>
          </w:p>
        </w:tc>
        <w:tc>
          <w:tcPr>
            <w:tcW w:w="16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306F6F">
            <w:pPr>
              <w:pStyle w:val="Standard"/>
              <w:snapToGrid w:val="0"/>
              <w:spacing w:before="20" w:after="20"/>
              <w:jc w:val="center"/>
              <w:rPr>
                <w:rFonts w:ascii="Arial Narrow" w:hAnsi="Arial Narrow" w:cs="Arial Narrow"/>
                <w:b/>
                <w:bCs/>
                <w:color w:val="000000"/>
                <w:sz w:val="22"/>
                <w:szCs w:val="22"/>
                <w:lang w:val="pl-PL"/>
              </w:rPr>
            </w:pPr>
          </w:p>
        </w:tc>
        <w:tc>
          <w:tcPr>
            <w:tcW w:w="2179"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Klinika za oftalmologiju</w:t>
            </w:r>
          </w:p>
        </w:tc>
      </w:tr>
      <w:tr w:rsidR="00306F6F">
        <w:tc>
          <w:tcPr>
            <w:tcW w:w="72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20" w:after="20"/>
              <w:rPr>
                <w:rFonts w:ascii="Arial Narrow" w:hAnsi="Arial Narrow" w:cs="Arial Narrow"/>
                <w:sz w:val="22"/>
                <w:szCs w:val="22"/>
                <w:lang w:eastAsia="hr-HR"/>
              </w:rPr>
            </w:pPr>
          </w:p>
        </w:tc>
        <w:tc>
          <w:tcPr>
            <w:tcW w:w="504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20" w:after="20"/>
              <w:rPr>
                <w:rFonts w:ascii="Arial Narrow" w:hAnsi="Arial Narrow" w:cs="Arial Narrow"/>
                <w:b/>
                <w:bCs/>
                <w:sz w:val="22"/>
                <w:szCs w:val="22"/>
              </w:rPr>
            </w:pPr>
            <w:r>
              <w:rPr>
                <w:rFonts w:ascii="Arial Narrow" w:hAnsi="Arial Narrow" w:cs="Arial Narrow"/>
                <w:b/>
                <w:bCs/>
                <w:sz w:val="22"/>
                <w:szCs w:val="22"/>
              </w:rPr>
              <w:t>Ukupan broj sati vježbi</w:t>
            </w:r>
          </w:p>
        </w:tc>
        <w:tc>
          <w:tcPr>
            <w:tcW w:w="165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206BAB">
            <w:pPr>
              <w:pStyle w:val="Standard"/>
              <w:spacing w:before="20" w:after="20"/>
              <w:jc w:val="center"/>
              <w:rPr>
                <w:rFonts w:ascii="Arial Narrow" w:hAnsi="Arial Narrow" w:cs="Arial Narrow"/>
                <w:b/>
                <w:bCs/>
                <w:sz w:val="22"/>
                <w:szCs w:val="22"/>
              </w:rPr>
            </w:pPr>
            <w:r>
              <w:rPr>
                <w:rFonts w:ascii="Arial Narrow" w:hAnsi="Arial Narrow" w:cs="Arial Narrow"/>
                <w:b/>
                <w:bCs/>
                <w:sz w:val="22"/>
                <w:szCs w:val="22"/>
              </w:rPr>
              <w:t>24</w:t>
            </w:r>
          </w:p>
        </w:tc>
        <w:tc>
          <w:tcPr>
            <w:tcW w:w="2179" w:type="dxa"/>
            <w:tcBorders>
              <w:top w:val="single" w:sz="4" w:space="0" w:color="808080"/>
              <w:left w:val="single" w:sz="4" w:space="0" w:color="808080"/>
              <w:bottom w:val="single" w:sz="4" w:space="0" w:color="808080"/>
              <w:right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20" w:after="20"/>
              <w:rPr>
                <w:rFonts w:ascii="Arial Narrow" w:hAnsi="Arial Narrow" w:cs="Arial Narrow"/>
                <w:b/>
                <w:bCs/>
                <w:sz w:val="22"/>
                <w:szCs w:val="22"/>
              </w:rPr>
            </w:pPr>
          </w:p>
        </w:tc>
      </w:tr>
    </w:tbl>
    <w:p w:rsidR="00306F6F" w:rsidRDefault="00306F6F">
      <w:pPr>
        <w:pStyle w:val="Standard"/>
        <w:jc w:val="center"/>
        <w:rPr>
          <w:rFonts w:ascii="Arial Narrow" w:hAnsi="Arial Narrow" w:cs="Arial Narrow"/>
          <w:sz w:val="22"/>
          <w:szCs w:val="22"/>
          <w:lang w:eastAsia="hr-HR"/>
        </w:rPr>
      </w:pPr>
    </w:p>
    <w:p w:rsidR="00306F6F" w:rsidRDefault="00306F6F">
      <w:pPr>
        <w:pStyle w:val="Standard"/>
        <w:rPr>
          <w:rFonts w:ascii="Arial Narrow" w:hAnsi="Arial Narrow" w:cs="Arial Narrow"/>
          <w:sz w:val="22"/>
          <w:szCs w:val="22"/>
          <w:lang w:val="pl-PL" w:eastAsia="hr-HR"/>
        </w:rPr>
      </w:pPr>
    </w:p>
    <w:p w:rsidR="00306F6F" w:rsidRDefault="00306F6F">
      <w:pPr>
        <w:pStyle w:val="Standard"/>
        <w:rPr>
          <w:rFonts w:ascii="Arial Narrow" w:hAnsi="Arial Narrow" w:cs="Arial Narrow"/>
          <w:sz w:val="22"/>
          <w:szCs w:val="22"/>
          <w:lang w:val="pl-PL"/>
        </w:rPr>
      </w:pPr>
    </w:p>
    <w:tbl>
      <w:tblPr>
        <w:tblW w:w="4654" w:type="dxa"/>
        <w:tblInd w:w="-113" w:type="dxa"/>
        <w:tblLayout w:type="fixed"/>
        <w:tblCellMar>
          <w:left w:w="10" w:type="dxa"/>
          <w:right w:w="10" w:type="dxa"/>
        </w:tblCellMar>
        <w:tblLook w:val="0000" w:firstRow="0" w:lastRow="0" w:firstColumn="0" w:lastColumn="0" w:noHBand="0" w:noVBand="0"/>
      </w:tblPr>
      <w:tblGrid>
        <w:gridCol w:w="959"/>
        <w:gridCol w:w="3695"/>
      </w:tblGrid>
      <w:tr w:rsidR="00306F6F">
        <w:trPr>
          <w:trHeight w:val="311"/>
        </w:trPr>
        <w:tc>
          <w:tcPr>
            <w:tcW w:w="959" w:type="dxa"/>
            <w:tcBorders>
              <w:top w:val="single" w:sz="4" w:space="0" w:color="808080"/>
              <w:left w:val="single" w:sz="4" w:space="0" w:color="808080"/>
              <w:bottom w:val="single" w:sz="4" w:space="0" w:color="808080"/>
            </w:tcBorders>
            <w:shd w:val="clear" w:color="auto" w:fill="E5E5E5"/>
            <w:tcMar>
              <w:top w:w="0" w:type="dxa"/>
              <w:left w:w="108" w:type="dxa"/>
              <w:bottom w:w="0" w:type="dxa"/>
              <w:right w:w="108" w:type="dxa"/>
            </w:tcMar>
          </w:tcPr>
          <w:p w:rsidR="00306F6F" w:rsidRDefault="00306F6F">
            <w:pPr>
              <w:pStyle w:val="Standard"/>
              <w:snapToGrid w:val="0"/>
              <w:spacing w:before="40" w:after="40"/>
              <w:rPr>
                <w:rFonts w:ascii="Arial Narrow" w:hAnsi="Arial Narrow" w:cs="Arial Narrow"/>
                <w:b/>
                <w:color w:val="333399"/>
                <w:sz w:val="22"/>
                <w:szCs w:val="22"/>
              </w:rPr>
            </w:pPr>
          </w:p>
        </w:tc>
        <w:tc>
          <w:tcPr>
            <w:tcW w:w="3695" w:type="dxa"/>
            <w:tcBorders>
              <w:top w:val="single" w:sz="4" w:space="0" w:color="808080"/>
              <w:left w:val="single" w:sz="4" w:space="0" w:color="808080"/>
              <w:bottom w:val="single" w:sz="4" w:space="0" w:color="808080"/>
              <w:right w:val="single" w:sz="4" w:space="0" w:color="808080"/>
            </w:tcBorders>
            <w:shd w:val="clear" w:color="auto" w:fill="E5E5E5"/>
            <w:tcMar>
              <w:top w:w="0" w:type="dxa"/>
              <w:left w:w="108" w:type="dxa"/>
              <w:bottom w:w="0" w:type="dxa"/>
              <w:right w:w="108" w:type="dxa"/>
            </w:tcMar>
            <w:vAlign w:val="center"/>
          </w:tcPr>
          <w:p w:rsidR="00306F6F" w:rsidRDefault="00206BAB">
            <w:pPr>
              <w:pStyle w:val="Standard"/>
              <w:spacing w:before="40" w:after="40"/>
              <w:jc w:val="center"/>
              <w:rPr>
                <w:rFonts w:ascii="Arial Narrow" w:hAnsi="Arial Narrow" w:cs="Arial Narrow"/>
                <w:b/>
                <w:color w:val="333399"/>
                <w:sz w:val="22"/>
                <w:szCs w:val="22"/>
              </w:rPr>
            </w:pPr>
            <w:r>
              <w:rPr>
                <w:rFonts w:ascii="Arial Narrow" w:hAnsi="Arial Narrow" w:cs="Arial Narrow"/>
                <w:b/>
                <w:color w:val="333399"/>
                <w:sz w:val="22"/>
                <w:szCs w:val="22"/>
              </w:rPr>
              <w:t>ISPITNI TERMINI (završni ispit)</w:t>
            </w:r>
          </w:p>
        </w:tc>
      </w:tr>
      <w:tr w:rsidR="00306F6F">
        <w:trPr>
          <w:trHeight w:val="265"/>
        </w:trPr>
        <w:tc>
          <w:tcPr>
            <w:tcW w:w="9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1.</w:t>
            </w:r>
          </w:p>
        </w:tc>
        <w:tc>
          <w:tcPr>
            <w:tcW w:w="369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w:sz w:val="22"/>
                <w:szCs w:val="22"/>
                <w:lang w:val="pl-PL"/>
              </w:rPr>
            </w:pPr>
            <w:r>
              <w:rPr>
                <w:rFonts w:ascii="Arial Narrow" w:hAnsi="Arial Narrow" w:cs="Arial"/>
                <w:sz w:val="22"/>
                <w:szCs w:val="22"/>
                <w:lang w:val="pl-PL"/>
              </w:rPr>
              <w:t>24.02.2021.</w:t>
            </w:r>
          </w:p>
        </w:tc>
      </w:tr>
      <w:tr w:rsidR="00306F6F">
        <w:trPr>
          <w:trHeight w:val="265"/>
        </w:trPr>
        <w:tc>
          <w:tcPr>
            <w:tcW w:w="9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2.</w:t>
            </w:r>
          </w:p>
        </w:tc>
        <w:tc>
          <w:tcPr>
            <w:tcW w:w="369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w:sz w:val="22"/>
                <w:szCs w:val="22"/>
                <w:lang w:val="pl-PL"/>
              </w:rPr>
            </w:pPr>
            <w:r>
              <w:rPr>
                <w:rFonts w:ascii="Arial Narrow" w:hAnsi="Arial Narrow" w:cs="Arial"/>
                <w:sz w:val="22"/>
                <w:szCs w:val="22"/>
                <w:lang w:val="pl-PL"/>
              </w:rPr>
              <w:t>08.07.2021.</w:t>
            </w:r>
          </w:p>
        </w:tc>
      </w:tr>
      <w:tr w:rsidR="00306F6F">
        <w:trPr>
          <w:trHeight w:val="277"/>
        </w:trPr>
        <w:tc>
          <w:tcPr>
            <w:tcW w:w="9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3.</w:t>
            </w:r>
          </w:p>
        </w:tc>
        <w:tc>
          <w:tcPr>
            <w:tcW w:w="369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02.09.2021.</w:t>
            </w:r>
          </w:p>
        </w:tc>
      </w:tr>
      <w:tr w:rsidR="00306F6F">
        <w:trPr>
          <w:trHeight w:val="277"/>
        </w:trPr>
        <w:tc>
          <w:tcPr>
            <w:tcW w:w="959" w:type="dxa"/>
            <w:tcBorders>
              <w:top w:val="single" w:sz="4" w:space="0" w:color="808080"/>
              <w:left w:val="single" w:sz="4" w:space="0" w:color="808080"/>
              <w:bottom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4.</w:t>
            </w:r>
          </w:p>
        </w:tc>
        <w:tc>
          <w:tcPr>
            <w:tcW w:w="3695"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tcPr>
          <w:p w:rsidR="00306F6F" w:rsidRDefault="00206BAB">
            <w:pPr>
              <w:pStyle w:val="Standard"/>
              <w:spacing w:before="20" w:after="20"/>
              <w:rPr>
                <w:rFonts w:ascii="Arial Narrow" w:hAnsi="Arial Narrow" w:cs="Arial Narrow"/>
                <w:sz w:val="22"/>
                <w:szCs w:val="22"/>
              </w:rPr>
            </w:pPr>
            <w:r>
              <w:rPr>
                <w:rFonts w:ascii="Arial Narrow" w:hAnsi="Arial Narrow" w:cs="Arial Narrow"/>
                <w:sz w:val="22"/>
                <w:szCs w:val="22"/>
              </w:rPr>
              <w:t>16.09.2021.</w:t>
            </w:r>
          </w:p>
        </w:tc>
      </w:tr>
    </w:tbl>
    <w:p w:rsidR="00306F6F" w:rsidRDefault="00306F6F">
      <w:pPr>
        <w:pStyle w:val="Standard"/>
        <w:rPr>
          <w:rFonts w:ascii="Arial Narrow" w:hAnsi="Arial Narrow" w:cs="Arial Narrow"/>
          <w:sz w:val="22"/>
          <w:szCs w:val="22"/>
          <w:lang w:val="pl-PL"/>
        </w:rPr>
      </w:pPr>
    </w:p>
    <w:p w:rsidR="00306F6F" w:rsidRDefault="00306F6F">
      <w:pPr>
        <w:pStyle w:val="Standard"/>
        <w:rPr>
          <w:rFonts w:ascii="Arial Narrow" w:hAnsi="Arial Narrow" w:cs="Arial"/>
          <w:sz w:val="22"/>
          <w:szCs w:val="22"/>
          <w:lang w:val="pl-PL"/>
        </w:rPr>
      </w:pPr>
    </w:p>
    <w:p w:rsidR="00306F6F" w:rsidRDefault="00306F6F">
      <w:pPr>
        <w:pStyle w:val="Standard"/>
        <w:rPr>
          <w:rFonts w:ascii="Arial Narrow" w:hAnsi="Arial Narrow" w:cs="Arial"/>
          <w:sz w:val="22"/>
          <w:szCs w:val="22"/>
          <w:lang w:val="pl-PL"/>
        </w:rPr>
      </w:pPr>
    </w:p>
    <w:p w:rsidR="00306F6F" w:rsidRDefault="00306F6F">
      <w:pPr>
        <w:pStyle w:val="Standard"/>
        <w:rPr>
          <w:rFonts w:ascii="Arial Narrow" w:hAnsi="Arial Narrow" w:cs="Arial"/>
          <w:sz w:val="22"/>
          <w:szCs w:val="22"/>
          <w:lang w:val="pl-PL"/>
        </w:rPr>
      </w:pPr>
    </w:p>
    <w:p w:rsidR="00306F6F" w:rsidRDefault="00306F6F">
      <w:pPr>
        <w:pStyle w:val="Standard"/>
        <w:rPr>
          <w:rFonts w:ascii="Arial Narrow" w:hAnsi="Arial Narrow" w:cs="Arial"/>
          <w:sz w:val="22"/>
          <w:szCs w:val="22"/>
          <w:lang w:val="pl-PL"/>
        </w:rPr>
      </w:pPr>
    </w:p>
    <w:p w:rsidR="00306F6F" w:rsidRDefault="00306F6F">
      <w:pPr>
        <w:pStyle w:val="Standard"/>
        <w:rPr>
          <w:rFonts w:ascii="Arial Narrow" w:hAnsi="Arial Narrow" w:cs="Arial"/>
          <w:sz w:val="22"/>
          <w:szCs w:val="22"/>
          <w:lang w:val="pl-PL"/>
        </w:rPr>
      </w:pPr>
    </w:p>
    <w:p w:rsidR="00306F6F" w:rsidRDefault="00206BAB">
      <w:pPr>
        <w:pStyle w:val="Standard"/>
        <w:rPr>
          <w:rFonts w:ascii="Arial Narrow" w:hAnsi="Arial Narrow" w:cs="Arial"/>
          <w:sz w:val="22"/>
          <w:szCs w:val="22"/>
          <w:lang w:val="pl-PL"/>
        </w:rPr>
      </w:pPr>
      <w:r>
        <w:rPr>
          <w:rFonts w:ascii="Arial Narrow" w:hAnsi="Arial Narrow" w:cs="Arial"/>
          <w:sz w:val="22"/>
          <w:szCs w:val="22"/>
          <w:lang w:val="pl-PL"/>
        </w:rPr>
        <w:t>U Rijeci,  26. lipnja 2021.</w:t>
      </w:r>
    </w:p>
    <w:p w:rsidR="00306F6F" w:rsidRDefault="00306F6F">
      <w:pPr>
        <w:pStyle w:val="Standard"/>
        <w:rPr>
          <w:rFonts w:ascii="Arial Narrow" w:hAnsi="Arial Narrow" w:cs="Arial"/>
          <w:sz w:val="22"/>
          <w:szCs w:val="22"/>
          <w:lang w:val="pl-PL"/>
        </w:rPr>
      </w:pPr>
    </w:p>
    <w:p w:rsidR="00306F6F" w:rsidRDefault="00206BAB">
      <w:pPr>
        <w:pStyle w:val="Standard"/>
        <w:rPr>
          <w:rFonts w:ascii="Arial Narrow" w:hAnsi="Arial Narrow"/>
          <w:sz w:val="22"/>
          <w:szCs w:val="22"/>
          <w:lang w:val="pl-PL"/>
        </w:rPr>
      </w:pPr>
      <w:r>
        <w:rPr>
          <w:rFonts w:ascii="Arial Narrow" w:eastAsia="Arial Narrow" w:hAnsi="Arial Narrow" w:cs="Arial Narrow"/>
          <w:sz w:val="22"/>
          <w:szCs w:val="22"/>
          <w:lang w:val="pl-PL"/>
        </w:rPr>
        <w:t xml:space="preserve">                                                                                </w:t>
      </w:r>
      <w:r>
        <w:rPr>
          <w:rFonts w:ascii="Arial Narrow" w:hAnsi="Arial Narrow" w:cs="Arial"/>
          <w:sz w:val="22"/>
          <w:szCs w:val="22"/>
          <w:lang w:val="pl-PL"/>
        </w:rPr>
        <w:t>Prof.dr.sc. Damir Kovačević</w:t>
      </w:r>
    </w:p>
    <w:p w:rsidR="00306F6F" w:rsidRDefault="00206BAB">
      <w:pPr>
        <w:pStyle w:val="Standard"/>
        <w:rPr>
          <w:rFonts w:ascii="Arial Narrow" w:hAnsi="Arial Narrow"/>
          <w:sz w:val="22"/>
          <w:szCs w:val="22"/>
          <w:lang w:val="pl-PL"/>
        </w:rPr>
      </w:pPr>
      <w:r>
        <w:rPr>
          <w:rFonts w:ascii="Arial Narrow" w:eastAsia="Arial Narrow" w:hAnsi="Arial Narrow" w:cs="Arial Narrow"/>
          <w:sz w:val="22"/>
          <w:szCs w:val="22"/>
          <w:lang w:val="pl-PL"/>
        </w:rPr>
        <w:t xml:space="preserve">                                                                            </w:t>
      </w:r>
      <w:r>
        <w:rPr>
          <w:rFonts w:ascii="Arial Narrow" w:hAnsi="Arial Narrow" w:cs="Arial"/>
          <w:sz w:val="22"/>
          <w:szCs w:val="22"/>
          <w:lang w:val="pl-PL"/>
        </w:rPr>
        <w:t>Pročelnik katedre za oftalmologiju</w:t>
      </w:r>
    </w:p>
    <w:p w:rsidR="00306F6F" w:rsidRDefault="00206BAB">
      <w:pPr>
        <w:pStyle w:val="Standard"/>
        <w:rPr>
          <w:rFonts w:ascii="Arial Narrow" w:eastAsia="Arial Narrow" w:hAnsi="Arial Narrow" w:cs="Arial Narrow"/>
          <w:sz w:val="22"/>
          <w:szCs w:val="22"/>
          <w:lang w:val="pl-PL"/>
        </w:rPr>
      </w:pPr>
      <w:r>
        <w:rPr>
          <w:rFonts w:ascii="Arial Narrow" w:eastAsia="Arial Narrow" w:hAnsi="Arial Narrow" w:cs="Arial Narrow"/>
          <w:sz w:val="22"/>
          <w:szCs w:val="22"/>
          <w:lang w:val="pl-PL"/>
        </w:rPr>
        <w:t xml:space="preserve">                                                                   </w:t>
      </w:r>
    </w:p>
    <w:sectPr w:rsidR="00306F6F">
      <w:footerReference w:type="default" r:id="rId8"/>
      <w:pgSz w:w="12240" w:h="15840"/>
      <w:pgMar w:top="1440" w:right="1800" w:bottom="1440"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0A" w:rsidRDefault="00206BAB">
      <w:pPr>
        <w:rPr>
          <w:rFonts w:hint="eastAsia"/>
        </w:rPr>
      </w:pPr>
      <w:r>
        <w:separator/>
      </w:r>
    </w:p>
  </w:endnote>
  <w:endnote w:type="continuationSeparator" w:id="0">
    <w:p w:rsidR="003E750A" w:rsidRDefault="00206BA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B2" w:rsidRDefault="00206BAB">
    <w:pPr>
      <w:pStyle w:val="Footer"/>
      <w:ind w:right="360"/>
    </w:pPr>
    <w:r>
      <w:rPr>
        <w:noProof/>
        <w:lang w:val="hr-HR" w:eastAsia="hr-HR"/>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720</wp:posOffset>
              </wp:positionV>
              <wp:extent cx="14760" cy="20880"/>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E84FB2" w:rsidRDefault="00206BAB">
                          <w:pPr>
                            <w:pStyle w:val="Footer"/>
                          </w:pPr>
                          <w:r>
                            <w:rPr>
                              <w:rStyle w:val="PageNumber"/>
                            </w:rPr>
                            <w:fldChar w:fldCharType="begin"/>
                          </w:r>
                          <w:r>
                            <w:rPr>
                              <w:rStyle w:val="PageNumber"/>
                            </w:rPr>
                            <w:instrText xml:space="preserve"> PAGE </w:instrText>
                          </w:r>
                          <w:r>
                            <w:rPr>
                              <w:rStyle w:val="PageNumber"/>
                            </w:rPr>
                            <w:fldChar w:fldCharType="separate"/>
                          </w:r>
                          <w:r w:rsidR="00964296">
                            <w:rPr>
                              <w:rStyle w:val="PageNumber"/>
                              <w:noProof/>
                            </w:rPr>
                            <w:t>16</w:t>
                          </w:r>
                          <w:r>
                            <w:rPr>
                              <w:rStyle w:val="PageNumber"/>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Frame1" o:spid="_x0000_s1026" type="#_x0000_t202" style="position:absolute;margin-left:-50.05pt;margin-top:.05pt;width:1.15pt;height:1.6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knSxQEAAIADAAAOAAAAZHJzL2Uyb0RvYy54bWysU81u2zAMvg/oOwi6L3aCoQuMOMW2wsWA&#10;YhuQ9gFkWY4FSKJAqbGzpx8lx2nR3Yb5IPHnE8mPpHd3kzXspDBocDVfr0rOlJPQaXes+fNT83HL&#10;WYjCdcKAUzU/q8Dv9jcfdqOv1AYGMJ1CRkFcqEZf8yFGXxVFkIOyIqzAK0fOHtCKSCoeiw7FSNGt&#10;KTZleVuMgJ1HkCoEst7PTr7P8fteyfiz74OKzNScaov5xHy26Sz2O1EdUfhBy0sZ4h+qsEI7SnoN&#10;dS+iYC+o/wpltUQI0MeVBFtA32upMgdisy7fsTkMwqvMhZoT/LVN4f+FlT9Ov5DpjmbHmROWRtQg&#10;XevUmdGHigAHT5A4fYUpoS72QMZEeOrRppuoMPJTj8/XvqopMpkeffp8Sw5Jnk253eauF69PPYb4&#10;oMCyJNQcaWi5l+L0GCKlI+gCSZkCGN012pis4LH9ZpCdBA24yd/81vhBzNYlXZihOd6bGEViObNJ&#10;Upza6UKxhe5MzGm7qaoB8DdnI21KzR2tMmfmu6NBpKVaBFyEdhFoyF7ER3fwMkFzxf7LS4RGZ2Yp&#10;45yGykoKjTkXeFnJtEdv9Yx6/XH2fwAAAP//AwBQSwMEFAAGAAgAAAAhAPqhLOLYAAAAAQEAAA8A&#10;AABkcnMvZG93bnJldi54bWxMj8FOwzAQRO9I/IO1SFwQdUgRQiGbCpDgSEVBQG/beEki4nVkO034&#10;e9xTOe7MaOZtuZptr/bsQ+cE4WqRgWKpnemkQXh/e7q8BRUiiaHeCSP8coBVdXpSUmHcJK+838RG&#10;pRIJBSG0MQ6F1qFu2VJYuIEled/OW4rp9I02nqZUbnudZ9mNttRJWmhp4MeW65/NaBHy9cPz9GFo&#10;3H69rD+N2Y6+4QvE87P5/g5U5Dkew3DAT+hQJaadG8UE1SOkR+JBVcnLl6B2CMtr0FWp/5NXfwAA&#10;AP//AwBQSwECLQAUAAYACAAAACEAtoM4kv4AAADhAQAAEwAAAAAAAAAAAAAAAAAAAAAAW0NvbnRl&#10;bnRfVHlwZXNdLnhtbFBLAQItABQABgAIAAAAIQA4/SH/1gAAAJQBAAALAAAAAAAAAAAAAAAAAC8B&#10;AABfcmVscy8ucmVsc1BLAQItABQABgAIAAAAIQBFaknSxQEAAIADAAAOAAAAAAAAAAAAAAAAAC4C&#10;AABkcnMvZTJvRG9jLnhtbFBLAQItABQABgAIAAAAIQD6oSzi2AAAAAEBAAAPAAAAAAAAAAAAAAAA&#10;AB8EAABkcnMvZG93bnJldi54bWxQSwUGAAAAAAQABADzAAAAJAUAAAAA&#10;" stroked="f">
              <v:fill opacity="0"/>
              <v:textbox style="mso-fit-shape-to-text:t" inset="0,0,0,0">
                <w:txbxContent>
                  <w:p w:rsidR="00E84FB2" w:rsidRDefault="00206BAB">
                    <w:pPr>
                      <w:pStyle w:val="Footer"/>
                    </w:pPr>
                    <w:r>
                      <w:rPr>
                        <w:rStyle w:val="PageNumber"/>
                      </w:rPr>
                      <w:fldChar w:fldCharType="begin"/>
                    </w:r>
                    <w:r>
                      <w:rPr>
                        <w:rStyle w:val="PageNumber"/>
                      </w:rPr>
                      <w:instrText xml:space="preserve"> PAGE </w:instrText>
                    </w:r>
                    <w:r>
                      <w:rPr>
                        <w:rStyle w:val="PageNumber"/>
                      </w:rPr>
                      <w:fldChar w:fldCharType="separate"/>
                    </w:r>
                    <w:r w:rsidR="00964296">
                      <w:rPr>
                        <w:rStyle w:val="PageNumber"/>
                        <w:noProof/>
                      </w:rPr>
                      <w:t>16</w:t>
                    </w:r>
                    <w:r>
                      <w:rPr>
                        <w:rStyle w:val="PageNumber"/>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0A" w:rsidRDefault="00206BAB">
      <w:pPr>
        <w:rPr>
          <w:rFonts w:hint="eastAsia"/>
        </w:rPr>
      </w:pPr>
      <w:r>
        <w:rPr>
          <w:color w:val="000000"/>
        </w:rPr>
        <w:separator/>
      </w:r>
    </w:p>
  </w:footnote>
  <w:footnote w:type="continuationSeparator" w:id="0">
    <w:p w:rsidR="003E750A" w:rsidRDefault="00206BAB">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DA9"/>
    <w:multiLevelType w:val="multilevel"/>
    <w:tmpl w:val="A84CFF32"/>
    <w:styleLink w:val="WW8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2EF37D0"/>
    <w:multiLevelType w:val="multilevel"/>
    <w:tmpl w:val="C862DD3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E7D7EF2"/>
    <w:multiLevelType w:val="multilevel"/>
    <w:tmpl w:val="BFBAC974"/>
    <w:styleLink w:val="WW8Num23"/>
    <w:lvl w:ilvl="0">
      <w:start w:val="4"/>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174609D4"/>
    <w:multiLevelType w:val="multilevel"/>
    <w:tmpl w:val="5FBC088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1E8B6594"/>
    <w:multiLevelType w:val="multilevel"/>
    <w:tmpl w:val="7B4EF876"/>
    <w:styleLink w:val="WW8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20AD4C9B"/>
    <w:multiLevelType w:val="multilevel"/>
    <w:tmpl w:val="4D8099A6"/>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24D70D2E"/>
    <w:multiLevelType w:val="multilevel"/>
    <w:tmpl w:val="7B70080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25542E69"/>
    <w:multiLevelType w:val="multilevel"/>
    <w:tmpl w:val="7AD83AFA"/>
    <w:styleLink w:val="WW8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C882067"/>
    <w:multiLevelType w:val="multilevel"/>
    <w:tmpl w:val="8E90CCD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30527514"/>
    <w:multiLevelType w:val="multilevel"/>
    <w:tmpl w:val="BB24F318"/>
    <w:styleLink w:val="WW8Num7"/>
    <w:lvl w:ilvl="0">
      <w:start w:val="2"/>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 w15:restartNumberingAfterBreak="0">
    <w:nsid w:val="329E070B"/>
    <w:multiLevelType w:val="multilevel"/>
    <w:tmpl w:val="C4B28CB0"/>
    <w:styleLink w:val="WW8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5F065F9"/>
    <w:multiLevelType w:val="multilevel"/>
    <w:tmpl w:val="82F8D988"/>
    <w:styleLink w:val="WW8Num25"/>
    <w:lvl w:ilvl="0">
      <w:start w:val="1"/>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2" w15:restartNumberingAfterBreak="0">
    <w:nsid w:val="36E246D8"/>
    <w:multiLevelType w:val="multilevel"/>
    <w:tmpl w:val="FA425C5E"/>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1945B0"/>
    <w:multiLevelType w:val="multilevel"/>
    <w:tmpl w:val="48C28F18"/>
    <w:styleLink w:val="WW8Num30"/>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15:restartNumberingAfterBreak="0">
    <w:nsid w:val="39605450"/>
    <w:multiLevelType w:val="multilevel"/>
    <w:tmpl w:val="9D543F9A"/>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3CD61821"/>
    <w:multiLevelType w:val="multilevel"/>
    <w:tmpl w:val="AFC48E60"/>
    <w:styleLink w:val="WW8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71062A1"/>
    <w:multiLevelType w:val="multilevel"/>
    <w:tmpl w:val="23420F1C"/>
    <w:styleLink w:val="WW8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09360FC"/>
    <w:multiLevelType w:val="multilevel"/>
    <w:tmpl w:val="B7722FB6"/>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4615EC6"/>
    <w:multiLevelType w:val="multilevel"/>
    <w:tmpl w:val="19820980"/>
    <w:styleLink w:val="WW8Num4"/>
    <w:lvl w:ilvl="0">
      <w:start w:val="1"/>
      <w:numFmt w:val="upperRoman"/>
      <w:lvlText w:val="%1."/>
      <w:lvlJc w:val="left"/>
      <w:rPr>
        <w:strike w:val="0"/>
        <w:dstrike w:val="0"/>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5E57DC7"/>
    <w:multiLevelType w:val="multilevel"/>
    <w:tmpl w:val="02C0BA74"/>
    <w:styleLink w:val="WW8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9D753E8"/>
    <w:multiLevelType w:val="multilevel"/>
    <w:tmpl w:val="79EE0612"/>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4A270E8"/>
    <w:multiLevelType w:val="multilevel"/>
    <w:tmpl w:val="9A229AAC"/>
    <w:styleLink w:val="WW8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67C954A5"/>
    <w:multiLevelType w:val="multilevel"/>
    <w:tmpl w:val="FCF6EE6C"/>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AC72B71"/>
    <w:multiLevelType w:val="multilevel"/>
    <w:tmpl w:val="A288BDB6"/>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6C275861"/>
    <w:multiLevelType w:val="multilevel"/>
    <w:tmpl w:val="B636C9A2"/>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71D140DC"/>
    <w:multiLevelType w:val="multilevel"/>
    <w:tmpl w:val="D0F008DA"/>
    <w:styleLink w:val="WW8Num12"/>
    <w:lvl w:ilvl="0">
      <w:start w:val="3"/>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73472E67"/>
    <w:multiLevelType w:val="multilevel"/>
    <w:tmpl w:val="D67E4D1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7454153C"/>
    <w:multiLevelType w:val="multilevel"/>
    <w:tmpl w:val="B530636A"/>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15:restartNumberingAfterBreak="0">
    <w:nsid w:val="758C53ED"/>
    <w:multiLevelType w:val="multilevel"/>
    <w:tmpl w:val="CCBE3D86"/>
    <w:styleLink w:val="WW8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75A05597"/>
    <w:multiLevelType w:val="multilevel"/>
    <w:tmpl w:val="844E4DD2"/>
    <w:styleLink w:val="WW8Num5"/>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783D084C"/>
    <w:multiLevelType w:val="multilevel"/>
    <w:tmpl w:val="1CF0ACEC"/>
    <w:styleLink w:val="WW8Num1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B3E5569"/>
    <w:multiLevelType w:val="multilevel"/>
    <w:tmpl w:val="DABE2634"/>
    <w:styleLink w:val="WW8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B425B22"/>
    <w:multiLevelType w:val="multilevel"/>
    <w:tmpl w:val="E36A05EC"/>
    <w:styleLink w:val="WW8Num29"/>
    <w:lvl w:ilvl="0">
      <w:start w:val="4"/>
      <w:numFmt w:val="upperRoman"/>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7FE009EF"/>
    <w:multiLevelType w:val="multilevel"/>
    <w:tmpl w:val="72E422B8"/>
    <w:styleLink w:val="WW8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6"/>
  </w:num>
  <w:num w:numId="2">
    <w:abstractNumId w:val="8"/>
  </w:num>
  <w:num w:numId="3">
    <w:abstractNumId w:val="23"/>
  </w:num>
  <w:num w:numId="4">
    <w:abstractNumId w:val="18"/>
  </w:num>
  <w:num w:numId="5">
    <w:abstractNumId w:val="29"/>
  </w:num>
  <w:num w:numId="6">
    <w:abstractNumId w:val="33"/>
  </w:num>
  <w:num w:numId="7">
    <w:abstractNumId w:val="9"/>
  </w:num>
  <w:num w:numId="8">
    <w:abstractNumId w:val="12"/>
  </w:num>
  <w:num w:numId="9">
    <w:abstractNumId w:val="0"/>
  </w:num>
  <w:num w:numId="10">
    <w:abstractNumId w:val="21"/>
  </w:num>
  <w:num w:numId="11">
    <w:abstractNumId w:val="5"/>
  </w:num>
  <w:num w:numId="12">
    <w:abstractNumId w:val="25"/>
  </w:num>
  <w:num w:numId="13">
    <w:abstractNumId w:val="30"/>
  </w:num>
  <w:num w:numId="14">
    <w:abstractNumId w:val="10"/>
  </w:num>
  <w:num w:numId="15">
    <w:abstractNumId w:val="19"/>
  </w:num>
  <w:num w:numId="16">
    <w:abstractNumId w:val="14"/>
  </w:num>
  <w:num w:numId="17">
    <w:abstractNumId w:val="6"/>
  </w:num>
  <w:num w:numId="18">
    <w:abstractNumId w:val="17"/>
  </w:num>
  <w:num w:numId="19">
    <w:abstractNumId w:val="20"/>
  </w:num>
  <w:num w:numId="20">
    <w:abstractNumId w:val="4"/>
  </w:num>
  <w:num w:numId="21">
    <w:abstractNumId w:val="15"/>
  </w:num>
  <w:num w:numId="22">
    <w:abstractNumId w:val="16"/>
  </w:num>
  <w:num w:numId="23">
    <w:abstractNumId w:val="2"/>
  </w:num>
  <w:num w:numId="24">
    <w:abstractNumId w:val="1"/>
  </w:num>
  <w:num w:numId="25">
    <w:abstractNumId w:val="11"/>
  </w:num>
  <w:num w:numId="26">
    <w:abstractNumId w:val="22"/>
  </w:num>
  <w:num w:numId="27">
    <w:abstractNumId w:val="3"/>
  </w:num>
  <w:num w:numId="28">
    <w:abstractNumId w:val="24"/>
  </w:num>
  <w:num w:numId="29">
    <w:abstractNumId w:val="32"/>
  </w:num>
  <w:num w:numId="30">
    <w:abstractNumId w:val="13"/>
  </w:num>
  <w:num w:numId="31">
    <w:abstractNumId w:val="31"/>
  </w:num>
  <w:num w:numId="32">
    <w:abstractNumId w:val="27"/>
  </w:num>
  <w:num w:numId="33">
    <w:abstractNumId w:val="7"/>
  </w:num>
  <w:num w:numId="34">
    <w:abstractNumId w:val="2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06F6F"/>
    <w:rsid w:val="00176878"/>
    <w:rsid w:val="00206BAB"/>
    <w:rsid w:val="00306F6F"/>
    <w:rsid w:val="003E750A"/>
    <w:rsid w:val="00964296"/>
    <w:rsid w:val="00FF6D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CC020"/>
  <w15:docId w15:val="{D0914FE5-6CAA-4C06-A61D-87C4A71D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kern w:val="3"/>
        <w:sz w:val="24"/>
        <w:szCs w:val="24"/>
        <w:lang w:val="hr-H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Arial" w:hAnsi="Arial" w:cs="Arial"/>
      <w:b/>
      <w:bCs/>
      <w:sz w:val="32"/>
      <w:szCs w:val="32"/>
    </w:rPr>
  </w:style>
  <w:style w:type="paragraph" w:styleId="Heading3">
    <w:name w:val="heading 3"/>
    <w:basedOn w:val="Standard"/>
    <w:next w:val="Standard"/>
    <w:pPr>
      <w:keepNext/>
      <w:outlineLvl w:val="2"/>
    </w:pPr>
    <w:rPr>
      <w:b/>
      <w:bCs/>
      <w:sz w:val="20"/>
      <w:szCs w:val="20"/>
      <w:lang w:val="hr-HR"/>
    </w:rPr>
  </w:style>
  <w:style w:type="paragraph" w:styleId="Heading4">
    <w:name w:val="heading 4"/>
    <w:basedOn w:val="Standard"/>
    <w:next w:val="Textbody"/>
    <w:pPr>
      <w:spacing w:before="280" w:after="280"/>
      <w:outlineLvl w:val="3"/>
    </w:pPr>
    <w:rPr>
      <w:b/>
      <w:bCs/>
      <w:lang w:bidi="ta-IN"/>
    </w:rPr>
  </w:style>
  <w:style w:type="paragraph" w:styleId="Heading5">
    <w:name w:val="heading 5"/>
    <w:basedOn w:val="Standard"/>
    <w:next w:val="Standard"/>
    <w:pPr>
      <w:spacing w:before="240" w:after="60"/>
      <w:outlineLvl w:val="4"/>
    </w:pPr>
    <w:rPr>
      <w:b/>
      <w:bCs/>
      <w:i/>
      <w:iCs/>
      <w:sz w:val="26"/>
      <w:szCs w:val="26"/>
      <w:lang w:val="hr-HR"/>
    </w:rPr>
  </w:style>
  <w:style w:type="paragraph" w:styleId="Heading6">
    <w:name w:val="heading 6"/>
    <w:basedOn w:val="Standard"/>
    <w:next w:val="Standard"/>
    <w:pPr>
      <w:spacing w:before="240" w:after="60"/>
      <w:outlineLvl w:val="5"/>
    </w:pPr>
    <w:rPr>
      <w:b/>
      <w:bCs/>
      <w:sz w:val="22"/>
      <w:szCs w:val="22"/>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US" w:bidi="ar-SA"/>
    </w:rPr>
  </w:style>
  <w:style w:type="paragraph" w:customStyle="1" w:styleId="Heading">
    <w:name w:val="Heading"/>
    <w:basedOn w:val="Standard"/>
    <w:next w:val="Textbody"/>
    <w:pPr>
      <w:jc w:val="center"/>
    </w:pPr>
    <w:rPr>
      <w:b/>
      <w:szCs w:val="20"/>
      <w:lang w:val="en-AU"/>
    </w:rPr>
  </w:style>
  <w:style w:type="paragraph" w:customStyle="1" w:styleId="Textbody">
    <w:name w:val="Text body"/>
    <w:basedOn w:val="Standard"/>
    <w:pPr>
      <w:jc w:val="both"/>
    </w:pPr>
    <w:rPr>
      <w:lang w:val="it-IT"/>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Default">
    <w:name w:val="Default"/>
    <w:pPr>
      <w:widowControl/>
      <w:autoSpaceDE w:val="0"/>
    </w:pPr>
    <w:rPr>
      <w:rFonts w:ascii="Arial" w:eastAsia="Times New Roman" w:hAnsi="Arial"/>
      <w:color w:val="000000"/>
      <w:lang w:val="en-US" w:bidi="ta-IN"/>
    </w:rPr>
  </w:style>
  <w:style w:type="paragraph" w:styleId="Header">
    <w:name w:val="header"/>
    <w:basedOn w:val="Standard"/>
    <w:pPr>
      <w:tabs>
        <w:tab w:val="center" w:pos="4536"/>
        <w:tab w:val="right" w:pos="9072"/>
      </w:tabs>
    </w:pPr>
    <w:rPr>
      <w:lang w:val="hr-HR"/>
    </w:rPr>
  </w:style>
  <w:style w:type="paragraph" w:styleId="NormalWeb">
    <w:name w:val="Normal (Web)"/>
    <w:basedOn w:val="Standard"/>
    <w:pPr>
      <w:spacing w:before="280" w:after="280"/>
    </w:pPr>
    <w:rPr>
      <w:lang w:bidi="ta-IN"/>
    </w:rPr>
  </w:style>
  <w:style w:type="paragraph" w:styleId="Subtitle">
    <w:name w:val="Subtitle"/>
    <w:basedOn w:val="Standard"/>
    <w:next w:val="Textbody"/>
    <w:pPr>
      <w:jc w:val="center"/>
    </w:pPr>
    <w:rPr>
      <w:b/>
      <w:szCs w:val="20"/>
      <w:lang w:val="en-AU"/>
    </w:rPr>
  </w:style>
  <w:style w:type="paragraph" w:customStyle="1" w:styleId="Textbodyindent">
    <w:name w:val="Text body indent"/>
    <w:basedOn w:val="Standard"/>
    <w:pPr>
      <w:ind w:left="720"/>
      <w:jc w:val="center"/>
    </w:pPr>
    <w:rPr>
      <w:szCs w:val="20"/>
      <w:lang w:val="en-AU"/>
    </w:rPr>
  </w:style>
  <w:style w:type="paragraph" w:styleId="BodyTextIndent2">
    <w:name w:val="Body Text Indent 2"/>
    <w:basedOn w:val="Standard"/>
    <w:pPr>
      <w:spacing w:after="120" w:line="480" w:lineRule="auto"/>
      <w:ind w:left="283"/>
    </w:pPr>
    <w:rPr>
      <w:sz w:val="20"/>
      <w:szCs w:val="20"/>
      <w:lang w:val="hr-HR"/>
    </w:rPr>
  </w:style>
  <w:style w:type="paragraph" w:styleId="BodyText2">
    <w:name w:val="Body Text 2"/>
    <w:basedOn w:val="Standard"/>
    <w:pPr>
      <w:spacing w:after="120" w:line="480" w:lineRule="auto"/>
    </w:pPr>
    <w:rPr>
      <w:sz w:val="20"/>
      <w:szCs w:val="20"/>
      <w:lang w:val="hr-HR"/>
    </w:rPr>
  </w:style>
  <w:style w:type="paragraph" w:styleId="BodyText3">
    <w:name w:val="Body Text 3"/>
    <w:basedOn w:val="Standard"/>
    <w:pPr>
      <w:spacing w:after="120"/>
    </w:pPr>
    <w:rPr>
      <w:sz w:val="16"/>
      <w:szCs w:val="16"/>
      <w:lang w:val="hr-HR"/>
    </w:rPr>
  </w:style>
  <w:style w:type="paragraph" w:styleId="Footer">
    <w:name w:val="footer"/>
    <w:basedOn w:val="Standard"/>
    <w:pPr>
      <w:tabs>
        <w:tab w:val="center" w:pos="4536"/>
        <w:tab w:val="right" w:pos="9072"/>
      </w:tabs>
    </w:pPr>
  </w:style>
  <w:style w:type="paragraph" w:styleId="BlockText">
    <w:name w:val="Block Text"/>
    <w:basedOn w:val="Standard"/>
    <w:pPr>
      <w:widowControl w:val="0"/>
      <w:autoSpaceDE w:val="0"/>
      <w:spacing w:line="288" w:lineRule="exact"/>
      <w:ind w:left="10" w:right="499"/>
      <w:jc w:val="center"/>
    </w:pPr>
    <w:rPr>
      <w:color w:val="000000"/>
      <w:spacing w:val="-9"/>
      <w:sz w:val="22"/>
      <w:szCs w:val="22"/>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strike w:val="0"/>
      <w:dstrike w:val="0"/>
      <w:u w:val="none"/>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b/>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Internetlink">
    <w:name w:val="Internet link"/>
    <w:rPr>
      <w:color w:val="0000FF"/>
      <w:u w:val="single"/>
    </w:rPr>
  </w:style>
  <w:style w:type="character" w:styleId="PageNumber">
    <w:name w:val="page number"/>
    <w:basedOn w:val="DefaultParagraphFont"/>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 w:type="numbering" w:customStyle="1" w:styleId="WW8Num20">
    <w:name w:val="WW8Num20"/>
    <w:basedOn w:val="NoList"/>
    <w:pPr>
      <w:numPr>
        <w:numId w:val="20"/>
      </w:numPr>
    </w:pPr>
  </w:style>
  <w:style w:type="numbering" w:customStyle="1" w:styleId="WW8Num21">
    <w:name w:val="WW8Num21"/>
    <w:basedOn w:val="NoList"/>
    <w:pPr>
      <w:numPr>
        <w:numId w:val="21"/>
      </w:numPr>
    </w:pPr>
  </w:style>
  <w:style w:type="numbering" w:customStyle="1" w:styleId="WW8Num22">
    <w:name w:val="WW8Num22"/>
    <w:basedOn w:val="NoList"/>
    <w:pPr>
      <w:numPr>
        <w:numId w:val="22"/>
      </w:numPr>
    </w:pPr>
  </w:style>
  <w:style w:type="numbering" w:customStyle="1" w:styleId="WW8Num23">
    <w:name w:val="WW8Num23"/>
    <w:basedOn w:val="NoList"/>
    <w:pPr>
      <w:numPr>
        <w:numId w:val="23"/>
      </w:numPr>
    </w:pPr>
  </w:style>
  <w:style w:type="numbering" w:customStyle="1" w:styleId="WW8Num24">
    <w:name w:val="WW8Num24"/>
    <w:basedOn w:val="NoList"/>
    <w:pPr>
      <w:numPr>
        <w:numId w:val="24"/>
      </w:numPr>
    </w:pPr>
  </w:style>
  <w:style w:type="numbering" w:customStyle="1" w:styleId="WW8Num25">
    <w:name w:val="WW8Num25"/>
    <w:basedOn w:val="NoList"/>
    <w:pPr>
      <w:numPr>
        <w:numId w:val="25"/>
      </w:numPr>
    </w:pPr>
  </w:style>
  <w:style w:type="numbering" w:customStyle="1" w:styleId="WW8Num26">
    <w:name w:val="WW8Num26"/>
    <w:basedOn w:val="NoList"/>
    <w:pPr>
      <w:numPr>
        <w:numId w:val="26"/>
      </w:numPr>
    </w:pPr>
  </w:style>
  <w:style w:type="numbering" w:customStyle="1" w:styleId="WW8Num27">
    <w:name w:val="WW8Num27"/>
    <w:basedOn w:val="NoList"/>
    <w:pPr>
      <w:numPr>
        <w:numId w:val="27"/>
      </w:numPr>
    </w:pPr>
  </w:style>
  <w:style w:type="numbering" w:customStyle="1" w:styleId="WW8Num28">
    <w:name w:val="WW8Num28"/>
    <w:basedOn w:val="NoList"/>
    <w:pPr>
      <w:numPr>
        <w:numId w:val="28"/>
      </w:numPr>
    </w:pPr>
  </w:style>
  <w:style w:type="numbering" w:customStyle="1" w:styleId="WW8Num29">
    <w:name w:val="WW8Num29"/>
    <w:basedOn w:val="NoList"/>
    <w:pPr>
      <w:numPr>
        <w:numId w:val="29"/>
      </w:numPr>
    </w:pPr>
  </w:style>
  <w:style w:type="numbering" w:customStyle="1" w:styleId="WW8Num30">
    <w:name w:val="WW8Num30"/>
    <w:basedOn w:val="NoList"/>
    <w:pPr>
      <w:numPr>
        <w:numId w:val="30"/>
      </w:numPr>
    </w:pPr>
  </w:style>
  <w:style w:type="numbering" w:customStyle="1" w:styleId="WW8Num31">
    <w:name w:val="WW8Num31"/>
    <w:basedOn w:val="NoList"/>
    <w:pPr>
      <w:numPr>
        <w:numId w:val="31"/>
      </w:numPr>
    </w:pPr>
  </w:style>
  <w:style w:type="numbering" w:customStyle="1" w:styleId="WW8Num32">
    <w:name w:val="WW8Num32"/>
    <w:basedOn w:val="NoList"/>
    <w:pPr>
      <w:numPr>
        <w:numId w:val="32"/>
      </w:numPr>
    </w:pPr>
  </w:style>
  <w:style w:type="numbering" w:customStyle="1" w:styleId="WW8Num33">
    <w:name w:val="WW8Num33"/>
    <w:basedOn w:val="NoList"/>
    <w:pPr>
      <w:numPr>
        <w:numId w:val="33"/>
      </w:numPr>
    </w:pPr>
  </w:style>
  <w:style w:type="numbering" w:customStyle="1" w:styleId="WW8Num34">
    <w:name w:val="WW8Num34"/>
    <w:basedOn w:val="NoList"/>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4210</Words>
  <Characters>24001</Characters>
  <Application>Microsoft Office Word</Application>
  <DocSecurity>0</DocSecurity>
  <Lines>200</Lines>
  <Paragraphs>56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Obveze i vrednovanje obaveza studenata</vt:lpstr>
      <vt:lpstr>Popis vježbi s pojašnjenjem:</vt:lpstr>
    </vt:vector>
  </TitlesOfParts>
  <Company>Microsoft</Company>
  <LinksUpToDate>false</LinksUpToDate>
  <CharactersWithSpaces>28155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Obveze i vrednovanje obaveza studenata</dc:title>
  <dc:creator>Marija</dc:creator>
  <cp:lastModifiedBy>Ivana Marić</cp:lastModifiedBy>
  <cp:revision>4</cp:revision>
  <dcterms:created xsi:type="dcterms:W3CDTF">2020-12-02T13:04:00Z</dcterms:created>
  <dcterms:modified xsi:type="dcterms:W3CDTF">2022-04-06T19:35:00Z</dcterms:modified>
</cp:coreProperties>
</file>