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4F" w:rsidRPr="008C61AD" w:rsidRDefault="00A76C4F" w:rsidP="00A76C4F">
      <w:pPr>
        <w:rPr>
          <w:rFonts w:ascii="Calibri" w:hAnsi="Calibri" w:cs="Calibri"/>
          <w:sz w:val="20"/>
          <w:szCs w:val="20"/>
          <w:lang w:val="it-IT"/>
        </w:rPr>
      </w:pPr>
      <w:r>
        <w:rPr>
          <w:rFonts w:ascii="Calibri" w:hAnsi="Calibri" w:cs="Calibri"/>
          <w:b/>
          <w:noProof/>
          <w:sz w:val="20"/>
          <w:szCs w:val="20"/>
          <w:lang w:val="hr-HR" w:eastAsia="hr-HR"/>
        </w:rPr>
        <w:drawing>
          <wp:inline distT="0" distB="0" distL="0" distR="0">
            <wp:extent cx="1428750" cy="476250"/>
            <wp:effectExtent l="19050" t="0" r="0" b="0"/>
            <wp:docPr id="1" name="Picture 1" descr="medri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ri150"/>
                    <pic:cNvPicPr>
                      <a:picLocks noChangeAspect="1" noChangeArrowheads="1"/>
                    </pic:cNvPicPr>
                  </pic:nvPicPr>
                  <pic:blipFill>
                    <a:blip r:embed="rId7" cstate="print"/>
                    <a:srcRect/>
                    <a:stretch>
                      <a:fillRect/>
                    </a:stretch>
                  </pic:blipFill>
                  <pic:spPr bwMode="auto">
                    <a:xfrm>
                      <a:off x="0" y="0"/>
                      <a:ext cx="1428750" cy="476250"/>
                    </a:xfrm>
                    <a:prstGeom prst="rect">
                      <a:avLst/>
                    </a:prstGeom>
                    <a:noFill/>
                    <a:ln w="9525">
                      <a:noFill/>
                      <a:miter lim="800000"/>
                      <a:headEnd/>
                      <a:tailEnd/>
                    </a:ln>
                  </pic:spPr>
                </pic:pic>
              </a:graphicData>
            </a:graphic>
          </wp:inline>
        </w:drawing>
      </w:r>
    </w:p>
    <w:p w:rsidR="00A76C4F" w:rsidRPr="008C61AD" w:rsidRDefault="00A76C4F" w:rsidP="00A76C4F">
      <w:pPr>
        <w:rPr>
          <w:rFonts w:ascii="Calibri" w:hAnsi="Calibri" w:cs="Calibri"/>
          <w:sz w:val="20"/>
          <w:szCs w:val="20"/>
          <w:lang w:val="it-IT"/>
        </w:rPr>
      </w:pPr>
    </w:p>
    <w:p w:rsidR="00A76C4F" w:rsidRPr="008C61AD" w:rsidRDefault="00A76C4F" w:rsidP="00A76C4F">
      <w:pPr>
        <w:rPr>
          <w:rFonts w:ascii="Calibri" w:hAnsi="Calibri" w:cs="Calibri"/>
          <w:sz w:val="20"/>
          <w:szCs w:val="20"/>
          <w:lang w:val="it-IT"/>
        </w:rPr>
      </w:pPr>
      <w:r w:rsidRPr="008C61AD">
        <w:rPr>
          <w:rFonts w:ascii="Calibri" w:hAnsi="Calibri" w:cs="Calibri"/>
          <w:b/>
          <w:sz w:val="20"/>
          <w:szCs w:val="20"/>
          <w:lang w:val="it-IT"/>
        </w:rPr>
        <w:t xml:space="preserve">Kolegij: </w:t>
      </w:r>
      <w:r w:rsidRPr="00E06687">
        <w:rPr>
          <w:rFonts w:ascii="Calibri" w:hAnsi="Calibri" w:cs="Arial"/>
          <w:b/>
          <w:sz w:val="20"/>
          <w:szCs w:val="20"/>
          <w:lang w:val="it-IT"/>
        </w:rPr>
        <w:t>Obiteljska medicina</w:t>
      </w:r>
    </w:p>
    <w:p w:rsidR="00A76C4F" w:rsidRPr="00DB7C67" w:rsidRDefault="00A76C4F" w:rsidP="00A76C4F">
      <w:pPr>
        <w:rPr>
          <w:rFonts w:ascii="Calibri" w:hAnsi="Calibri" w:cs="Calibri"/>
          <w:b/>
          <w:i/>
          <w:sz w:val="20"/>
          <w:szCs w:val="20"/>
          <w:lang w:val="it-IT"/>
        </w:rPr>
      </w:pPr>
      <w:r w:rsidRPr="00DB7C67">
        <w:rPr>
          <w:rFonts w:ascii="Calibri" w:hAnsi="Calibri" w:cs="Calibri"/>
          <w:b/>
          <w:sz w:val="20"/>
          <w:szCs w:val="20"/>
          <w:lang w:val="it-IT"/>
        </w:rPr>
        <w:t xml:space="preserve">Voditelj: </w:t>
      </w:r>
      <w:r w:rsidR="00DB7C67" w:rsidRPr="00DB7C67">
        <w:rPr>
          <w:rStyle w:val="Emphasis"/>
          <w:rFonts w:ascii="Calibri" w:eastAsiaTheme="majorEastAsia" w:hAnsi="Calibri" w:cs="Arial"/>
          <w:b/>
          <w:i w:val="0"/>
          <w:color w:val="333333"/>
          <w:sz w:val="20"/>
          <w:szCs w:val="20"/>
          <w:shd w:val="clear" w:color="auto" w:fill="FFFFFF"/>
        </w:rPr>
        <w:t>Izv. prof. dr. sc. Ines Diminić-Lisica</w:t>
      </w:r>
    </w:p>
    <w:p w:rsidR="00A76C4F" w:rsidRPr="008C61AD" w:rsidRDefault="00A76C4F" w:rsidP="00A76C4F">
      <w:pPr>
        <w:autoSpaceDE w:val="0"/>
        <w:autoSpaceDN w:val="0"/>
        <w:adjustRightInd w:val="0"/>
        <w:rPr>
          <w:rFonts w:ascii="Calibri" w:hAnsi="Calibri" w:cs="Calibri"/>
          <w:b/>
          <w:sz w:val="20"/>
          <w:szCs w:val="20"/>
          <w:lang w:val="it-IT" w:bidi="ta-IN"/>
        </w:rPr>
      </w:pPr>
      <w:r w:rsidRPr="00D265DB">
        <w:rPr>
          <w:rFonts w:ascii="Calibri" w:hAnsi="Calibri" w:cs="Calibri"/>
          <w:b/>
          <w:sz w:val="20"/>
          <w:szCs w:val="20"/>
          <w:lang w:val="it-IT"/>
        </w:rPr>
        <w:t xml:space="preserve">Katedra: </w:t>
      </w:r>
      <w:r w:rsidRPr="00E06687">
        <w:rPr>
          <w:rFonts w:ascii="Calibri" w:hAnsi="Calibri" w:cs="Arial"/>
          <w:b/>
          <w:sz w:val="20"/>
          <w:szCs w:val="20"/>
          <w:lang w:val="it-IT" w:bidi="ta-IN"/>
        </w:rPr>
        <w:t>Katedra za obiteljsku medicinu</w:t>
      </w:r>
    </w:p>
    <w:p w:rsidR="00A76C4F" w:rsidRPr="008C61AD" w:rsidRDefault="00A76C4F" w:rsidP="00A76C4F">
      <w:pPr>
        <w:rPr>
          <w:rFonts w:ascii="Calibri" w:hAnsi="Calibri" w:cs="Calibri"/>
          <w:b/>
          <w:sz w:val="20"/>
          <w:szCs w:val="20"/>
          <w:lang w:val="it-IT"/>
        </w:rPr>
      </w:pPr>
      <w:r w:rsidRPr="008C61AD">
        <w:rPr>
          <w:rFonts w:ascii="Calibri" w:hAnsi="Calibri" w:cs="Calibri"/>
          <w:b/>
          <w:sz w:val="20"/>
          <w:szCs w:val="20"/>
          <w:lang w:val="it-IT"/>
        </w:rPr>
        <w:t xml:space="preserve">Studij: </w:t>
      </w:r>
      <w:r w:rsidRPr="00E06687">
        <w:rPr>
          <w:rFonts w:ascii="Calibri" w:hAnsi="Calibri" w:cs="Arial"/>
          <w:b/>
          <w:sz w:val="20"/>
          <w:szCs w:val="20"/>
          <w:lang w:val="it-IT"/>
        </w:rPr>
        <w:t>Integrirani preddiplomski i diplomski sveučilišni studij Medicina</w:t>
      </w:r>
    </w:p>
    <w:p w:rsidR="00A76C4F" w:rsidRPr="008C61AD" w:rsidRDefault="00A76C4F" w:rsidP="00A76C4F">
      <w:pPr>
        <w:rPr>
          <w:rFonts w:ascii="Calibri" w:hAnsi="Calibri" w:cs="Calibri"/>
          <w:b/>
          <w:sz w:val="20"/>
          <w:szCs w:val="20"/>
          <w:lang w:val="it-IT"/>
        </w:rPr>
      </w:pPr>
      <w:r w:rsidRPr="008C61AD">
        <w:rPr>
          <w:rFonts w:ascii="Calibri" w:hAnsi="Calibri" w:cs="Calibri"/>
          <w:b/>
          <w:sz w:val="20"/>
          <w:szCs w:val="20"/>
          <w:lang w:val="it-IT"/>
        </w:rPr>
        <w:t xml:space="preserve">Godina studija: </w:t>
      </w:r>
      <w:r w:rsidRPr="00E06687">
        <w:rPr>
          <w:rFonts w:ascii="Calibri" w:hAnsi="Calibri" w:cs="Arial"/>
          <w:b/>
          <w:sz w:val="20"/>
          <w:szCs w:val="20"/>
          <w:lang w:val="it-IT"/>
        </w:rPr>
        <w:t>6. godina</w:t>
      </w:r>
    </w:p>
    <w:p w:rsidR="00A76C4F" w:rsidRPr="008C61AD" w:rsidRDefault="00A76C4F" w:rsidP="00A76C4F">
      <w:pPr>
        <w:rPr>
          <w:rFonts w:ascii="Calibri" w:hAnsi="Calibri" w:cs="Calibri"/>
          <w:sz w:val="20"/>
          <w:szCs w:val="20"/>
          <w:lang w:val="it-IT"/>
        </w:rPr>
      </w:pPr>
      <w:r w:rsidRPr="00D265DB">
        <w:rPr>
          <w:rFonts w:ascii="Calibri" w:hAnsi="Calibri" w:cs="Calibri"/>
          <w:b/>
          <w:bCs/>
          <w:sz w:val="20"/>
          <w:szCs w:val="20"/>
          <w:lang w:val="it-IT"/>
        </w:rPr>
        <w:t>Akademska godina</w:t>
      </w:r>
      <w:r w:rsidRPr="00B46295">
        <w:rPr>
          <w:rFonts w:ascii="Calibri" w:hAnsi="Calibri" w:cs="Calibri"/>
          <w:b/>
          <w:bCs/>
          <w:sz w:val="20"/>
          <w:szCs w:val="20"/>
          <w:lang w:val="it-IT"/>
        </w:rPr>
        <w:t xml:space="preserve">: </w:t>
      </w:r>
      <w:r w:rsidRPr="00B46295">
        <w:rPr>
          <w:rFonts w:ascii="Calibri" w:hAnsi="Calibri" w:cs="Arial"/>
          <w:b/>
          <w:bCs/>
          <w:sz w:val="20"/>
          <w:szCs w:val="20"/>
        </w:rPr>
        <w:t>20</w:t>
      </w:r>
      <w:r w:rsidR="0034271B" w:rsidRPr="00B46295">
        <w:rPr>
          <w:rFonts w:ascii="Calibri" w:hAnsi="Calibri" w:cs="Arial"/>
          <w:b/>
          <w:bCs/>
          <w:sz w:val="20"/>
          <w:szCs w:val="20"/>
        </w:rPr>
        <w:t>20</w:t>
      </w:r>
      <w:r w:rsidRPr="00B46295">
        <w:rPr>
          <w:rFonts w:ascii="Calibri" w:hAnsi="Calibri" w:cs="Arial"/>
          <w:b/>
          <w:bCs/>
          <w:sz w:val="20"/>
          <w:szCs w:val="20"/>
        </w:rPr>
        <w:t>./20</w:t>
      </w:r>
      <w:r w:rsidR="00DB7C67" w:rsidRPr="00B46295">
        <w:rPr>
          <w:rFonts w:ascii="Calibri" w:hAnsi="Calibri" w:cs="Arial"/>
          <w:b/>
          <w:bCs/>
          <w:sz w:val="20"/>
          <w:szCs w:val="20"/>
        </w:rPr>
        <w:t>2</w:t>
      </w:r>
      <w:r w:rsidR="0034271B" w:rsidRPr="00B46295">
        <w:rPr>
          <w:rFonts w:ascii="Calibri" w:hAnsi="Calibri" w:cs="Arial"/>
          <w:b/>
          <w:bCs/>
          <w:sz w:val="20"/>
          <w:szCs w:val="20"/>
        </w:rPr>
        <w:t>1</w:t>
      </w:r>
      <w:r w:rsidRPr="00B46295">
        <w:rPr>
          <w:rFonts w:ascii="Calibri" w:hAnsi="Calibri" w:cs="Arial"/>
          <w:b/>
          <w:bCs/>
          <w:sz w:val="20"/>
          <w:szCs w:val="20"/>
        </w:rPr>
        <w:t>.</w:t>
      </w:r>
    </w:p>
    <w:p w:rsidR="00A76C4F" w:rsidRPr="008C61AD" w:rsidRDefault="00A76C4F" w:rsidP="00A76C4F">
      <w:pPr>
        <w:rPr>
          <w:rFonts w:ascii="Calibri" w:hAnsi="Calibri" w:cs="Calibri"/>
          <w:sz w:val="20"/>
          <w:szCs w:val="20"/>
          <w:lang w:val="it-IT"/>
        </w:rPr>
      </w:pPr>
    </w:p>
    <w:p w:rsidR="00A76C4F" w:rsidRPr="008C61AD" w:rsidRDefault="00A76C4F" w:rsidP="00A76C4F">
      <w:pPr>
        <w:autoSpaceDE w:val="0"/>
        <w:autoSpaceDN w:val="0"/>
        <w:adjustRightInd w:val="0"/>
        <w:rPr>
          <w:rFonts w:ascii="Calibri" w:hAnsi="Calibri" w:cs="Calibri"/>
          <w:color w:val="000000"/>
          <w:sz w:val="20"/>
          <w:szCs w:val="20"/>
          <w:lang w:val="it-IT" w:eastAsia="en-GB"/>
        </w:rPr>
      </w:pPr>
    </w:p>
    <w:p w:rsidR="00A76C4F" w:rsidRPr="008C61AD" w:rsidRDefault="00A76C4F" w:rsidP="00A76C4F">
      <w:pPr>
        <w:jc w:val="center"/>
        <w:rPr>
          <w:rFonts w:ascii="Calibri" w:hAnsi="Calibri" w:cs="Calibri"/>
          <w:b/>
          <w:color w:val="FF0000"/>
          <w:lang w:val="it-IT"/>
        </w:rPr>
      </w:pPr>
      <w:r w:rsidRPr="008C61AD">
        <w:rPr>
          <w:rFonts w:ascii="Calibri" w:hAnsi="Calibri" w:cs="Calibri"/>
          <w:b/>
          <w:color w:val="FF0000"/>
          <w:lang w:val="it-IT"/>
        </w:rPr>
        <w:t>IZVEDBENI NASTAVNI PLAN</w:t>
      </w:r>
    </w:p>
    <w:p w:rsidR="00A76C4F" w:rsidRPr="008C61AD" w:rsidRDefault="00A76C4F" w:rsidP="00A76C4F">
      <w:pPr>
        <w:jc w:val="center"/>
        <w:rPr>
          <w:rFonts w:ascii="Calibri" w:hAnsi="Calibri" w:cs="Calibri"/>
          <w:b/>
          <w:color w:val="FF0000"/>
          <w:sz w:val="20"/>
          <w:szCs w:val="20"/>
          <w:lang w:val="it-IT"/>
        </w:rPr>
      </w:pPr>
    </w:p>
    <w:p w:rsidR="00A76C4F" w:rsidRPr="008C61AD" w:rsidRDefault="00A76C4F" w:rsidP="00A76C4F">
      <w:pPr>
        <w:jc w:val="both"/>
        <w:rPr>
          <w:rFonts w:ascii="Calibri" w:hAnsi="Calibri" w:cs="Calibri"/>
          <w:b/>
          <w:color w:val="000000"/>
          <w:sz w:val="20"/>
          <w:szCs w:val="20"/>
          <w:lang w:val="it-IT" w:eastAsia="en-GB"/>
        </w:rPr>
      </w:pPr>
      <w:r w:rsidRPr="008C61AD">
        <w:rPr>
          <w:rFonts w:ascii="Calibri" w:hAnsi="Calibri" w:cs="Calibri"/>
          <w:b/>
          <w:color w:val="000000"/>
          <w:sz w:val="20"/>
          <w:szCs w:val="20"/>
          <w:lang w:val="it-IT" w:eastAsia="en-GB"/>
        </w:rPr>
        <w:t>Podaci o kolegiju (kratak opis kolegija, opće upute, gdje se i u kojem obliku organizira nastava, potreban pribor, upute o pohađanju i pripremi za nastavu, obveze studenata i sl.):</w:t>
      </w:r>
    </w:p>
    <w:p w:rsidR="00A76C4F" w:rsidRPr="008C61AD" w:rsidRDefault="00A76C4F" w:rsidP="00A76C4F">
      <w:pPr>
        <w:jc w:val="both"/>
        <w:rPr>
          <w:rFonts w:ascii="Calibri" w:hAnsi="Calibri" w:cs="Calibri"/>
          <w:b/>
          <w:color w:val="000000"/>
          <w:sz w:val="20"/>
          <w:szCs w:val="20"/>
          <w:lang w:val="it-IT" w:eastAsia="en-GB"/>
        </w:rPr>
      </w:pPr>
    </w:p>
    <w:p w:rsidR="00A76C4F" w:rsidRPr="008C61AD" w:rsidRDefault="00A76C4F" w:rsidP="00A76C4F">
      <w:pPr>
        <w:jc w:val="center"/>
        <w:rPr>
          <w:rFonts w:ascii="Calibri" w:hAnsi="Calibri" w:cs="Calibri"/>
          <w:color w:val="0070C0"/>
          <w:sz w:val="20"/>
          <w:szCs w:val="20"/>
          <w:lang w:val="it-IT"/>
        </w:rPr>
      </w:pP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A76C4F" w:rsidRPr="00B46295" w:rsidTr="00314B1A">
        <w:trPr>
          <w:trHeight w:val="426"/>
        </w:trPr>
        <w:tc>
          <w:tcPr>
            <w:tcW w:w="8843" w:type="dxa"/>
            <w:tcBorders>
              <w:top w:val="single" w:sz="8" w:space="0" w:color="auto"/>
              <w:bottom w:val="single" w:sz="8" w:space="0" w:color="auto"/>
            </w:tcBorders>
          </w:tcPr>
          <w:p w:rsidR="00A76C4F" w:rsidRPr="00D265DB" w:rsidRDefault="00A76C4F" w:rsidP="00314B1A">
            <w:pPr>
              <w:rPr>
                <w:rFonts w:ascii="Calibri" w:hAnsi="Calibri" w:cs="Calibri"/>
                <w:color w:val="FF00FF"/>
                <w:sz w:val="20"/>
                <w:szCs w:val="20"/>
                <w:lang w:val="it-IT"/>
              </w:rPr>
            </w:pPr>
          </w:p>
          <w:p w:rsidR="00A76C4F" w:rsidRPr="00B46295" w:rsidRDefault="00A76C4F" w:rsidP="00314B1A">
            <w:pPr>
              <w:rPr>
                <w:rFonts w:ascii="Calibri" w:hAnsi="Calibri" w:cs="Calibri"/>
                <w:sz w:val="20"/>
                <w:szCs w:val="20"/>
                <w:lang w:val="it-IT"/>
              </w:rPr>
            </w:pPr>
            <w:r w:rsidRPr="00B46295">
              <w:rPr>
                <w:rFonts w:ascii="Calibri" w:hAnsi="Calibri" w:cs="Calibri"/>
                <w:sz w:val="20"/>
                <w:szCs w:val="20"/>
                <w:lang w:val="it-IT"/>
              </w:rPr>
              <w:t xml:space="preserve">Kolegij </w:t>
            </w:r>
            <w:r w:rsidRPr="003974A7">
              <w:rPr>
                <w:rFonts w:ascii="Calibri" w:hAnsi="Calibri" w:cs="Arial"/>
                <w:b/>
                <w:bCs/>
                <w:sz w:val="20"/>
                <w:szCs w:val="20"/>
                <w:lang w:val="it-IT"/>
              </w:rPr>
              <w:t xml:space="preserve"> Obiteljska medicina</w:t>
            </w:r>
            <w:r w:rsidRPr="00B46295">
              <w:rPr>
                <w:rFonts w:ascii="Calibri" w:hAnsi="Calibri" w:cs="Calibri"/>
                <w:sz w:val="20"/>
                <w:szCs w:val="20"/>
                <w:lang w:val="it-IT"/>
              </w:rPr>
              <w:t xml:space="preserve"> je obvezni predmet na 6. godini Integriranog preddiplomskog i diplomskog sveučilišnog studija Medicina koji se održava u 12 semestru, a sastoji se od </w:t>
            </w:r>
            <w:r w:rsidRPr="003974A7">
              <w:rPr>
                <w:rFonts w:ascii="Calibri" w:hAnsi="Calibri" w:cs="Arial"/>
                <w:sz w:val="20"/>
                <w:szCs w:val="20"/>
                <w:lang w:val="it-IT"/>
              </w:rPr>
              <w:t xml:space="preserve">30 </w:t>
            </w:r>
            <w:r w:rsidRPr="00B46295">
              <w:rPr>
                <w:rFonts w:ascii="Calibri" w:hAnsi="Calibri" w:cs="Calibri"/>
                <w:sz w:val="20"/>
                <w:szCs w:val="20"/>
                <w:lang w:val="it-IT"/>
              </w:rPr>
              <w:t>sati predavanja, 30 sati seminara i 100 sati vježbi, ukupno 160 sati (</w:t>
            </w:r>
            <w:r w:rsidRPr="00B46295">
              <w:rPr>
                <w:rFonts w:ascii="Calibri" w:hAnsi="Calibri" w:cs="Calibri"/>
                <w:b/>
                <w:sz w:val="20"/>
                <w:szCs w:val="20"/>
                <w:lang w:val="it-IT"/>
              </w:rPr>
              <w:t>6 ECTS</w:t>
            </w:r>
            <w:r w:rsidRPr="00B46295">
              <w:rPr>
                <w:rFonts w:ascii="Calibri" w:hAnsi="Calibri" w:cs="Calibri"/>
                <w:sz w:val="20"/>
                <w:szCs w:val="20"/>
                <w:lang w:val="it-IT"/>
              </w:rPr>
              <w:t>).</w:t>
            </w:r>
          </w:p>
          <w:p w:rsidR="00A76C4F" w:rsidRPr="00B46295" w:rsidRDefault="00A76C4F" w:rsidP="00314B1A">
            <w:pPr>
              <w:rPr>
                <w:rFonts w:ascii="Calibri" w:hAnsi="Calibri" w:cs="Calibri"/>
                <w:color w:val="FF00FF"/>
                <w:sz w:val="20"/>
                <w:szCs w:val="20"/>
                <w:lang w:val="it-IT"/>
              </w:rPr>
            </w:pPr>
          </w:p>
          <w:p w:rsidR="00A76C4F" w:rsidRPr="00B46295" w:rsidRDefault="00A76C4F" w:rsidP="00314B1A">
            <w:pPr>
              <w:spacing w:before="60" w:after="120"/>
              <w:jc w:val="both"/>
              <w:rPr>
                <w:rFonts w:ascii="Calibri" w:hAnsi="Calibri" w:cs="Calibri"/>
                <w:color w:val="0070C0"/>
                <w:sz w:val="20"/>
                <w:szCs w:val="20"/>
                <w:lang w:val="it-IT"/>
              </w:rPr>
            </w:pPr>
            <w:r w:rsidRPr="00B46295">
              <w:rPr>
                <w:rFonts w:ascii="Calibri" w:hAnsi="Calibri" w:cs="Calibri"/>
                <w:b/>
                <w:bCs/>
                <w:sz w:val="20"/>
                <w:szCs w:val="20"/>
                <w:lang w:val="it-IT"/>
              </w:rPr>
              <w:t xml:space="preserve">Cilj </w:t>
            </w:r>
            <w:r w:rsidRPr="00B46295">
              <w:rPr>
                <w:rFonts w:ascii="Calibri" w:hAnsi="Calibri" w:cs="Calibri"/>
                <w:sz w:val="20"/>
                <w:szCs w:val="20"/>
                <w:lang w:val="it-IT"/>
              </w:rPr>
              <w:t>kolegija je omogućiti studentima da aktivnim i u najvećoj mjeri samostalnim radom vide i prihvate koncepciju</w:t>
            </w:r>
            <w:r w:rsidRPr="00B46295">
              <w:rPr>
                <w:rFonts w:ascii="Calibri" w:hAnsi="Calibri" w:cs="Calibri"/>
                <w:color w:val="0070C0"/>
                <w:sz w:val="20"/>
                <w:szCs w:val="20"/>
                <w:lang w:val="it-IT"/>
              </w:rPr>
              <w:t xml:space="preserve"> </w:t>
            </w:r>
            <w:r w:rsidRPr="00B46295">
              <w:rPr>
                <w:rFonts w:ascii="Calibri" w:hAnsi="Calibri" w:cs="Arial"/>
                <w:color w:val="000000"/>
                <w:sz w:val="20"/>
                <w:szCs w:val="20"/>
                <w:lang w:val="it-IT" w:eastAsia="en-GB"/>
              </w:rPr>
              <w:t>integrirane zdravstvene zaštite u praksi. Nakon završene nastave, student će biti osposobljen da razumije i prihvati specifičnu ulogu, zadaće, organizaciju, uvjete i način rada liječnika obiteljske medicine u sustavu zdravstva, koji pruža sveobuhvatnu primarnu i kontinuiranu zdravstvenu zaštitu pojedincima, obiteljima i društvenoj zajednici. Specifični nastavni ciljevi odnose se na osposobljenost studenta da razlikuje specifičnost obiteljske medicine prema ostalim medicinskim disciplinama (osobitost zdravstvenih problema u izvanbolničkoj zaštiti, način njihovog prepoznavanja i rješavanja te donošenje kliničkih odluka, odnos pacijent-obitelj-obiteljski liječnik, kućno liječenje i praćenje bolesnika, propisivanje lijekova, vođenje dokumentacije, suradnja s konzultantima, timski rad i rad u zajednici, zakonodavstvo i financiranje).</w:t>
            </w:r>
          </w:p>
          <w:p w:rsidR="00A76C4F" w:rsidRPr="00B46295" w:rsidRDefault="00A76C4F" w:rsidP="00314B1A">
            <w:pPr>
              <w:rPr>
                <w:rFonts w:ascii="Calibri" w:hAnsi="Calibri" w:cs="Calibri"/>
                <w:b/>
                <w:bCs/>
                <w:sz w:val="20"/>
                <w:szCs w:val="20"/>
                <w:lang w:val="it-IT"/>
              </w:rPr>
            </w:pPr>
          </w:p>
          <w:p w:rsidR="00A76C4F" w:rsidRPr="00B46295" w:rsidRDefault="00A76C4F" w:rsidP="00314B1A">
            <w:pPr>
              <w:rPr>
                <w:rFonts w:ascii="Calibri" w:hAnsi="Calibri" w:cs="Calibri"/>
                <w:color w:val="0070C0"/>
                <w:sz w:val="20"/>
                <w:szCs w:val="20"/>
                <w:lang w:val="it-IT"/>
              </w:rPr>
            </w:pPr>
            <w:r w:rsidRPr="00B46295">
              <w:rPr>
                <w:rFonts w:ascii="Calibri" w:hAnsi="Calibri" w:cs="Calibri"/>
                <w:b/>
                <w:bCs/>
                <w:sz w:val="20"/>
                <w:szCs w:val="20"/>
                <w:lang w:val="it-IT"/>
              </w:rPr>
              <w:t>Sadržaj predmeta je sljedeći:</w:t>
            </w:r>
          </w:p>
          <w:p w:rsidR="00A76C4F" w:rsidRPr="00B46295" w:rsidRDefault="00A76C4F" w:rsidP="00314B1A">
            <w:pPr>
              <w:rPr>
                <w:rFonts w:ascii="Calibri" w:hAnsi="Calibri" w:cs="Arial"/>
                <w:sz w:val="20"/>
                <w:szCs w:val="20"/>
                <w:lang w:val="hr-HR"/>
              </w:rPr>
            </w:pPr>
            <w:r w:rsidRPr="003974A7">
              <w:rPr>
                <w:rFonts w:ascii="Calibri" w:hAnsi="Calibri" w:cs="Arial"/>
                <w:sz w:val="20"/>
                <w:szCs w:val="20"/>
                <w:lang w:val="it-IT"/>
              </w:rPr>
              <w:t xml:space="preserve">Ovaj kolegij obuhvaća sadržaje vezane za obiteljsku medicinu, njenu specifičnu ulogu u sustavu zdravstva, njene posebnosti i opseg djelovanja. </w:t>
            </w:r>
            <w:r w:rsidRPr="00B46295">
              <w:rPr>
                <w:rFonts w:ascii="Calibri" w:hAnsi="Calibri" w:cs="Arial"/>
                <w:sz w:val="20"/>
                <w:szCs w:val="20"/>
              </w:rPr>
              <w:t xml:space="preserve">Da bi to postigli studenti se upoznaju ciljem i organizacijom sustava zdravstva, njegove uloge i način djelovanja, te s položajem obiteljske medicine unutar sustava zdravstva, njene specifične </w:t>
            </w:r>
            <w:r w:rsidRPr="00B46295">
              <w:rPr>
                <w:rFonts w:ascii="Calibri" w:hAnsi="Calibri" w:cs="Arial"/>
                <w:sz w:val="20"/>
                <w:szCs w:val="20"/>
                <w:lang w:val="es-ES"/>
              </w:rPr>
              <w:t xml:space="preserve">organizacije i način djelovanja. Polazište je </w:t>
            </w:r>
            <w:r w:rsidRPr="00B46295">
              <w:rPr>
                <w:rFonts w:ascii="Calibri" w:hAnsi="Calibri" w:cs="Arial"/>
                <w:sz w:val="20"/>
                <w:szCs w:val="20"/>
                <w:lang w:val="it-IT"/>
              </w:rPr>
              <w:t xml:space="preserve">utvrđivanje zdravstvenih potreba u obiteljskoj medicini i način njihova zadovoljavanja u obiteljskoj medicini s posebnim osvrtom na </w:t>
            </w:r>
            <w:r w:rsidRPr="00B46295">
              <w:rPr>
                <w:rFonts w:ascii="Calibri" w:hAnsi="Calibri" w:cs="Arial"/>
                <w:sz w:val="20"/>
                <w:szCs w:val="20"/>
                <w:lang w:val="es-ES"/>
              </w:rPr>
              <w:t>preventivu</w:t>
            </w:r>
            <w:r w:rsidRPr="00B46295">
              <w:rPr>
                <w:rFonts w:ascii="Calibri" w:hAnsi="Calibri" w:cs="Arial"/>
                <w:sz w:val="20"/>
                <w:szCs w:val="20"/>
                <w:lang w:val="it-IT"/>
              </w:rPr>
              <w:t>,</w:t>
            </w:r>
            <w:r w:rsidRPr="00B46295">
              <w:rPr>
                <w:rFonts w:ascii="Calibri" w:hAnsi="Calibri" w:cs="Arial"/>
                <w:sz w:val="20"/>
                <w:szCs w:val="20"/>
                <w:lang w:val="es-ES"/>
              </w:rPr>
              <w:t xml:space="preserve"> s</w:t>
            </w:r>
            <w:r w:rsidRPr="00B46295">
              <w:rPr>
                <w:rFonts w:ascii="Calibri" w:hAnsi="Calibri" w:cs="Arial"/>
                <w:sz w:val="20"/>
                <w:szCs w:val="20"/>
                <w:lang w:val="it-IT"/>
              </w:rPr>
              <w:t xml:space="preserve">tandarde i normative koji vladaju u primarnoj zdravstvenoj zaštiti, </w:t>
            </w:r>
            <w:r w:rsidRPr="00B46295">
              <w:rPr>
                <w:rFonts w:ascii="Calibri" w:hAnsi="Calibri" w:cs="Arial"/>
                <w:sz w:val="20"/>
                <w:szCs w:val="20"/>
                <w:lang w:val="es-ES"/>
              </w:rPr>
              <w:t>pravnom regulativom, značajem medicinske dokumentacije i međunarodnom klasifikacijom</w:t>
            </w:r>
            <w:r w:rsidRPr="00B46295">
              <w:rPr>
                <w:rFonts w:ascii="Calibri" w:hAnsi="Calibri" w:cs="Arial"/>
                <w:color w:val="000000"/>
                <w:sz w:val="20"/>
                <w:szCs w:val="20"/>
                <w:lang w:val="it-IT"/>
              </w:rPr>
              <w:t xml:space="preserve"> </w:t>
            </w:r>
            <w:r w:rsidRPr="003974A7">
              <w:rPr>
                <w:rFonts w:ascii="Calibri" w:hAnsi="Calibri" w:cs="Arial"/>
                <w:sz w:val="20"/>
                <w:szCs w:val="20"/>
                <w:lang w:val="es-ES"/>
              </w:rPr>
              <w:t xml:space="preserve">bolesti (MKB). </w:t>
            </w:r>
            <w:r w:rsidRPr="00B46295">
              <w:rPr>
                <w:rFonts w:ascii="Calibri" w:hAnsi="Calibri" w:cs="Arial"/>
                <w:sz w:val="20"/>
                <w:szCs w:val="20"/>
                <w:lang w:val="es-ES"/>
              </w:rPr>
              <w:t xml:space="preserve">Posebno se obrađuju kronične bolesti, njihova povezanost s odrednicama zdravlja, okolinom i čimbenicima rizika s osvrtom na najčešće kronične bolesti u obiteljskoj medicini i pristupom njihova liječenja i praćenja. Među kroničnim bolestima ističu se arterijska hipertenzija, dijabetes, debljina i metabolički sindrom, kronične respiratorne bolesti, </w:t>
            </w:r>
            <w:r w:rsidR="006649CA" w:rsidRPr="00B46295">
              <w:rPr>
                <w:rFonts w:ascii="Calibri" w:hAnsi="Calibri" w:cs="Arial"/>
                <w:sz w:val="20"/>
                <w:szCs w:val="20"/>
                <w:lang w:val="es-ES"/>
              </w:rPr>
              <w:t>maligne bolesti,</w:t>
            </w:r>
            <w:r w:rsidR="00B46295" w:rsidRPr="00B46295">
              <w:rPr>
                <w:rFonts w:ascii="Calibri" w:hAnsi="Calibri" w:cs="Arial"/>
                <w:sz w:val="20"/>
                <w:szCs w:val="20"/>
                <w:lang w:val="es-ES"/>
              </w:rPr>
              <w:t xml:space="preserve"> </w:t>
            </w:r>
            <w:r w:rsidRPr="00B46295">
              <w:rPr>
                <w:rFonts w:ascii="Calibri" w:hAnsi="Calibri" w:cs="Arial"/>
                <w:sz w:val="20"/>
                <w:szCs w:val="20"/>
                <w:lang w:val="es-ES"/>
              </w:rPr>
              <w:t>zaštita mentalnog zdravlja i najčešći psihički poremećaji, te bolesti ovisnosti</w:t>
            </w:r>
            <w:r w:rsidRPr="00B46295">
              <w:rPr>
                <w:rFonts w:ascii="Calibri" w:hAnsi="Calibri" w:cs="Arial"/>
                <w:color w:val="000000"/>
                <w:sz w:val="20"/>
                <w:szCs w:val="20"/>
                <w:lang w:val="it-IT"/>
              </w:rPr>
              <w:t xml:space="preserve">. Specifičnosti obiteljske medicine posebno su poglavlje i sastoje se u komunikaciji između liječnika i pacijenta, prepoznavanju simptoma bolesti u ordinaciji obiteljske medicine, kućni posjet kao jedinstven način zdravstvene zaštite u kući bolesnika, liječničku torbu i njen sadržaj, te zdravstvena zaštita starijih osoba, predškolske, </w:t>
            </w:r>
            <w:r w:rsidRPr="00B46295">
              <w:rPr>
                <w:rStyle w:val="StrongEmphasis"/>
                <w:rFonts w:ascii="Calibri" w:hAnsi="Calibri" w:cs="Arial"/>
                <w:color w:val="000000"/>
                <w:sz w:val="20"/>
                <w:szCs w:val="20"/>
                <w:lang w:val="it-IT"/>
              </w:rPr>
              <w:t xml:space="preserve">školske i adolescentne populacije u suvremenim uvjetima, </w:t>
            </w:r>
            <w:r w:rsidRPr="00B46295">
              <w:rPr>
                <w:rFonts w:ascii="Calibri" w:hAnsi="Calibri" w:cs="Arial"/>
                <w:color w:val="000000"/>
                <w:sz w:val="20"/>
                <w:szCs w:val="20"/>
                <w:lang w:val="it-IT"/>
              </w:rPr>
              <w:t>zaštita reproduktivnog zdravlja</w:t>
            </w:r>
            <w:r w:rsidRPr="00B46295">
              <w:rPr>
                <w:rStyle w:val="StrongEmphasis"/>
                <w:rFonts w:ascii="Calibri" w:hAnsi="Calibri" w:cs="Arial"/>
                <w:color w:val="000000"/>
                <w:sz w:val="20"/>
                <w:szCs w:val="20"/>
                <w:lang w:val="it-IT"/>
              </w:rPr>
              <w:t>, skrb za terminalne bolesnike i liječenje kronične boli,</w:t>
            </w:r>
            <w:r w:rsidRPr="00B46295">
              <w:rPr>
                <w:rFonts w:ascii="Calibri" w:hAnsi="Calibri" w:cs="Arial"/>
                <w:color w:val="000000"/>
                <w:sz w:val="20"/>
                <w:szCs w:val="20"/>
                <w:lang w:val="it-IT"/>
              </w:rPr>
              <w:t xml:space="preserve"> karakteristike farmakoterapije, propisivanje lijekova i pisanje recepata.</w:t>
            </w:r>
          </w:p>
          <w:p w:rsidR="00A76C4F" w:rsidRPr="00B46295" w:rsidRDefault="00A76C4F" w:rsidP="00314B1A">
            <w:pPr>
              <w:rPr>
                <w:rFonts w:ascii="Calibri" w:hAnsi="Calibri" w:cs="Calibri"/>
                <w:color w:val="0070C0"/>
                <w:sz w:val="20"/>
                <w:szCs w:val="20"/>
                <w:lang w:val="it-IT"/>
              </w:rPr>
            </w:pPr>
          </w:p>
          <w:p w:rsidR="00A76C4F" w:rsidRPr="00B46295" w:rsidRDefault="00A76C4F" w:rsidP="00314B1A">
            <w:pPr>
              <w:rPr>
                <w:rFonts w:ascii="Calibri" w:hAnsi="Calibri" w:cs="Calibri"/>
                <w:b/>
                <w:sz w:val="20"/>
                <w:szCs w:val="20"/>
                <w:lang w:val="it-IT"/>
              </w:rPr>
            </w:pPr>
            <w:r w:rsidRPr="00B46295">
              <w:rPr>
                <w:rFonts w:ascii="Calibri" w:hAnsi="Calibri" w:cs="Calibri"/>
                <w:b/>
                <w:sz w:val="20"/>
                <w:szCs w:val="20"/>
                <w:lang w:val="it-IT"/>
              </w:rPr>
              <w:t>ISHODI UČENJA ZA PREDMET:</w:t>
            </w:r>
          </w:p>
          <w:p w:rsidR="00A76C4F" w:rsidRPr="00B46295" w:rsidRDefault="00A76C4F" w:rsidP="00314B1A">
            <w:pPr>
              <w:rPr>
                <w:rFonts w:ascii="Calibri" w:hAnsi="Calibri" w:cs="Calibri"/>
                <w:b/>
                <w:sz w:val="20"/>
                <w:szCs w:val="20"/>
              </w:rPr>
            </w:pPr>
            <w:r w:rsidRPr="00B46295">
              <w:rPr>
                <w:rFonts w:ascii="Calibri" w:hAnsi="Calibri" w:cs="Calibri"/>
                <w:b/>
                <w:sz w:val="20"/>
                <w:szCs w:val="20"/>
              </w:rPr>
              <w:t xml:space="preserve">I. KOGNITIVNA DOMENA – ZNANJE </w:t>
            </w:r>
          </w:p>
          <w:p w:rsidR="00314B1A" w:rsidRPr="00B46295" w:rsidRDefault="00314B1A" w:rsidP="00314B1A">
            <w:pPr>
              <w:jc w:val="both"/>
              <w:rPr>
                <w:rFonts w:ascii="Calibri" w:hAnsi="Calibri" w:cs="Calibri"/>
                <w:sz w:val="20"/>
                <w:szCs w:val="20"/>
                <w:lang w:val="hr-HR"/>
              </w:rPr>
            </w:pPr>
            <w:r w:rsidRPr="00B46295">
              <w:rPr>
                <w:rFonts w:ascii="Calibri" w:hAnsi="Calibri" w:cs="Calibri"/>
                <w:sz w:val="20"/>
                <w:szCs w:val="20"/>
                <w:lang w:val="hr-HR"/>
              </w:rPr>
              <w:t>Stu</w:t>
            </w:r>
            <w:r w:rsidR="00FE3C88" w:rsidRPr="00B46295">
              <w:rPr>
                <w:rFonts w:ascii="Calibri" w:hAnsi="Calibri" w:cs="Calibri"/>
                <w:sz w:val="20"/>
                <w:szCs w:val="20"/>
                <w:lang w:val="hr-HR"/>
              </w:rPr>
              <w:t xml:space="preserve">denti će biti </w:t>
            </w:r>
            <w:r w:rsidRPr="00B46295">
              <w:rPr>
                <w:rFonts w:ascii="Calibri" w:hAnsi="Calibri" w:cs="Calibri"/>
                <w:sz w:val="20"/>
                <w:szCs w:val="20"/>
                <w:lang w:val="hr-HR"/>
              </w:rPr>
              <w:t xml:space="preserve">upoznati sa </w:t>
            </w:r>
            <w:r w:rsidR="00FE3C88" w:rsidRPr="00B46295">
              <w:rPr>
                <w:rFonts w:ascii="Calibri" w:hAnsi="Calibri" w:cs="Calibri"/>
                <w:sz w:val="20"/>
                <w:szCs w:val="20"/>
                <w:lang w:val="hr-HR"/>
              </w:rPr>
              <w:t>s</w:t>
            </w:r>
            <w:r w:rsidRPr="00B46295">
              <w:rPr>
                <w:rFonts w:ascii="Calibri" w:hAnsi="Calibri" w:cs="Calibri"/>
                <w:sz w:val="20"/>
                <w:szCs w:val="20"/>
                <w:lang w:val="hr-HR"/>
              </w:rPr>
              <w:t xml:space="preserve">tandardima i normativima primarne zdravstevne zaštite kao i sa ugovaranjem i financiranjem u primarnoj zdravstvenoj zaštiti. Moći će  </w:t>
            </w:r>
            <w:r w:rsidRPr="00B46295">
              <w:rPr>
                <w:rFonts w:ascii="Calibri" w:hAnsi="Calibri" w:cs="Calibri"/>
                <w:b/>
                <w:sz w:val="20"/>
                <w:szCs w:val="20"/>
                <w:lang w:val="hr-HR"/>
              </w:rPr>
              <w:t xml:space="preserve">prepoznati </w:t>
            </w:r>
            <w:r w:rsidRPr="00B46295">
              <w:rPr>
                <w:rFonts w:ascii="Calibri" w:hAnsi="Calibri" w:cs="Calibri"/>
                <w:sz w:val="20"/>
                <w:szCs w:val="20"/>
                <w:lang w:val="hr-HR"/>
              </w:rPr>
              <w:t xml:space="preserve">hitna sanja u obiteljskoj medicini, moći će </w:t>
            </w:r>
            <w:r w:rsidRPr="00B46295">
              <w:rPr>
                <w:rFonts w:ascii="Calibri" w:hAnsi="Calibri" w:cs="Calibri"/>
                <w:b/>
                <w:sz w:val="20"/>
                <w:szCs w:val="20"/>
                <w:lang w:val="hr-HR"/>
              </w:rPr>
              <w:t xml:space="preserve">nabrojati i objasniti </w:t>
            </w:r>
            <w:r w:rsidRPr="00B46295">
              <w:rPr>
                <w:rFonts w:ascii="Calibri" w:hAnsi="Calibri" w:cs="Calibri"/>
                <w:sz w:val="20"/>
                <w:szCs w:val="20"/>
                <w:lang w:val="hr-HR"/>
              </w:rPr>
              <w:t>metode rada u obiteljskoj medicini</w:t>
            </w:r>
            <w:r w:rsidR="00FE3C88" w:rsidRPr="00B46295">
              <w:rPr>
                <w:rFonts w:ascii="Calibri" w:hAnsi="Calibri" w:cs="Calibri"/>
                <w:sz w:val="20"/>
                <w:szCs w:val="20"/>
                <w:lang w:val="hr-HR"/>
              </w:rPr>
              <w:t>.</w:t>
            </w:r>
          </w:p>
          <w:p w:rsidR="008C791A" w:rsidRPr="00B46295" w:rsidRDefault="008C791A" w:rsidP="00314B1A">
            <w:pPr>
              <w:jc w:val="both"/>
              <w:rPr>
                <w:rFonts w:ascii="Calibri" w:hAnsi="Calibri" w:cs="Calibri"/>
                <w:sz w:val="20"/>
                <w:szCs w:val="20"/>
                <w:lang w:val="hr-HR"/>
              </w:rPr>
            </w:pPr>
          </w:p>
          <w:p w:rsidR="00A76C4F" w:rsidRPr="003974A7" w:rsidRDefault="00A76C4F" w:rsidP="00314B1A">
            <w:pPr>
              <w:rPr>
                <w:rFonts w:ascii="Calibri" w:hAnsi="Calibri" w:cs="Calibri"/>
                <w:b/>
                <w:sz w:val="20"/>
                <w:szCs w:val="20"/>
                <w:lang w:val="hr-HR"/>
              </w:rPr>
            </w:pPr>
            <w:r w:rsidRPr="003974A7">
              <w:rPr>
                <w:rFonts w:ascii="Calibri" w:hAnsi="Calibri" w:cs="Calibri"/>
                <w:b/>
                <w:sz w:val="20"/>
                <w:szCs w:val="20"/>
                <w:lang w:val="hr-HR"/>
              </w:rPr>
              <w:lastRenderedPageBreak/>
              <w:t>II.PSIHOMOTORIČKA DOMENA – VJEŠTINE</w:t>
            </w:r>
          </w:p>
          <w:p w:rsidR="00FE3C88" w:rsidRPr="00B46295" w:rsidRDefault="00FE3C88" w:rsidP="00FE3C88">
            <w:pPr>
              <w:jc w:val="both"/>
              <w:rPr>
                <w:rFonts w:ascii="Calibri" w:hAnsi="Calibri" w:cs="Calibri"/>
                <w:sz w:val="20"/>
                <w:szCs w:val="20"/>
                <w:lang w:val="hr-HR"/>
              </w:rPr>
            </w:pPr>
            <w:r w:rsidRPr="00B46295">
              <w:rPr>
                <w:rFonts w:ascii="Calibri" w:hAnsi="Calibri" w:cs="Calibri"/>
                <w:sz w:val="20"/>
                <w:szCs w:val="20"/>
                <w:lang w:val="hr-HR"/>
              </w:rPr>
              <w:t xml:space="preserve">Studenti će prepoznati simptome najčešćih bolesti u obiteljskoj medicini i moći će planirati daljnju terapiju. Voditi će komunikaciju sa pacijentima, i ići u kućne posjete u kojima će provjeriti biopsihocijalnim pristupom pacijenta i izvijestiti liječnika. Studenti će </w:t>
            </w:r>
            <w:r w:rsidR="00260C84" w:rsidRPr="00B46295">
              <w:rPr>
                <w:rFonts w:ascii="Calibri" w:hAnsi="Calibri" w:cs="Calibri"/>
                <w:sz w:val="20"/>
                <w:szCs w:val="20"/>
                <w:lang w:val="hr-HR"/>
              </w:rPr>
              <w:t>biti u mogućnosti davati sve oblike terapije.</w:t>
            </w:r>
            <w:r w:rsidRPr="00B46295">
              <w:rPr>
                <w:rFonts w:ascii="Calibri" w:hAnsi="Calibri" w:cs="Calibri"/>
                <w:sz w:val="20"/>
                <w:szCs w:val="20"/>
                <w:lang w:val="hr-HR"/>
              </w:rPr>
              <w:t xml:space="preserve"> </w:t>
            </w:r>
          </w:p>
          <w:p w:rsidR="00A76C4F" w:rsidRPr="00B46295" w:rsidRDefault="00A76C4F" w:rsidP="00314B1A">
            <w:pPr>
              <w:pStyle w:val="Default"/>
              <w:rPr>
                <w:rFonts w:ascii="Calibri" w:hAnsi="Calibri" w:cs="Calibri"/>
                <w:sz w:val="20"/>
                <w:szCs w:val="20"/>
                <w:lang w:val="it-IT"/>
              </w:rPr>
            </w:pPr>
          </w:p>
          <w:p w:rsidR="00A76C4F" w:rsidRPr="00B46295" w:rsidRDefault="00A76C4F" w:rsidP="00314B1A">
            <w:pPr>
              <w:rPr>
                <w:rFonts w:ascii="Calibri" w:hAnsi="Calibri" w:cs="Calibri"/>
                <w:b/>
                <w:bCs/>
                <w:sz w:val="20"/>
                <w:szCs w:val="20"/>
              </w:rPr>
            </w:pPr>
            <w:r w:rsidRPr="00B46295">
              <w:rPr>
                <w:rFonts w:ascii="Calibri" w:hAnsi="Calibri" w:cs="Calibri"/>
                <w:b/>
                <w:bCs/>
                <w:sz w:val="20"/>
                <w:szCs w:val="20"/>
              </w:rPr>
              <w:t>Izvođenje nastave:</w:t>
            </w:r>
          </w:p>
          <w:p w:rsidR="00A76C4F" w:rsidRPr="00B46295" w:rsidRDefault="00A76C4F" w:rsidP="00314B1A">
            <w:pPr>
              <w:pStyle w:val="NormalWeb"/>
              <w:spacing w:before="0" w:beforeAutospacing="0" w:after="0" w:afterAutospacing="0"/>
              <w:rPr>
                <w:rFonts w:ascii="Calibri" w:hAnsi="Calibri" w:cs="Calibri"/>
                <w:color w:val="0070C0"/>
                <w:sz w:val="20"/>
                <w:szCs w:val="20"/>
              </w:rPr>
            </w:pPr>
            <w:r w:rsidRPr="00B46295">
              <w:rPr>
                <w:rFonts w:ascii="Calibri" w:hAnsi="Calibri" w:cs="Calibri"/>
                <w:sz w:val="20"/>
                <w:szCs w:val="20"/>
              </w:rPr>
              <w:t xml:space="preserve">Nastava se izvodi u obliku </w:t>
            </w:r>
            <w:r w:rsidRPr="00B46295">
              <w:rPr>
                <w:rFonts w:ascii="Calibri" w:hAnsi="Calibri" w:cs="Arial"/>
                <w:sz w:val="20"/>
                <w:szCs w:val="20"/>
              </w:rPr>
              <w:t>predavanja, seminara i vježbi. Predavanja i seminari održavaju se u pro</w:t>
            </w:r>
            <w:r w:rsidR="0034271B" w:rsidRPr="00B46295">
              <w:rPr>
                <w:rFonts w:ascii="Calibri" w:hAnsi="Calibri" w:cs="Arial"/>
                <w:sz w:val="20"/>
                <w:szCs w:val="20"/>
              </w:rPr>
              <w:t>storijama Medicinskog fakulteta I on- line</w:t>
            </w:r>
            <w:r w:rsidRPr="00B46295">
              <w:rPr>
                <w:rFonts w:ascii="Calibri" w:hAnsi="Calibri" w:cs="Arial"/>
                <w:sz w:val="20"/>
                <w:szCs w:val="20"/>
              </w:rPr>
              <w:t xml:space="preserve"> </w:t>
            </w:r>
            <w:r w:rsidRPr="00B46295">
              <w:rPr>
                <w:rFonts w:ascii="Calibri" w:hAnsi="Calibri" w:cs="Arial"/>
                <w:sz w:val="20"/>
                <w:szCs w:val="20"/>
                <w:lang w:eastAsia="hr-HR"/>
              </w:rPr>
              <w:t xml:space="preserve">Vježbe se održavaju u specijalističkim ambulantama </w:t>
            </w:r>
            <w:r w:rsidRPr="00B46295">
              <w:rPr>
                <w:rFonts w:ascii="Calibri" w:hAnsi="Calibri" w:cs="Arial"/>
                <w:sz w:val="20"/>
                <w:szCs w:val="20"/>
              </w:rPr>
              <w:t xml:space="preserve">obiteljske medicine </w:t>
            </w:r>
            <w:r w:rsidRPr="00B46295">
              <w:rPr>
                <w:rFonts w:ascii="Calibri" w:hAnsi="Calibri" w:cs="Arial"/>
                <w:sz w:val="20"/>
                <w:szCs w:val="20"/>
                <w:lang w:eastAsia="hr-HR"/>
              </w:rPr>
              <w:t>Doma zdravlja Primorsko goranske županije -lokalitet Rijeka i u</w:t>
            </w:r>
            <w:r w:rsidR="0034271B" w:rsidRPr="00B46295">
              <w:rPr>
                <w:rFonts w:ascii="Calibri" w:hAnsi="Calibri" w:cs="Arial"/>
                <w:sz w:val="20"/>
                <w:szCs w:val="20"/>
                <w:lang w:eastAsia="hr-HR"/>
              </w:rPr>
              <w:t xml:space="preserve"> privatnim </w:t>
            </w:r>
            <w:r w:rsidRPr="00B46295">
              <w:rPr>
                <w:rFonts w:ascii="Calibri" w:hAnsi="Calibri" w:cs="Arial"/>
                <w:sz w:val="20"/>
                <w:szCs w:val="20"/>
              </w:rPr>
              <w:t>specijalističkim ordinacijama obiteljske medicine lokalitet Rijeka</w:t>
            </w:r>
            <w:r w:rsidRPr="00B46295">
              <w:rPr>
                <w:rFonts w:ascii="Calibri" w:hAnsi="Calibri" w:cs="Arial"/>
                <w:sz w:val="20"/>
                <w:szCs w:val="20"/>
                <w:lang w:eastAsia="hr-HR"/>
              </w:rPr>
              <w:t>.</w:t>
            </w:r>
          </w:p>
          <w:p w:rsidR="00A76C4F" w:rsidRPr="00B46295" w:rsidRDefault="00DB7C67" w:rsidP="00314B1A">
            <w:pPr>
              <w:pStyle w:val="Standard"/>
              <w:jc w:val="both"/>
              <w:rPr>
                <w:rFonts w:ascii="Calibri" w:hAnsi="Calibri" w:cs="Arial"/>
                <w:sz w:val="20"/>
                <w:szCs w:val="20"/>
              </w:rPr>
            </w:pPr>
            <w:r w:rsidRPr="00B46295">
              <w:rPr>
                <w:rFonts w:ascii="Calibri" w:hAnsi="Calibri" w:cs="Arial"/>
                <w:sz w:val="20"/>
                <w:szCs w:val="20"/>
              </w:rPr>
              <w:t xml:space="preserve">Studenti su obvezni </w:t>
            </w:r>
            <w:r w:rsidR="00A76C4F" w:rsidRPr="00B46295">
              <w:rPr>
                <w:rFonts w:ascii="Calibri" w:hAnsi="Calibri" w:cs="Arial"/>
                <w:sz w:val="20"/>
                <w:szCs w:val="20"/>
              </w:rPr>
              <w:t>prisustvovati svim oblicima nastave: predavanja, seminari, vježbe. Prisustvo na nastavi redovito je praćeno i evidentirano, a prisustvo je jedan od elemenata završne ocjene.</w:t>
            </w:r>
          </w:p>
          <w:p w:rsidR="00A76C4F" w:rsidRPr="00B46295" w:rsidRDefault="00A76C4F" w:rsidP="00314B1A">
            <w:pPr>
              <w:pStyle w:val="NormalWeb"/>
              <w:spacing w:before="0" w:beforeAutospacing="0" w:after="0" w:afterAutospacing="0"/>
              <w:rPr>
                <w:rFonts w:ascii="Calibri" w:hAnsi="Calibri" w:cs="Calibri"/>
                <w:sz w:val="20"/>
                <w:szCs w:val="20"/>
              </w:rPr>
            </w:pPr>
          </w:p>
          <w:p w:rsidR="00A76C4F" w:rsidRPr="00B46295" w:rsidRDefault="00A76C4F" w:rsidP="00314B1A">
            <w:pPr>
              <w:pStyle w:val="NormalWeb"/>
              <w:spacing w:before="0" w:beforeAutospacing="0" w:after="0" w:afterAutospacing="0"/>
              <w:rPr>
                <w:rFonts w:ascii="Calibri" w:hAnsi="Calibri" w:cs="Calibri"/>
                <w:color w:val="0070C0"/>
                <w:sz w:val="20"/>
                <w:szCs w:val="20"/>
              </w:rPr>
            </w:pPr>
            <w:r w:rsidRPr="00B46295">
              <w:rPr>
                <w:rFonts w:ascii="Calibri" w:hAnsi="Calibri" w:cs="Calibri"/>
                <w:b/>
                <w:sz w:val="20"/>
                <w:szCs w:val="20"/>
              </w:rPr>
              <w:t xml:space="preserve">Studentu je obveza pripremiti gradivo o kojem se raspravlja: </w:t>
            </w:r>
            <w:r w:rsidR="004103A2" w:rsidRPr="00B46295">
              <w:rPr>
                <w:rFonts w:ascii="Calibri" w:hAnsi="Calibri" w:cs="Calibri"/>
                <w:sz w:val="20"/>
                <w:szCs w:val="20"/>
              </w:rPr>
              <w:t>sudjelovati u aktivnom rješavanju slučajeva tjekom seminara</w:t>
            </w:r>
            <w:r w:rsidRPr="00B46295">
              <w:rPr>
                <w:rFonts w:ascii="Calibri" w:hAnsi="Calibri" w:cs="Calibri"/>
                <w:sz w:val="20"/>
                <w:szCs w:val="20"/>
              </w:rPr>
              <w:t xml:space="preserve">, </w:t>
            </w:r>
            <w:r w:rsidR="004103A2" w:rsidRPr="00B46295">
              <w:rPr>
                <w:rFonts w:ascii="Calibri" w:hAnsi="Calibri" w:cs="Calibri"/>
                <w:sz w:val="20"/>
                <w:szCs w:val="20"/>
              </w:rPr>
              <w:t xml:space="preserve">voditi </w:t>
            </w:r>
            <w:r w:rsidRPr="00B46295">
              <w:rPr>
                <w:rFonts w:ascii="Calibri" w:hAnsi="Calibri" w:cs="Calibri"/>
                <w:sz w:val="20"/>
                <w:szCs w:val="20"/>
              </w:rPr>
              <w:t xml:space="preserve">dnevnik rada i </w:t>
            </w:r>
            <w:r w:rsidR="004103A2" w:rsidRPr="00B46295">
              <w:rPr>
                <w:rFonts w:ascii="Calibri" w:hAnsi="Calibri" w:cs="Calibri"/>
                <w:sz w:val="20"/>
                <w:szCs w:val="20"/>
              </w:rPr>
              <w:t>pripremiti odgovor na kliničko pitanje</w:t>
            </w:r>
            <w:r w:rsidRPr="00B46295">
              <w:rPr>
                <w:rFonts w:ascii="Calibri" w:hAnsi="Calibri" w:cs="Calibri"/>
                <w:sz w:val="20"/>
                <w:szCs w:val="20"/>
              </w:rPr>
              <w:t xml:space="preserve"> PEARLS metodom.</w:t>
            </w:r>
          </w:p>
          <w:p w:rsidR="00A76C4F" w:rsidRPr="00B46295" w:rsidRDefault="00A76C4F" w:rsidP="00314B1A">
            <w:pPr>
              <w:pStyle w:val="NormalWeb"/>
              <w:spacing w:before="0" w:beforeAutospacing="0" w:after="0" w:afterAutospacing="0"/>
              <w:rPr>
                <w:rFonts w:ascii="Calibri" w:hAnsi="Calibri" w:cs="Calibri"/>
                <w:b/>
                <w:sz w:val="20"/>
                <w:szCs w:val="20"/>
              </w:rPr>
            </w:pPr>
          </w:p>
          <w:p w:rsidR="00A76C4F" w:rsidRPr="00B46295" w:rsidRDefault="00A76C4F" w:rsidP="00314B1A">
            <w:pPr>
              <w:pStyle w:val="NormalWeb"/>
              <w:spacing w:before="0" w:beforeAutospacing="0" w:after="0" w:afterAutospacing="0"/>
              <w:rPr>
                <w:rFonts w:ascii="Calibri" w:hAnsi="Calibri" w:cs="Arial"/>
                <w:sz w:val="20"/>
                <w:szCs w:val="20"/>
              </w:rPr>
            </w:pPr>
            <w:r w:rsidRPr="00B46295">
              <w:rPr>
                <w:rFonts w:ascii="Calibri" w:hAnsi="Calibri" w:cs="Calibri"/>
                <w:b/>
                <w:sz w:val="20"/>
                <w:szCs w:val="20"/>
              </w:rPr>
              <w:t>Nastavnik ocjenjuje sudjelovanje studenta u radu seminara (pokazano znanje, razumijevanje, sposobnost postavljanja problema, zaključivanje, itd.).</w:t>
            </w:r>
            <w:r w:rsidRPr="00B46295">
              <w:rPr>
                <w:rFonts w:ascii="Calibri" w:hAnsi="Calibri" w:cs="Calibri"/>
                <w:sz w:val="20"/>
                <w:szCs w:val="20"/>
              </w:rPr>
              <w:t xml:space="preserve"> </w:t>
            </w:r>
            <w:r w:rsidR="006649CA" w:rsidRPr="00B46295">
              <w:rPr>
                <w:rFonts w:ascii="Calibri" w:hAnsi="Calibri" w:cs="Arial"/>
                <w:sz w:val="20"/>
                <w:szCs w:val="20"/>
              </w:rPr>
              <w:t>Teme seminara obrađuju se</w:t>
            </w:r>
            <w:r w:rsidRPr="00B46295">
              <w:rPr>
                <w:rFonts w:ascii="Calibri" w:hAnsi="Calibri" w:cs="Arial"/>
                <w:sz w:val="20"/>
                <w:szCs w:val="20"/>
              </w:rPr>
              <w:t xml:space="preserve"> pojedinačno ili u manjim grupama, </w:t>
            </w:r>
            <w:r w:rsidR="006649CA" w:rsidRPr="00B46295">
              <w:rPr>
                <w:rFonts w:ascii="Calibri" w:hAnsi="Calibri" w:cs="Arial"/>
                <w:sz w:val="20"/>
                <w:szCs w:val="20"/>
              </w:rPr>
              <w:t>Studenti će tijekom seminara rješavati zdravstvene problem temeljem prikazanog slučaja te će grupi studenata izložiti slučaj I njegovo rješenje. Studenti su dužni pripremiti se za temu seminara te tijekom seminara odgovoriti na postavljena teorijska pitanja od strane voditelja</w:t>
            </w:r>
            <w:r w:rsidR="00B46295" w:rsidRPr="00B46295">
              <w:rPr>
                <w:rFonts w:ascii="Calibri" w:hAnsi="Calibri" w:cs="Arial"/>
                <w:sz w:val="20"/>
                <w:szCs w:val="20"/>
              </w:rPr>
              <w:t>.</w:t>
            </w:r>
            <w:r w:rsidR="006649CA" w:rsidRPr="00B46295">
              <w:rPr>
                <w:rFonts w:ascii="Calibri" w:hAnsi="Calibri" w:cs="Arial"/>
                <w:sz w:val="20"/>
                <w:szCs w:val="20"/>
              </w:rPr>
              <w:t xml:space="preserve"> </w:t>
            </w:r>
            <w:r w:rsidRPr="00B46295">
              <w:rPr>
                <w:rFonts w:ascii="Calibri" w:hAnsi="Calibri" w:cs="Arial"/>
                <w:sz w:val="20"/>
                <w:szCs w:val="20"/>
              </w:rPr>
              <w:t xml:space="preserve">Prisustvovanje seminarima i </w:t>
            </w:r>
            <w:r w:rsidR="004103A2" w:rsidRPr="00B46295">
              <w:rPr>
                <w:rFonts w:ascii="Calibri" w:hAnsi="Calibri" w:cs="Arial"/>
                <w:sz w:val="20"/>
                <w:szCs w:val="20"/>
              </w:rPr>
              <w:t>aktivnost na seminaru</w:t>
            </w:r>
            <w:r w:rsidRPr="00B46295">
              <w:rPr>
                <w:rFonts w:ascii="Calibri" w:hAnsi="Calibri" w:cs="Arial"/>
                <w:sz w:val="20"/>
                <w:szCs w:val="20"/>
              </w:rPr>
              <w:t xml:space="preserve"> elementi</w:t>
            </w:r>
            <w:r w:rsidR="006649CA" w:rsidRPr="00B46295">
              <w:rPr>
                <w:rFonts w:ascii="Calibri" w:hAnsi="Calibri" w:cs="Arial"/>
                <w:sz w:val="20"/>
                <w:szCs w:val="20"/>
              </w:rPr>
              <w:t xml:space="preserve"> su</w:t>
            </w:r>
            <w:r w:rsidRPr="00B46295">
              <w:rPr>
                <w:rFonts w:ascii="Calibri" w:hAnsi="Calibri" w:cs="Arial"/>
                <w:sz w:val="20"/>
                <w:szCs w:val="20"/>
              </w:rPr>
              <w:t xml:space="preserve"> završne ocjene.</w:t>
            </w:r>
          </w:p>
          <w:p w:rsidR="00A76C4F" w:rsidRPr="00B46295" w:rsidRDefault="00A76C4F" w:rsidP="00314B1A">
            <w:pPr>
              <w:pStyle w:val="NormalWeb"/>
              <w:spacing w:before="0" w:beforeAutospacing="0" w:after="0" w:afterAutospacing="0"/>
              <w:rPr>
                <w:rFonts w:ascii="Calibri" w:hAnsi="Calibri" w:cs="Calibri"/>
                <w:sz w:val="20"/>
                <w:szCs w:val="20"/>
              </w:rPr>
            </w:pPr>
            <w:r w:rsidRPr="00B46295">
              <w:rPr>
                <w:rFonts w:ascii="Calibri" w:hAnsi="Calibri" w:cs="Calibri"/>
                <w:sz w:val="20"/>
                <w:szCs w:val="20"/>
              </w:rPr>
              <w:t xml:space="preserve">Također se ocjenjuju i druge aktivnosti studenta, </w:t>
            </w:r>
            <w:r w:rsidRPr="00B46295">
              <w:rPr>
                <w:rFonts w:ascii="Calibri" w:hAnsi="Calibri" w:cs="Arial"/>
                <w:sz w:val="20"/>
                <w:szCs w:val="20"/>
              </w:rPr>
              <w:t>na vježbama u ambulantama obiteljske medicine o</w:t>
            </w:r>
            <w:r w:rsidRPr="00B46295">
              <w:rPr>
                <w:rFonts w:ascii="Calibri" w:hAnsi="Calibri" w:cs="Arial"/>
                <w:sz w:val="20"/>
                <w:szCs w:val="20"/>
                <w:lang w:eastAsia="hr-HR"/>
              </w:rPr>
              <w:t xml:space="preserve">baveza studenta je donijeti bijelu kutu i stetoskop, </w:t>
            </w:r>
            <w:r w:rsidRPr="00B46295">
              <w:rPr>
                <w:rFonts w:ascii="Calibri" w:hAnsi="Calibri" w:cs="Arial"/>
                <w:sz w:val="20"/>
                <w:szCs w:val="20"/>
              </w:rPr>
              <w:t>ispuniti Katalog kliničkih vještina i Dnevnik rada koji potpisuje voditelj vježbi</w:t>
            </w:r>
          </w:p>
          <w:p w:rsidR="00A76C4F" w:rsidRPr="00B46295" w:rsidRDefault="00A76C4F" w:rsidP="00B46295">
            <w:pPr>
              <w:pStyle w:val="Standard"/>
              <w:jc w:val="both"/>
              <w:rPr>
                <w:rFonts w:ascii="Calibri" w:hAnsi="Calibri" w:cs="Calibri"/>
                <w:sz w:val="20"/>
                <w:szCs w:val="20"/>
                <w:lang w:val="it-IT"/>
              </w:rPr>
            </w:pPr>
            <w:r w:rsidRPr="00B46295">
              <w:rPr>
                <w:rFonts w:ascii="Calibri" w:hAnsi="Calibri" w:cs="Arial"/>
                <w:sz w:val="20"/>
                <w:szCs w:val="20"/>
              </w:rPr>
              <w:t xml:space="preserve">Svaki student je dužan pripremiti </w:t>
            </w:r>
            <w:r w:rsidRPr="00B46295">
              <w:rPr>
                <w:rFonts w:ascii="Calibri" w:hAnsi="Calibri" w:cs="Arial"/>
                <w:b/>
                <w:sz w:val="20"/>
                <w:szCs w:val="20"/>
              </w:rPr>
              <w:t>1 pisani klinički prikaz PEARLS metodom</w:t>
            </w:r>
            <w:r w:rsidRPr="00B46295">
              <w:rPr>
                <w:rFonts w:ascii="Calibri" w:hAnsi="Calibri" w:cs="Arial"/>
                <w:sz w:val="20"/>
                <w:szCs w:val="20"/>
              </w:rPr>
              <w:t>.</w:t>
            </w:r>
            <w:r w:rsidR="00B46295" w:rsidRPr="00B46295">
              <w:rPr>
                <w:rFonts w:ascii="Calibri" w:hAnsi="Calibri" w:cs="Arial"/>
                <w:sz w:val="20"/>
                <w:szCs w:val="20"/>
              </w:rPr>
              <w:t xml:space="preserve"> </w:t>
            </w:r>
            <w:r w:rsidR="00847E7A" w:rsidRPr="00B46295">
              <w:rPr>
                <w:rFonts w:ascii="Calibri" w:hAnsi="Calibri" w:cs="Arial"/>
                <w:sz w:val="20"/>
                <w:szCs w:val="20"/>
              </w:rPr>
              <w:t>(</w:t>
            </w:r>
            <w:r w:rsidRPr="00B46295">
              <w:rPr>
                <w:rFonts w:ascii="Calibri" w:hAnsi="Calibri" w:cs="Arial"/>
                <w:sz w:val="20"/>
                <w:szCs w:val="20"/>
              </w:rPr>
              <w:t xml:space="preserve"> </w:t>
            </w:r>
            <w:r w:rsidR="00847E7A" w:rsidRPr="00B46295">
              <w:rPr>
                <w:rFonts w:asciiTheme="minorHAnsi" w:eastAsia="Times New Roman" w:hAnsiTheme="minorHAnsi" w:cs="Times New Roman"/>
                <w:kern w:val="0"/>
                <w:sz w:val="20"/>
                <w:szCs w:val="20"/>
                <w:lang w:eastAsia="en-US" w:bidi="ar-SA"/>
              </w:rPr>
              <w:t>Practical Evidence About real Life Situations) Potražiti I napisati EB o</w:t>
            </w:r>
            <w:r w:rsidR="00847E7A" w:rsidRPr="00B46295">
              <w:rPr>
                <w:rFonts w:asciiTheme="minorHAnsi" w:eastAsia="Times New Roman" w:hAnsiTheme="minorHAnsi" w:cs="Times New Roman"/>
                <w:i/>
                <w:iCs/>
                <w:kern w:val="0"/>
                <w:sz w:val="20"/>
                <w:szCs w:val="20"/>
                <w:lang w:eastAsia="en-US" w:bidi="ar-SA"/>
              </w:rPr>
              <w:t>dgovora</w:t>
            </w:r>
            <w:r w:rsidR="00847E7A" w:rsidRPr="00B46295">
              <w:rPr>
                <w:rFonts w:asciiTheme="minorHAnsi" w:eastAsia="Times New Roman" w:hAnsiTheme="minorHAnsi" w:cs="Times New Roman"/>
                <w:kern w:val="0"/>
                <w:sz w:val="20"/>
                <w:szCs w:val="20"/>
                <w:lang w:eastAsia="en-US" w:bidi="ar-SA"/>
              </w:rPr>
              <w:t xml:space="preserve"> na </w:t>
            </w:r>
            <w:r w:rsidR="00847E7A" w:rsidRPr="00B46295">
              <w:rPr>
                <w:rFonts w:asciiTheme="minorHAnsi" w:eastAsia="Times New Roman" w:hAnsiTheme="minorHAnsi" w:cs="Times New Roman"/>
                <w:i/>
                <w:iCs/>
                <w:kern w:val="0"/>
                <w:sz w:val="20"/>
                <w:szCs w:val="20"/>
                <w:lang w:eastAsia="en-US" w:bidi="ar-SA"/>
              </w:rPr>
              <w:t>pitanja</w:t>
            </w:r>
            <w:r w:rsidR="00847E7A" w:rsidRPr="00B46295">
              <w:rPr>
                <w:rFonts w:asciiTheme="minorHAnsi" w:eastAsia="Times New Roman" w:hAnsiTheme="minorHAnsi" w:cs="Times New Roman"/>
                <w:kern w:val="0"/>
                <w:sz w:val="20"/>
                <w:szCs w:val="20"/>
                <w:lang w:eastAsia="en-US" w:bidi="ar-SA"/>
              </w:rPr>
              <w:t xml:space="preserve"> koja izviru u svakodnevnom radu</w:t>
            </w:r>
            <w:r w:rsidR="004103A2" w:rsidRPr="00B46295">
              <w:rPr>
                <w:rFonts w:asciiTheme="minorHAnsi" w:eastAsia="Times New Roman" w:hAnsiTheme="minorHAnsi" w:cs="Times New Roman"/>
                <w:kern w:val="0"/>
                <w:sz w:val="20"/>
                <w:szCs w:val="20"/>
                <w:lang w:eastAsia="en-US" w:bidi="ar-SA"/>
              </w:rPr>
              <w:t xml:space="preserve"> </w:t>
            </w:r>
            <w:r w:rsidRPr="00B46295">
              <w:rPr>
                <w:rFonts w:ascii="Calibri" w:hAnsi="Calibri" w:cs="Arial"/>
                <w:sz w:val="20"/>
                <w:szCs w:val="20"/>
              </w:rPr>
              <w:t xml:space="preserve">Pitanja su vezana na slučajeve bolesnika na vježbama. Potrebno je pronaći najbolji dokaz/odgovor za bolesnika. Obrazac </w:t>
            </w:r>
            <w:r w:rsidR="004103A2" w:rsidRPr="00B46295">
              <w:rPr>
                <w:rFonts w:ascii="Calibri" w:hAnsi="Calibri" w:cs="Arial"/>
                <w:sz w:val="20"/>
                <w:szCs w:val="20"/>
              </w:rPr>
              <w:t>odgovora na kliničko pitanje</w:t>
            </w:r>
            <w:r w:rsidRPr="00B46295">
              <w:rPr>
                <w:rFonts w:ascii="Calibri" w:hAnsi="Calibri" w:cs="Arial"/>
                <w:sz w:val="20"/>
                <w:szCs w:val="20"/>
              </w:rPr>
              <w:t xml:space="preserve"> (Prilog 1) predaje se na završetku vježbi u pisanom obliku voditelju vježbi koji ga uvjerava, a u elektronskom obliku upućuje se asistentici na mail. </w:t>
            </w:r>
            <w:r w:rsidRPr="00B46295">
              <w:rPr>
                <w:rFonts w:ascii="Calibri" w:hAnsi="Calibri" w:cs="Arial"/>
                <w:color w:val="000000"/>
                <w:sz w:val="20"/>
                <w:szCs w:val="20"/>
                <w:lang w:val="it-IT"/>
              </w:rPr>
              <w:t>Usvojene kliničke vještine i klinički prikazi se usmeno kolokviraju kod voditelja vježbi.</w:t>
            </w:r>
          </w:p>
        </w:tc>
      </w:tr>
    </w:tbl>
    <w:p w:rsidR="00A76C4F" w:rsidRPr="00B46295" w:rsidRDefault="00A76C4F" w:rsidP="00A76C4F">
      <w:pPr>
        <w:jc w:val="center"/>
        <w:rPr>
          <w:rFonts w:ascii="Calibri" w:hAnsi="Calibri" w:cs="Calibri"/>
          <w:color w:val="0070C0"/>
          <w:sz w:val="20"/>
          <w:szCs w:val="20"/>
          <w:lang w:val="it-IT"/>
        </w:rPr>
      </w:pPr>
    </w:p>
    <w:p w:rsidR="00A76C4F" w:rsidRPr="00B46295" w:rsidRDefault="00A76C4F" w:rsidP="00A76C4F">
      <w:pPr>
        <w:pStyle w:val="Default"/>
        <w:rPr>
          <w:rFonts w:ascii="Calibri" w:hAnsi="Calibri" w:cs="Calibri"/>
          <w:sz w:val="20"/>
          <w:szCs w:val="20"/>
          <w:lang w:val="it-IT"/>
        </w:rPr>
      </w:pPr>
    </w:p>
    <w:p w:rsidR="00A76C4F" w:rsidRPr="00B46295" w:rsidRDefault="00A76C4F" w:rsidP="00A76C4F">
      <w:pPr>
        <w:pStyle w:val="Default"/>
        <w:rPr>
          <w:rFonts w:ascii="Calibri" w:hAnsi="Calibri" w:cs="Calibri"/>
          <w:b/>
          <w:sz w:val="20"/>
          <w:szCs w:val="20"/>
        </w:rPr>
      </w:pPr>
      <w:r w:rsidRPr="00B46295">
        <w:rPr>
          <w:rFonts w:ascii="Calibri" w:hAnsi="Calibri" w:cs="Calibri"/>
          <w:b/>
          <w:sz w:val="20"/>
          <w:szCs w:val="20"/>
        </w:rPr>
        <w:t xml:space="preserve">Popis obvezne ispitne literature: </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A76C4F" w:rsidRPr="008C61AD" w:rsidTr="00314B1A">
        <w:trPr>
          <w:trHeight w:val="426"/>
        </w:trPr>
        <w:tc>
          <w:tcPr>
            <w:tcW w:w="8843" w:type="dxa"/>
            <w:tcBorders>
              <w:top w:val="single" w:sz="8" w:space="0" w:color="auto"/>
              <w:bottom w:val="single" w:sz="8" w:space="0" w:color="auto"/>
            </w:tcBorders>
          </w:tcPr>
          <w:p w:rsidR="004103A2" w:rsidRPr="00B46295" w:rsidRDefault="004103A2" w:rsidP="00314B1A">
            <w:pPr>
              <w:numPr>
                <w:ilvl w:val="0"/>
                <w:numId w:val="2"/>
              </w:numPr>
              <w:rPr>
                <w:rFonts w:ascii="Calibri" w:hAnsi="Calibri" w:cs="Calibri"/>
                <w:sz w:val="20"/>
                <w:szCs w:val="20"/>
              </w:rPr>
            </w:pPr>
            <w:r w:rsidRPr="00B46295">
              <w:rPr>
                <w:rFonts w:ascii="Calibri" w:hAnsi="Calibri" w:cs="Arial"/>
                <w:bCs/>
                <w:iCs/>
                <w:sz w:val="20"/>
                <w:szCs w:val="20"/>
              </w:rPr>
              <w:t>Biserka Bergman Marković, Ines Diminić Lisica, Milica Katić I suradnici.Smjernice u praksi obiteljskog liječnika,Zagreb, Medicinska naklada, Sveučilište u Rijeci, 2020.</w:t>
            </w:r>
          </w:p>
          <w:p w:rsidR="00A76C4F" w:rsidRPr="00B46295" w:rsidRDefault="004103A2" w:rsidP="00314B1A">
            <w:pPr>
              <w:numPr>
                <w:ilvl w:val="0"/>
                <w:numId w:val="2"/>
              </w:numPr>
              <w:rPr>
                <w:rFonts w:ascii="Calibri" w:hAnsi="Calibri" w:cs="Calibri"/>
                <w:sz w:val="20"/>
                <w:szCs w:val="20"/>
              </w:rPr>
            </w:pPr>
            <w:r w:rsidRPr="00B46295">
              <w:rPr>
                <w:rFonts w:ascii="Calibri" w:hAnsi="Calibri" w:cs="Arial"/>
                <w:bCs/>
                <w:iCs/>
                <w:sz w:val="20"/>
                <w:szCs w:val="20"/>
              </w:rPr>
              <w:t xml:space="preserve"> </w:t>
            </w:r>
            <w:r w:rsidR="00A76C4F" w:rsidRPr="00B46295">
              <w:rPr>
                <w:rFonts w:ascii="Calibri" w:hAnsi="Calibri" w:cs="Arial"/>
                <w:bCs/>
                <w:iCs/>
                <w:sz w:val="20"/>
                <w:szCs w:val="20"/>
              </w:rPr>
              <w:t xml:space="preserve">Katić M, Švab I, i sur. (Materljan Eris, Barićev-Novaković Zdenka, Diminić-Lisica Ines). Obiteljska medicina, Zagreb; </w:t>
            </w:r>
            <w:r w:rsidR="00A76C4F" w:rsidRPr="00B46295">
              <w:rPr>
                <w:rFonts w:ascii="Calibri" w:hAnsi="Calibri" w:cs="Arial"/>
                <w:sz w:val="20"/>
                <w:szCs w:val="20"/>
                <w:lang w:eastAsia="hr-HR"/>
              </w:rPr>
              <w:t>Alfa, 2013.</w:t>
            </w:r>
          </w:p>
          <w:p w:rsidR="00A76C4F" w:rsidRPr="00B46295" w:rsidRDefault="00A76C4F" w:rsidP="00314B1A">
            <w:pPr>
              <w:numPr>
                <w:ilvl w:val="0"/>
                <w:numId w:val="2"/>
              </w:numPr>
              <w:rPr>
                <w:rFonts w:ascii="Calibri" w:hAnsi="Calibri" w:cs="Calibri"/>
                <w:sz w:val="20"/>
                <w:szCs w:val="20"/>
              </w:rPr>
            </w:pPr>
            <w:r w:rsidRPr="00B46295">
              <w:rPr>
                <w:rFonts w:ascii="Calibri" w:hAnsi="Calibri" w:cs="Arial"/>
                <w:sz w:val="20"/>
                <w:szCs w:val="20"/>
              </w:rPr>
              <w:t>Rakel  RE. Osnove obiteljske medicine, Zagreb; Naklada Ljevak d.o.o., 2005.</w:t>
            </w:r>
          </w:p>
          <w:p w:rsidR="00A76C4F" w:rsidRPr="00B46295" w:rsidRDefault="00A76C4F" w:rsidP="00314B1A">
            <w:pPr>
              <w:numPr>
                <w:ilvl w:val="0"/>
                <w:numId w:val="2"/>
              </w:numPr>
              <w:rPr>
                <w:rFonts w:ascii="Calibri" w:hAnsi="Calibri" w:cs="Calibri"/>
                <w:sz w:val="20"/>
                <w:szCs w:val="20"/>
              </w:rPr>
            </w:pPr>
            <w:r w:rsidRPr="00B46295">
              <w:rPr>
                <w:rFonts w:ascii="Calibri" w:hAnsi="Calibri" w:cs="Arial"/>
                <w:bCs/>
                <w:iCs/>
                <w:sz w:val="20"/>
                <w:szCs w:val="20"/>
              </w:rPr>
              <w:t xml:space="preserve">Hitna stanja </w:t>
            </w:r>
            <w:r w:rsidRPr="00B46295">
              <w:rPr>
                <w:rFonts w:ascii="Calibri" w:hAnsi="Calibri" w:cs="Arial"/>
                <w:sz w:val="20"/>
                <w:szCs w:val="20"/>
              </w:rPr>
              <w:t>pravodobno i pravilno-prijevod sa slovenskog.Urednica prof. dr.sc-Biserka Bergman Marković</w:t>
            </w:r>
          </w:p>
          <w:p w:rsidR="00A76C4F" w:rsidRPr="00B46295" w:rsidRDefault="00A76C4F" w:rsidP="00314B1A">
            <w:pPr>
              <w:numPr>
                <w:ilvl w:val="0"/>
                <w:numId w:val="2"/>
              </w:numPr>
              <w:rPr>
                <w:rFonts w:ascii="Calibri" w:hAnsi="Calibri" w:cs="Calibri"/>
                <w:sz w:val="20"/>
                <w:szCs w:val="20"/>
              </w:rPr>
            </w:pPr>
            <w:r w:rsidRPr="00B46295">
              <w:rPr>
                <w:rFonts w:ascii="Calibri" w:hAnsi="Calibri" w:cs="Arial"/>
                <w:sz w:val="20"/>
                <w:szCs w:val="20"/>
              </w:rPr>
              <w:t>Valentin Vnuk, Urgentna medicina:</w:t>
            </w:r>
            <w:r w:rsidRPr="00B46295">
              <w:rPr>
                <w:rFonts w:ascii="Calibri" w:hAnsi="Calibri"/>
                <w:sz w:val="20"/>
                <w:szCs w:val="20"/>
              </w:rPr>
              <w:t xml:space="preserve"> </w:t>
            </w:r>
            <w:r w:rsidRPr="00B46295">
              <w:rPr>
                <w:rFonts w:ascii="Calibri" w:hAnsi="Calibri" w:cs="Arial"/>
                <w:sz w:val="20"/>
                <w:szCs w:val="20"/>
              </w:rPr>
              <w:t>prehospitalni postupak. Zagreb, 2001.</w:t>
            </w:r>
          </w:p>
        </w:tc>
      </w:tr>
    </w:tbl>
    <w:p w:rsidR="00A76C4F" w:rsidRPr="008C61AD" w:rsidRDefault="00A76C4F" w:rsidP="00A76C4F">
      <w:pPr>
        <w:pStyle w:val="Default"/>
        <w:rPr>
          <w:rFonts w:ascii="Calibri" w:hAnsi="Calibri" w:cs="Calibri"/>
          <w:color w:val="auto"/>
          <w:sz w:val="20"/>
          <w:szCs w:val="20"/>
        </w:rPr>
      </w:pPr>
    </w:p>
    <w:p w:rsidR="00A76C4F" w:rsidRPr="008C61AD" w:rsidRDefault="00A76C4F" w:rsidP="00A76C4F">
      <w:pPr>
        <w:pStyle w:val="Default"/>
        <w:rPr>
          <w:rFonts w:ascii="Calibri" w:hAnsi="Calibri" w:cs="Calibri"/>
          <w:color w:val="auto"/>
          <w:sz w:val="20"/>
          <w:szCs w:val="20"/>
        </w:rPr>
      </w:pPr>
    </w:p>
    <w:p w:rsidR="00A76C4F" w:rsidRPr="008C61AD" w:rsidRDefault="00A76C4F" w:rsidP="00A76C4F">
      <w:pPr>
        <w:pStyle w:val="Default"/>
        <w:rPr>
          <w:rFonts w:ascii="Calibri" w:hAnsi="Calibri" w:cs="Calibri"/>
          <w:b/>
          <w:color w:val="auto"/>
          <w:sz w:val="20"/>
          <w:szCs w:val="20"/>
        </w:rPr>
      </w:pPr>
      <w:r w:rsidRPr="008C61AD">
        <w:rPr>
          <w:rFonts w:ascii="Calibri" w:hAnsi="Calibri" w:cs="Calibri"/>
          <w:b/>
          <w:sz w:val="20"/>
          <w:szCs w:val="20"/>
        </w:rPr>
        <w:t>Popis dopunske literature:</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A76C4F" w:rsidRPr="008C61AD" w:rsidTr="00314B1A">
        <w:trPr>
          <w:trHeight w:val="426"/>
        </w:trPr>
        <w:tc>
          <w:tcPr>
            <w:tcW w:w="8843" w:type="dxa"/>
            <w:tcBorders>
              <w:top w:val="single" w:sz="8" w:space="0" w:color="auto"/>
              <w:bottom w:val="single" w:sz="8" w:space="0" w:color="auto"/>
            </w:tcBorders>
          </w:tcPr>
          <w:p w:rsidR="00A76C4F" w:rsidRPr="00155C6C" w:rsidRDefault="00A76C4F" w:rsidP="00314B1A">
            <w:pPr>
              <w:pStyle w:val="Default"/>
              <w:numPr>
                <w:ilvl w:val="0"/>
                <w:numId w:val="5"/>
              </w:numPr>
              <w:rPr>
                <w:rFonts w:ascii="Calibri" w:hAnsi="Calibri" w:cs="Calibri"/>
                <w:sz w:val="20"/>
                <w:szCs w:val="20"/>
              </w:rPr>
            </w:pPr>
            <w:r w:rsidRPr="00155C6C">
              <w:rPr>
                <w:rFonts w:ascii="Calibri" w:hAnsi="Calibri"/>
                <w:sz w:val="20"/>
                <w:szCs w:val="20"/>
              </w:rPr>
              <w:t>Rumboldt Mirjana, Petric Dragomir, ur. Obiteljska medicina – odabrana poglavlja. Priručnik za studente. Split: Redak, 2011.</w:t>
            </w:r>
          </w:p>
          <w:p w:rsidR="00A76C4F" w:rsidRPr="00155C6C" w:rsidRDefault="00A76C4F" w:rsidP="00314B1A">
            <w:pPr>
              <w:pStyle w:val="Default"/>
              <w:numPr>
                <w:ilvl w:val="0"/>
                <w:numId w:val="5"/>
              </w:numPr>
              <w:rPr>
                <w:rFonts w:ascii="Calibri" w:hAnsi="Calibri" w:cs="Calibri"/>
                <w:sz w:val="20"/>
                <w:szCs w:val="20"/>
              </w:rPr>
            </w:pPr>
            <w:r w:rsidRPr="00155C6C">
              <w:rPr>
                <w:rFonts w:ascii="Calibri" w:hAnsi="Calibri"/>
                <w:sz w:val="20"/>
                <w:szCs w:val="20"/>
              </w:rPr>
              <w:t>Zbornici Kongresa Društva nastavnika opće/obiteljske medicine 1-</w:t>
            </w:r>
            <w:r w:rsidR="00A461E7">
              <w:rPr>
                <w:rFonts w:ascii="Calibri" w:hAnsi="Calibri"/>
                <w:sz w:val="20"/>
                <w:szCs w:val="20"/>
              </w:rPr>
              <w:t>7</w:t>
            </w:r>
          </w:p>
          <w:p w:rsidR="00A76C4F" w:rsidRPr="00A461E7" w:rsidRDefault="00A76C4F" w:rsidP="007A7993">
            <w:pPr>
              <w:pStyle w:val="Default"/>
              <w:ind w:left="426"/>
              <w:rPr>
                <w:rFonts w:ascii="Calibri" w:hAnsi="Calibri" w:cs="Calibri"/>
                <w:strike/>
                <w:sz w:val="20"/>
                <w:szCs w:val="20"/>
              </w:rPr>
            </w:pPr>
          </w:p>
        </w:tc>
      </w:tr>
    </w:tbl>
    <w:p w:rsidR="00A76C4F" w:rsidRPr="008C61AD" w:rsidRDefault="00A76C4F" w:rsidP="00A76C4F">
      <w:pPr>
        <w:pStyle w:val="Default"/>
        <w:rPr>
          <w:rFonts w:ascii="Calibri" w:hAnsi="Calibri" w:cs="Calibri"/>
          <w:color w:val="auto"/>
          <w:sz w:val="20"/>
          <w:szCs w:val="20"/>
        </w:rPr>
      </w:pPr>
    </w:p>
    <w:p w:rsidR="00A76C4F" w:rsidRPr="008C61AD" w:rsidRDefault="00A76C4F" w:rsidP="00A76C4F">
      <w:pPr>
        <w:pStyle w:val="Default"/>
        <w:rPr>
          <w:rFonts w:ascii="Calibri" w:hAnsi="Calibri" w:cs="Calibri"/>
          <w:color w:val="auto"/>
          <w:sz w:val="20"/>
          <w:szCs w:val="20"/>
        </w:rPr>
      </w:pPr>
    </w:p>
    <w:p w:rsidR="00A76C4F" w:rsidRPr="008C61AD" w:rsidRDefault="00A76C4F" w:rsidP="00A76C4F">
      <w:pPr>
        <w:pStyle w:val="Default"/>
        <w:rPr>
          <w:rFonts w:ascii="Calibri" w:hAnsi="Calibri" w:cs="Calibri"/>
          <w:color w:val="auto"/>
          <w:sz w:val="20"/>
          <w:szCs w:val="20"/>
        </w:rPr>
      </w:pPr>
    </w:p>
    <w:p w:rsidR="00A76C4F" w:rsidRPr="008C61AD" w:rsidRDefault="00A76C4F" w:rsidP="00A76C4F">
      <w:pPr>
        <w:pStyle w:val="Default"/>
        <w:spacing w:after="120"/>
        <w:rPr>
          <w:rFonts w:ascii="Calibri" w:hAnsi="Calibri" w:cs="Calibri"/>
          <w:sz w:val="20"/>
          <w:szCs w:val="20"/>
          <w:lang w:val="pt-BR"/>
        </w:rPr>
      </w:pPr>
      <w:r w:rsidRPr="008C61AD">
        <w:rPr>
          <w:rFonts w:ascii="Calibri" w:hAnsi="Calibri" w:cs="Calibri"/>
          <w:b/>
          <w:bCs/>
          <w:sz w:val="20"/>
          <w:szCs w:val="20"/>
          <w:lang w:val="pt-BR"/>
        </w:rPr>
        <w:t xml:space="preserve">Nastavni plan: </w:t>
      </w:r>
    </w:p>
    <w:p w:rsidR="00DB7C67" w:rsidRDefault="00A76C4F" w:rsidP="00DB7C67">
      <w:pPr>
        <w:rPr>
          <w:rFonts w:ascii="Calibri" w:hAnsi="Calibri" w:cs="Calibri"/>
          <w:b/>
          <w:sz w:val="20"/>
          <w:szCs w:val="20"/>
          <w:lang w:val="pt-BR"/>
        </w:rPr>
      </w:pPr>
      <w:r w:rsidRPr="008C61AD">
        <w:rPr>
          <w:rFonts w:ascii="Calibri" w:hAnsi="Calibri" w:cs="Calibri"/>
          <w:b/>
          <w:sz w:val="20"/>
          <w:szCs w:val="20"/>
          <w:lang w:val="pt-BR"/>
        </w:rPr>
        <w:t>Popis predavanja (s naslovima i pojašnjenjem):</w:t>
      </w:r>
    </w:p>
    <w:p w:rsidR="00DB7C67" w:rsidRPr="00DB7C67" w:rsidRDefault="00DB7C67" w:rsidP="00DB7C67">
      <w:pPr>
        <w:rPr>
          <w:rFonts w:ascii="Calibri" w:hAnsi="Calibri" w:cs="Calibri"/>
          <w:b/>
          <w:sz w:val="20"/>
          <w:szCs w:val="20"/>
          <w:lang w:val="pt-BR"/>
        </w:rPr>
      </w:pP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DB7C67" w:rsidRPr="008C61AD" w:rsidTr="00DB7C67">
        <w:trPr>
          <w:trHeight w:val="426"/>
        </w:trPr>
        <w:tc>
          <w:tcPr>
            <w:tcW w:w="8843" w:type="dxa"/>
            <w:tcBorders>
              <w:top w:val="single" w:sz="8" w:space="0" w:color="auto"/>
              <w:bottom w:val="single" w:sz="8" w:space="0" w:color="auto"/>
            </w:tcBorders>
          </w:tcPr>
          <w:p w:rsidR="00DB7C67" w:rsidRPr="00155C6C" w:rsidRDefault="00DB7C67" w:rsidP="00DB7C67">
            <w:pPr>
              <w:pStyle w:val="Standard"/>
              <w:snapToGrid w:val="0"/>
              <w:jc w:val="both"/>
              <w:rPr>
                <w:rFonts w:ascii="Calibri" w:hAnsi="Calibri" w:cs="Arial"/>
                <w:b/>
                <w:color w:val="FF0000"/>
                <w:sz w:val="20"/>
                <w:szCs w:val="20"/>
              </w:rPr>
            </w:pPr>
            <w:r w:rsidRPr="008C61AD">
              <w:rPr>
                <w:rFonts w:ascii="Calibri" w:hAnsi="Calibri" w:cs="Calibri"/>
                <w:b/>
                <w:bCs/>
                <w:color w:val="FF0000"/>
                <w:sz w:val="20"/>
                <w:szCs w:val="20"/>
              </w:rPr>
              <w:t>Predavanje 1</w:t>
            </w:r>
            <w:r>
              <w:rPr>
                <w:rFonts w:ascii="Calibri" w:hAnsi="Calibri" w:cs="Calibri"/>
                <w:b/>
                <w:bCs/>
                <w:color w:val="FF0000"/>
                <w:sz w:val="20"/>
                <w:szCs w:val="20"/>
              </w:rPr>
              <w:t xml:space="preserve">  </w:t>
            </w:r>
            <w:r>
              <w:rPr>
                <w:rFonts w:ascii="Calibri" w:hAnsi="Calibri"/>
                <w:sz w:val="20"/>
                <w:szCs w:val="20"/>
                <w:lang w:val="hr-HR"/>
              </w:rPr>
              <w:t xml:space="preserve"> </w:t>
            </w:r>
            <w:r w:rsidRPr="00797439">
              <w:rPr>
                <w:rFonts w:ascii="Calibri" w:hAnsi="Calibri"/>
                <w:b/>
                <w:color w:val="FF0000"/>
                <w:sz w:val="20"/>
                <w:szCs w:val="20"/>
                <w:lang w:val="hr-HR"/>
              </w:rPr>
              <w:t>Definicija, sadržaj i metode rada u obiteljskoj medicini</w:t>
            </w:r>
          </w:p>
          <w:p w:rsidR="00DB7C67" w:rsidRPr="00797439" w:rsidRDefault="00DB7C67" w:rsidP="00DB7C67">
            <w:pPr>
              <w:jc w:val="both"/>
              <w:rPr>
                <w:rFonts w:ascii="Calibri" w:hAnsi="Calibri" w:cs="Arial"/>
                <w:sz w:val="20"/>
                <w:szCs w:val="20"/>
                <w:lang w:val="hr-HR"/>
              </w:rPr>
            </w:pPr>
            <w:r w:rsidRPr="008C61AD">
              <w:rPr>
                <w:rFonts w:ascii="Calibri" w:hAnsi="Calibri" w:cs="Calibri"/>
                <w:b/>
                <w:sz w:val="20"/>
                <w:szCs w:val="20"/>
              </w:rPr>
              <w:t>Ishodi učenja:</w:t>
            </w:r>
            <w:r>
              <w:rPr>
                <w:rFonts w:ascii="Calibri" w:hAnsi="Calibri" w:cs="Calibri"/>
                <w:b/>
                <w:sz w:val="20"/>
                <w:szCs w:val="20"/>
              </w:rPr>
              <w:t xml:space="preserve"> </w:t>
            </w:r>
            <w:r w:rsidRPr="00155C6C">
              <w:rPr>
                <w:rFonts w:ascii="Calibri" w:hAnsi="Calibri" w:cs="Arial"/>
                <w:bCs/>
                <w:sz w:val="20"/>
                <w:szCs w:val="20"/>
                <w:lang w:eastAsia="hr-HR"/>
              </w:rPr>
              <w:t>Upoznati se s ciljem kolegija obiteljska medicina, Upoznati Europsku definiciju obiteljske medicine, te nacionalna</w:t>
            </w:r>
            <w:r>
              <w:rPr>
                <w:rFonts w:ascii="Calibri" w:hAnsi="Calibri" w:cs="Arial"/>
                <w:bCs/>
                <w:sz w:val="20"/>
                <w:szCs w:val="20"/>
                <w:lang w:eastAsia="hr-HR"/>
              </w:rPr>
              <w:t>,</w:t>
            </w:r>
            <w:r w:rsidRPr="00155C6C">
              <w:rPr>
                <w:rFonts w:ascii="Calibri" w:hAnsi="Calibri" w:cs="Arial"/>
                <w:bCs/>
                <w:sz w:val="20"/>
                <w:szCs w:val="20"/>
                <w:lang w:eastAsia="hr-HR"/>
              </w:rPr>
              <w:t xml:space="preserve"> europska i svjetska strukovna udruženja obiteljske medicine.</w:t>
            </w:r>
            <w:r>
              <w:rPr>
                <w:rFonts w:ascii="Calibri" w:hAnsi="Calibri" w:cs="Arial"/>
                <w:bCs/>
                <w:sz w:val="20"/>
                <w:szCs w:val="20"/>
                <w:lang w:eastAsia="hr-HR"/>
              </w:rPr>
              <w:t xml:space="preserve"> </w:t>
            </w:r>
            <w:r w:rsidRPr="00A01A46">
              <w:rPr>
                <w:rFonts w:ascii="Calibri" w:hAnsi="Calibri"/>
                <w:color w:val="000000"/>
                <w:sz w:val="20"/>
                <w:szCs w:val="20"/>
                <w:lang w:eastAsia="hr-HR"/>
              </w:rPr>
              <w:t>Upoznati se</w:t>
            </w:r>
            <w:r w:rsidRPr="00A01A46">
              <w:rPr>
                <w:rFonts w:ascii="Calibri" w:hAnsi="Calibri" w:cs="Calibri"/>
                <w:b/>
                <w:bCs/>
                <w:sz w:val="20"/>
                <w:szCs w:val="20"/>
                <w:lang w:val="hr-HR" w:eastAsia="hr-HR"/>
              </w:rPr>
              <w:t xml:space="preserve"> </w:t>
            </w:r>
            <w:r w:rsidRPr="00A01A46">
              <w:rPr>
                <w:rFonts w:ascii="Calibri" w:hAnsi="Calibri"/>
                <w:color w:val="000000"/>
                <w:sz w:val="20"/>
                <w:szCs w:val="20"/>
                <w:lang w:eastAsia="hr-HR"/>
              </w:rPr>
              <w:t>sa modelom skrbi za bolesnika te specifičnim metodama rada u obiteljskoj</w:t>
            </w:r>
            <w:r>
              <w:rPr>
                <w:rFonts w:ascii="Calibri" w:hAnsi="Calibri" w:cs="Arial"/>
                <w:sz w:val="20"/>
                <w:szCs w:val="20"/>
                <w:lang w:val="hr-HR"/>
              </w:rPr>
              <w:t xml:space="preserve"> </w:t>
            </w:r>
            <w:r>
              <w:rPr>
                <w:rFonts w:ascii="Calibri" w:hAnsi="Calibri"/>
                <w:color w:val="000000"/>
                <w:sz w:val="20"/>
                <w:szCs w:val="20"/>
                <w:lang w:eastAsia="hr-HR"/>
              </w:rPr>
              <w:t xml:space="preserve">medicini: </w:t>
            </w:r>
            <w:r w:rsidRPr="00A01A46">
              <w:rPr>
                <w:rFonts w:ascii="Calibri" w:hAnsi="Calibri"/>
                <w:color w:val="000000"/>
                <w:sz w:val="20"/>
                <w:szCs w:val="20"/>
                <w:lang w:eastAsia="hr-HR"/>
              </w:rPr>
              <w:t xml:space="preserve">specifično odlučivanje, </w:t>
            </w:r>
            <w:r w:rsidRPr="00A01A46">
              <w:rPr>
                <w:rFonts w:ascii="Calibri" w:hAnsi="Calibri"/>
                <w:color w:val="000000"/>
                <w:sz w:val="20"/>
                <w:szCs w:val="20"/>
                <w:lang w:eastAsia="hr-HR"/>
              </w:rPr>
              <w:lastRenderedPageBreak/>
              <w:t>liječenje bolesnika s istodobnim bolestima, suradnja s konzultantima, kućno liječenje, propisivanje lijekova na recept, rad u hitnim stanjima izvan institucija.</w:t>
            </w:r>
          </w:p>
          <w:p w:rsidR="00DB7C67" w:rsidRPr="00011F7A" w:rsidRDefault="00DB7C67" w:rsidP="00DB7C67">
            <w:pPr>
              <w:jc w:val="both"/>
              <w:rPr>
                <w:rFonts w:ascii="Calibri" w:hAnsi="Calibri" w:cs="Arial"/>
                <w:sz w:val="20"/>
                <w:szCs w:val="20"/>
                <w:lang w:val="hr-HR"/>
              </w:rPr>
            </w:pPr>
            <w:r w:rsidRPr="00011F7A">
              <w:rPr>
                <w:rFonts w:ascii="Calibri" w:hAnsi="Calibri" w:cs="Arial"/>
                <w:sz w:val="20"/>
                <w:szCs w:val="20"/>
                <w:lang w:val="it-IT"/>
              </w:rPr>
              <w:t xml:space="preserve">Usporedno s razvojem medicinske nauke i ideologije u pristupu zaštiti zdravlja nastale su razne metode koje variraju sadržajem, tehnikama i organizacijskim oblicima. </w:t>
            </w:r>
            <w:r w:rsidR="00D70A71" w:rsidRPr="00D70A71">
              <w:rPr>
                <w:rFonts w:ascii="Calibri" w:hAnsi="Calibri" w:cs="Arial"/>
                <w:sz w:val="20"/>
                <w:szCs w:val="20"/>
                <w:lang w:val="it-IT"/>
              </w:rPr>
              <w:t>Student će se upoznati s</w:t>
            </w:r>
            <w:r w:rsidR="00D70A71">
              <w:rPr>
                <w:rFonts w:ascii="Calibri" w:hAnsi="Calibri" w:cs="Arial"/>
                <w:strike/>
                <w:sz w:val="20"/>
                <w:szCs w:val="20"/>
                <w:lang w:val="it-IT"/>
              </w:rPr>
              <w:t xml:space="preserve"> </w:t>
            </w:r>
            <w:r w:rsidRPr="00011F7A">
              <w:rPr>
                <w:rFonts w:ascii="Calibri" w:hAnsi="Calibri" w:cs="Arial"/>
                <w:sz w:val="20"/>
                <w:szCs w:val="20"/>
                <w:lang w:val="it-IT"/>
              </w:rPr>
              <w:t>metoda</w:t>
            </w:r>
            <w:r w:rsidR="00D70A71">
              <w:rPr>
                <w:rFonts w:ascii="Calibri" w:hAnsi="Calibri" w:cs="Arial"/>
                <w:sz w:val="20"/>
                <w:szCs w:val="20"/>
                <w:lang w:val="it-IT"/>
              </w:rPr>
              <w:t>m</w:t>
            </w:r>
            <w:r w:rsidRPr="00011F7A">
              <w:rPr>
                <w:rFonts w:ascii="Calibri" w:hAnsi="Calibri" w:cs="Arial"/>
                <w:sz w:val="20"/>
                <w:szCs w:val="20"/>
                <w:lang w:val="it-IT"/>
              </w:rPr>
              <w:t xml:space="preserve"> timskog rada, </w:t>
            </w:r>
            <w:r w:rsidR="00D70A71">
              <w:rPr>
                <w:rFonts w:ascii="Calibri" w:hAnsi="Calibri" w:cs="Arial"/>
                <w:sz w:val="20"/>
                <w:szCs w:val="20"/>
                <w:lang w:val="it-IT"/>
              </w:rPr>
              <w:t>i biopsihosocijalnim, holističkim i etnomedicins</w:t>
            </w:r>
            <w:r w:rsidR="00A143DA">
              <w:rPr>
                <w:rFonts w:ascii="Calibri" w:hAnsi="Calibri" w:cs="Arial"/>
                <w:sz w:val="20"/>
                <w:szCs w:val="20"/>
                <w:lang w:val="it-IT"/>
              </w:rPr>
              <w:t>kim modelom.</w:t>
            </w:r>
            <w:r w:rsidR="00D70A71" w:rsidRPr="00D70A71">
              <w:rPr>
                <w:rFonts w:ascii="Calibri" w:hAnsi="Calibri" w:cs="Arial"/>
                <w:sz w:val="20"/>
                <w:szCs w:val="20"/>
                <w:lang w:val="it-IT"/>
              </w:rPr>
              <w:t>Studenti će se upoznati s specifičnim modelom skrbi za bolesnika u obiteljskoj medicini</w:t>
            </w:r>
            <w:r w:rsidR="00D70A71">
              <w:rPr>
                <w:rFonts w:ascii="Calibri" w:hAnsi="Calibri" w:cs="Arial"/>
                <w:sz w:val="20"/>
                <w:szCs w:val="20"/>
                <w:lang w:val="it-IT"/>
              </w:rPr>
              <w:t xml:space="preserve"> </w:t>
            </w:r>
            <w:r w:rsidRPr="00011F7A">
              <w:rPr>
                <w:rFonts w:ascii="Calibri" w:hAnsi="Calibri" w:cs="Arial"/>
                <w:sz w:val="20"/>
                <w:szCs w:val="20"/>
                <w:lang w:val="it-IT"/>
              </w:rPr>
              <w:t>Donošenje odluka razlikuje se od načina odlučivanja  u drugim medicinskim  specijalnostima i zahtjeva sustavan pristup uz uvažavanje posebnih karakteristika r</w:t>
            </w:r>
            <w:r>
              <w:rPr>
                <w:rFonts w:ascii="Calibri" w:hAnsi="Calibri" w:cs="Arial"/>
                <w:sz w:val="20"/>
                <w:szCs w:val="20"/>
                <w:lang w:val="it-IT"/>
              </w:rPr>
              <w:t xml:space="preserve">ada obiteljskog liječnika. </w:t>
            </w:r>
            <w:r w:rsidRPr="00011F7A">
              <w:rPr>
                <w:rFonts w:ascii="Calibri" w:hAnsi="Calibri" w:cs="Arial"/>
                <w:sz w:val="20"/>
                <w:szCs w:val="20"/>
                <w:lang w:val="it-IT"/>
              </w:rPr>
              <w:t xml:space="preserve">Taj proces mora biti maksimalno učinkovit, učiniti dijagnostiku i liječenje što racionalnijim i uvažavati bolesnikovo pravo na informaciju. Pravodobnim i primjerenim  upućivanjem  na daljnju obradu obiteljski liječnik postiže optimalnu skrb za bolesnika a da pritom izbjegava nepotrebne, skupe i agresivne dijagnostičke i terapijske postupke. </w:t>
            </w:r>
            <w:r w:rsidR="00A461E7" w:rsidRPr="00A143DA">
              <w:rPr>
                <w:rFonts w:ascii="Calibri" w:hAnsi="Calibri" w:cs="Arial"/>
                <w:sz w:val="20"/>
                <w:szCs w:val="20"/>
                <w:lang w:val="it-IT"/>
              </w:rPr>
              <w:t xml:space="preserve">Student </w:t>
            </w:r>
            <w:r w:rsidR="00D70A71" w:rsidRPr="00A143DA">
              <w:rPr>
                <w:rFonts w:ascii="Calibri" w:hAnsi="Calibri" w:cs="Arial"/>
                <w:sz w:val="20"/>
                <w:szCs w:val="20"/>
                <w:lang w:val="it-IT"/>
              </w:rPr>
              <w:t xml:space="preserve">će se </w:t>
            </w:r>
            <w:r w:rsidR="00A461E7" w:rsidRPr="00A143DA">
              <w:rPr>
                <w:rFonts w:ascii="Calibri" w:hAnsi="Calibri" w:cs="Arial"/>
                <w:sz w:val="20"/>
                <w:szCs w:val="20"/>
                <w:lang w:val="it-IT"/>
              </w:rPr>
              <w:t xml:space="preserve"> </w:t>
            </w:r>
            <w:r w:rsidR="00D70A71" w:rsidRPr="00A143DA">
              <w:rPr>
                <w:rFonts w:ascii="Calibri" w:hAnsi="Calibri" w:cs="Arial"/>
                <w:sz w:val="20"/>
                <w:szCs w:val="20"/>
                <w:lang w:val="it-IT"/>
              </w:rPr>
              <w:t xml:space="preserve"> s </w:t>
            </w:r>
            <w:r w:rsidRPr="00A143DA">
              <w:rPr>
                <w:rFonts w:ascii="Calibri" w:hAnsi="Calibri" w:cs="Arial"/>
                <w:sz w:val="20"/>
                <w:szCs w:val="20"/>
                <w:lang w:val="it-IT"/>
              </w:rPr>
              <w:t>odgovornost</w:t>
            </w:r>
            <w:r w:rsidR="00D70A71" w:rsidRPr="00A143DA">
              <w:rPr>
                <w:rFonts w:ascii="Calibri" w:hAnsi="Calibri" w:cs="Arial"/>
                <w:sz w:val="20"/>
                <w:szCs w:val="20"/>
                <w:lang w:val="it-IT"/>
              </w:rPr>
              <w:t xml:space="preserve">i obiteljskog liječnika i principima </w:t>
            </w:r>
            <w:r w:rsidRPr="00A143DA">
              <w:rPr>
                <w:rFonts w:ascii="Calibri" w:hAnsi="Calibri" w:cs="Arial"/>
                <w:sz w:val="20"/>
                <w:szCs w:val="20"/>
                <w:lang w:val="it-IT"/>
              </w:rPr>
              <w:t xml:space="preserve"> primjereno</w:t>
            </w:r>
            <w:r w:rsidR="00D70A71" w:rsidRPr="00A143DA">
              <w:rPr>
                <w:rFonts w:ascii="Calibri" w:hAnsi="Calibri" w:cs="Arial"/>
                <w:sz w:val="20"/>
                <w:szCs w:val="20"/>
                <w:lang w:val="it-IT"/>
              </w:rPr>
              <w:t>g</w:t>
            </w:r>
            <w:r w:rsidRPr="00A143DA">
              <w:rPr>
                <w:rFonts w:ascii="Calibri" w:hAnsi="Calibri" w:cs="Arial"/>
                <w:sz w:val="20"/>
                <w:szCs w:val="20"/>
                <w:lang w:val="it-IT"/>
              </w:rPr>
              <w:t xml:space="preserve"> i racionalno</w:t>
            </w:r>
            <w:r w:rsidR="00D70A71" w:rsidRPr="00A143DA">
              <w:rPr>
                <w:rFonts w:ascii="Calibri" w:hAnsi="Calibri" w:cs="Arial"/>
                <w:sz w:val="20"/>
                <w:szCs w:val="20"/>
                <w:lang w:val="it-IT"/>
              </w:rPr>
              <w:t>g</w:t>
            </w:r>
            <w:r w:rsidRPr="00A143DA">
              <w:rPr>
                <w:rFonts w:ascii="Calibri" w:hAnsi="Calibri" w:cs="Arial"/>
                <w:sz w:val="20"/>
                <w:szCs w:val="20"/>
                <w:lang w:val="it-IT"/>
              </w:rPr>
              <w:t xml:space="preserve"> propisivanje lijekova uz individualni pristuop bolesniku</w:t>
            </w:r>
            <w:r w:rsidRPr="00011F7A">
              <w:rPr>
                <w:rFonts w:ascii="Calibri" w:hAnsi="Calibri" w:cs="Arial"/>
                <w:sz w:val="20"/>
                <w:szCs w:val="20"/>
                <w:lang w:val="it-IT"/>
              </w:rPr>
              <w:t>.  Specifični oblik rada liječnika obiteljske medicine je zbrinjavanje u kući poglavito za teške kronične bolesnike, invalide, starije i nemoćne osobe. Kako je liječnik obiteljske medicine najčešće liječnik prvog kontakta često se susreće s raznolikim hitnim stanjima koje mora znati zbrinjavati uspostavljajući i održavajući osnovne životne funkcije slijedeći algoritam za hitna stanja</w:t>
            </w:r>
          </w:p>
          <w:p w:rsidR="00DB7C67" w:rsidRPr="003974A7" w:rsidRDefault="00DB7C67" w:rsidP="00DB7C67">
            <w:pPr>
              <w:jc w:val="both"/>
              <w:rPr>
                <w:rFonts w:ascii="Calibri" w:hAnsi="Calibri" w:cs="Calibri"/>
                <w:b/>
                <w:bCs/>
                <w:sz w:val="20"/>
                <w:szCs w:val="20"/>
                <w:lang w:val="it-IT"/>
              </w:rPr>
            </w:pPr>
          </w:p>
          <w:p w:rsidR="00DB7C67" w:rsidRPr="00797439" w:rsidRDefault="00DB7C67" w:rsidP="00DB7C67">
            <w:pPr>
              <w:jc w:val="both"/>
              <w:rPr>
                <w:rFonts w:ascii="Calibri" w:hAnsi="Calibri" w:cs="Arial"/>
                <w:b/>
                <w:color w:val="FF0000"/>
                <w:sz w:val="20"/>
                <w:szCs w:val="20"/>
              </w:rPr>
            </w:pPr>
            <w:r>
              <w:rPr>
                <w:rFonts w:ascii="Calibri" w:hAnsi="Calibri" w:cs="Calibri"/>
                <w:b/>
                <w:bCs/>
                <w:color w:val="FF0000"/>
                <w:sz w:val="20"/>
                <w:szCs w:val="20"/>
              </w:rPr>
              <w:t xml:space="preserve">Predavanje 2  </w:t>
            </w:r>
            <w:r w:rsidRPr="00797439">
              <w:rPr>
                <w:rFonts w:ascii="Calibri" w:hAnsi="Calibri"/>
                <w:b/>
                <w:color w:val="FF0000"/>
                <w:sz w:val="20"/>
                <w:szCs w:val="20"/>
                <w:lang w:val="hr-HR"/>
              </w:rPr>
              <w:t xml:space="preserve">Obiteljska medicina u zdravstvenom sustavu, </w:t>
            </w:r>
            <w:r w:rsidRPr="00797439">
              <w:rPr>
                <w:rFonts w:ascii="Calibri" w:hAnsi="Calibri" w:cs="Arial"/>
                <w:b/>
                <w:color w:val="FF0000"/>
                <w:sz w:val="20"/>
                <w:szCs w:val="20"/>
              </w:rPr>
              <w:t>ugovaranje i financiranje u primarnoj zdravstvenoj zaštiti</w:t>
            </w:r>
          </w:p>
          <w:p w:rsidR="00DB7C67" w:rsidRPr="003974A7" w:rsidRDefault="00DB7C67" w:rsidP="00DB7C67">
            <w:pPr>
              <w:jc w:val="both"/>
              <w:rPr>
                <w:rFonts w:ascii="Calibri" w:hAnsi="Calibri"/>
                <w:sz w:val="20"/>
                <w:szCs w:val="20"/>
                <w:lang w:val="it-IT"/>
              </w:rPr>
            </w:pPr>
            <w:r w:rsidRPr="008C61AD">
              <w:rPr>
                <w:rFonts w:ascii="Calibri" w:hAnsi="Calibri" w:cs="Calibri"/>
                <w:b/>
                <w:bCs/>
                <w:sz w:val="20"/>
                <w:szCs w:val="20"/>
              </w:rPr>
              <w:t>Ishodi učenja:</w:t>
            </w:r>
            <w:r>
              <w:rPr>
                <w:rFonts w:ascii="Calibri" w:hAnsi="Calibri" w:cs="Calibri"/>
                <w:b/>
                <w:bCs/>
                <w:sz w:val="20"/>
                <w:szCs w:val="20"/>
              </w:rPr>
              <w:t xml:space="preserve"> </w:t>
            </w:r>
            <w:r w:rsidRPr="00376076">
              <w:rPr>
                <w:rFonts w:ascii="Calibri" w:hAnsi="Calibri" w:cs="Arial"/>
                <w:sz w:val="20"/>
                <w:szCs w:val="20"/>
                <w:lang w:val="it-IT"/>
              </w:rPr>
              <w:t>Raspravlja se o zdravstvenoj zaštiti, razine zdravstvene zaštite s naglaskom na primarnu razinu prava i obveze iz obveznog zdravstvenog osiguranja, prava za slučaj profesionalne bolesti i ozljede na radu. Upoznaje se s posebnim standardima i normativima temeljem kojih se formira mreža zdravstvenih djelatnosti na razini RH, čiji je cilj osigurati nesmetano provođenje zdravstvene zaštite na cjelokupnom području Republike Hrvatske. Detaljno se obrađuje i novi model ugovaranja i financiranja zdravstvene zaštite na primarnoj razini opće/obiteljske medicine, zdravstvene zaštite predškolske djece i zdravstvene zaštite žena.</w:t>
            </w:r>
            <w:r>
              <w:rPr>
                <w:rFonts w:ascii="Calibri" w:hAnsi="Calibri" w:cs="Arial"/>
                <w:sz w:val="20"/>
                <w:szCs w:val="20"/>
                <w:lang w:val="it-IT"/>
              </w:rPr>
              <w:t xml:space="preserve"> </w:t>
            </w:r>
            <w:r w:rsidRPr="003974A7">
              <w:rPr>
                <w:rFonts w:ascii="Calibri" w:hAnsi="Calibri"/>
                <w:sz w:val="20"/>
                <w:szCs w:val="20"/>
                <w:lang w:val="it-IT"/>
              </w:rPr>
              <w:t>Ugovaranje i financiranje zdravstvene zaštite temelj je za osiguravanje jednake dostupnosti korištenja zdravstvene zaštite osiguranim osobama na svim razinama, kao i garant održivosti zdravstvenog sustava. Hrvatski zavod za zdravstveno osiguranje nastoji osigurati transparentan sustav financiranja, osigurati primjerene rokove plaćanja i cijenu zdravstvenih usluga ugovornim partnerima.Usporedit će se razlike dosadašnjeg načina ugovaranja i financiranja zdravstvene zaštite u Republici Hrvatskoj, prikazati novi model ugovaranja zdravstvene zaštite te komparirati pokazatelje učinkovitosti i indeks kvalitete provođenja zdravstvene zaštite.</w:t>
            </w:r>
          </w:p>
          <w:p w:rsidR="00DB7C67" w:rsidRPr="003974A7" w:rsidRDefault="00DB7C67" w:rsidP="00DB7C67">
            <w:pPr>
              <w:jc w:val="both"/>
              <w:rPr>
                <w:rFonts w:ascii="Calibri" w:hAnsi="Calibri" w:cs="Calibri"/>
                <w:sz w:val="20"/>
                <w:szCs w:val="20"/>
                <w:lang w:val="it-IT"/>
              </w:rPr>
            </w:pPr>
          </w:p>
          <w:p w:rsidR="00DB7C67" w:rsidRPr="00797439"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3974A7">
              <w:rPr>
                <w:rFonts w:ascii="Calibri" w:hAnsi="Calibri" w:cs="Calibri"/>
                <w:b/>
                <w:bCs/>
                <w:color w:val="FF0000"/>
                <w:sz w:val="20"/>
                <w:szCs w:val="20"/>
                <w:lang w:val="it-IT"/>
              </w:rPr>
              <w:t xml:space="preserve">Predavanje 3 </w:t>
            </w:r>
            <w:r w:rsidRPr="003974A7">
              <w:rPr>
                <w:rFonts w:ascii="Calibri" w:hAnsi="Calibri" w:cs="Arial"/>
                <w:b/>
                <w:color w:val="FF0000"/>
                <w:sz w:val="20"/>
                <w:szCs w:val="20"/>
                <w:lang w:val="it-IT"/>
              </w:rPr>
              <w:t xml:space="preserve"> Obiteljski pristup u radu</w:t>
            </w:r>
          </w:p>
          <w:p w:rsidR="00DB7C67" w:rsidRDefault="00DB7C67" w:rsidP="00DB7C67">
            <w:pPr>
              <w:jc w:val="both"/>
              <w:rPr>
                <w:rFonts w:ascii="Calibri" w:hAnsi="Calibri" w:cs="Arial"/>
                <w:sz w:val="20"/>
                <w:szCs w:val="20"/>
              </w:rPr>
            </w:pPr>
            <w:r w:rsidRPr="003974A7">
              <w:rPr>
                <w:rFonts w:ascii="Calibri" w:hAnsi="Calibri" w:cs="Calibri"/>
                <w:b/>
                <w:bCs/>
                <w:sz w:val="20"/>
                <w:szCs w:val="20"/>
                <w:lang w:val="it-IT"/>
              </w:rPr>
              <w:t xml:space="preserve">Ishodi učenja: </w:t>
            </w:r>
            <w:r w:rsidRPr="003974A7">
              <w:rPr>
                <w:rFonts w:ascii="Calibri" w:hAnsi="Calibri" w:cs="Arial"/>
                <w:sz w:val="20"/>
                <w:szCs w:val="20"/>
                <w:lang w:val="it-IT"/>
              </w:rPr>
              <w:t xml:space="preserve">Liječnici obiteljske medicine ne mogu biti izolirani od sredine u kojoj imaju definiranu populaciju u stalnoj zdravstvenoj skrbi već moraju biti zainteresirani za sve značajnije događaje u toj sredini i zajedničkim djelovanjem s različitim sudionicima planski i organizirano sudjelovati u provođenju zaštite populacije. Primarna zdravstvena zaštita je jedino područje koje može dugoročno podignuti kvalitetu zbrinjavanja bolesnika i istodobno dovesti do ušteda u zdravstvenome sustavu. Poznavanje obitelji u zdravstvenoj skrbi značajno je za sve zdravstvene radnike primarne zdravstvene zaštite, a posebno za liječnika obiteljske medicine. </w:t>
            </w:r>
            <w:r w:rsidRPr="00376076">
              <w:rPr>
                <w:rFonts w:ascii="Calibri" w:hAnsi="Calibri" w:cs="Arial"/>
                <w:sz w:val="20"/>
                <w:szCs w:val="20"/>
              </w:rPr>
              <w:t>O tom poznavanju znatno će ovisti međusobna suradnja i ishod brojnih planiranih mjera i akcija.</w:t>
            </w:r>
          </w:p>
          <w:p w:rsidR="00DB7C67" w:rsidRDefault="00DB7C67" w:rsidP="00DB7C67">
            <w:pPr>
              <w:jc w:val="both"/>
              <w:rPr>
                <w:rFonts w:ascii="Calibri" w:hAnsi="Calibri" w:cs="Arial"/>
                <w:sz w:val="20"/>
                <w:szCs w:val="20"/>
              </w:rPr>
            </w:pPr>
          </w:p>
          <w:p w:rsidR="00DB7C67" w:rsidRPr="00797439" w:rsidRDefault="00DB7C67" w:rsidP="00DB7C67">
            <w:pPr>
              <w:jc w:val="both"/>
              <w:rPr>
                <w:rFonts w:ascii="Calibri" w:hAnsi="Calibri" w:cs="Calibri"/>
                <w:b/>
                <w:bCs/>
                <w:color w:val="FF0000"/>
                <w:sz w:val="20"/>
                <w:szCs w:val="20"/>
              </w:rPr>
            </w:pPr>
            <w:r w:rsidRPr="00797439">
              <w:rPr>
                <w:rFonts w:ascii="Calibri" w:hAnsi="Calibri" w:cs="Calibri"/>
                <w:b/>
                <w:bCs/>
                <w:color w:val="FF0000"/>
                <w:sz w:val="20"/>
                <w:szCs w:val="20"/>
              </w:rPr>
              <w:t xml:space="preserve">Predavanje 4 </w:t>
            </w:r>
            <w:r w:rsidRPr="00797439">
              <w:rPr>
                <w:rFonts w:ascii="Calibri" w:hAnsi="Calibri" w:cs="Arial"/>
                <w:b/>
                <w:color w:val="FF0000"/>
                <w:sz w:val="20"/>
                <w:szCs w:val="20"/>
              </w:rPr>
              <w:t xml:space="preserve"> Bolesniku orijentirana skrb – odnos bolesnik liječnik</w:t>
            </w:r>
          </w:p>
          <w:p w:rsidR="00DB7C67" w:rsidRDefault="00DB7C67" w:rsidP="00DB7C67">
            <w:pPr>
              <w:jc w:val="both"/>
              <w:rPr>
                <w:rFonts w:ascii="Calibri" w:hAnsi="Calibri" w:cs="Calibri"/>
                <w:b/>
                <w:bCs/>
                <w:sz w:val="20"/>
                <w:szCs w:val="20"/>
              </w:rPr>
            </w:pPr>
            <w:r w:rsidRPr="008C61AD">
              <w:rPr>
                <w:rFonts w:ascii="Calibri" w:hAnsi="Calibri" w:cs="Calibri"/>
                <w:b/>
                <w:bCs/>
                <w:sz w:val="20"/>
                <w:szCs w:val="20"/>
              </w:rPr>
              <w:t>Ishodi učenja:</w:t>
            </w:r>
          </w:p>
          <w:p w:rsidR="00DB7C67" w:rsidRDefault="00A461E7" w:rsidP="00DB7C67">
            <w:pPr>
              <w:jc w:val="both"/>
              <w:rPr>
                <w:rFonts w:asciiTheme="minorHAnsi" w:hAnsiTheme="minorHAnsi"/>
                <w:sz w:val="20"/>
                <w:szCs w:val="20"/>
              </w:rPr>
            </w:pPr>
            <w:r>
              <w:rPr>
                <w:rFonts w:asciiTheme="minorHAnsi" w:hAnsiTheme="minorHAnsi"/>
                <w:sz w:val="20"/>
                <w:szCs w:val="20"/>
              </w:rPr>
              <w:t>Upoznati se sa specifičnostima odnosa bolesnika I obiteljskog liječnika.K</w:t>
            </w:r>
            <w:r w:rsidRPr="00A461E7">
              <w:rPr>
                <w:rFonts w:asciiTheme="minorHAnsi" w:hAnsiTheme="minorHAnsi"/>
                <w:sz w:val="20"/>
                <w:szCs w:val="20"/>
              </w:rPr>
              <w:t xml:space="preserve">omunikacija bolesnika i liječnika je kompleksan verbalni i neverbalni proces u kojem se razvija terapijski odnos, pri čemu je jako važan empa-tijski pristup u kojem liječnik procjenjuje individualne potrebe bolesnika, pruža mu potrebne informacije i daje mogućnost izbora u liječenju i cjelokupnoj skrbi. Liječnik se mora znati suočavati s raznim osobnostima bolesnika te najsloženijim medicinskim i socijalnim situacijama, a može pružiti dobru skrb samo ako razumije bolesnika u njegovom osobnom životnom kontekstu. Komunikacijski uspješni liječnici stvaraju smislene i dobre odnose s različitim strukturama ličnosti bolesnika i u različitim situacijama, uz odnos temeljen na razumijevanju i poštivanju ljudskog života i dostojanstva. Već prvi susret je put prema razvoju dobrog ili lošeg odnosa liječnika i bolesnika i sve njihove interak-cije uključuju očekivanja s obje strane. </w:t>
            </w:r>
            <w:r w:rsidR="008F0BCB">
              <w:rPr>
                <w:rFonts w:asciiTheme="minorHAnsi" w:hAnsiTheme="minorHAnsi"/>
                <w:sz w:val="20"/>
                <w:szCs w:val="20"/>
              </w:rPr>
              <w:t>Dugotrajan odnos između bolesnika I njegovog obiteljskog l</w:t>
            </w:r>
            <w:r w:rsidR="00B46295">
              <w:rPr>
                <w:rFonts w:asciiTheme="minorHAnsi" w:hAnsiTheme="minorHAnsi"/>
                <w:sz w:val="20"/>
                <w:szCs w:val="20"/>
              </w:rPr>
              <w:t xml:space="preserve">iječnika specifičan je odnos te </w:t>
            </w:r>
            <w:r w:rsidR="008F0BCB">
              <w:rPr>
                <w:rFonts w:asciiTheme="minorHAnsi" w:hAnsiTheme="minorHAnsi"/>
                <w:sz w:val="20"/>
                <w:szCs w:val="20"/>
              </w:rPr>
              <w:t>predstavlja temelj za učinkovit I efikasan rad s dobrim zdravstvenim ishodima.</w:t>
            </w:r>
          </w:p>
          <w:p w:rsidR="00034310" w:rsidRDefault="00034310" w:rsidP="00DB7C67">
            <w:pPr>
              <w:jc w:val="both"/>
              <w:rPr>
                <w:rFonts w:ascii="Calibri" w:hAnsi="Calibri" w:cs="Calibri"/>
                <w:b/>
                <w:bCs/>
                <w:sz w:val="20"/>
                <w:szCs w:val="20"/>
              </w:rPr>
            </w:pPr>
          </w:p>
          <w:p w:rsidR="00DB7C67" w:rsidRPr="00797439"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797439">
              <w:rPr>
                <w:rFonts w:ascii="Calibri" w:hAnsi="Calibri" w:cs="Calibri"/>
                <w:b/>
                <w:bCs/>
                <w:color w:val="FF0000"/>
                <w:sz w:val="20"/>
                <w:szCs w:val="20"/>
              </w:rPr>
              <w:t xml:space="preserve">Predavanje 5 </w:t>
            </w:r>
            <w:r w:rsidRPr="00797439">
              <w:rPr>
                <w:rFonts w:ascii="Calibri" w:hAnsi="Calibri" w:cs="Arial"/>
                <w:b/>
                <w:color w:val="FF0000"/>
                <w:sz w:val="20"/>
                <w:szCs w:val="20"/>
              </w:rPr>
              <w:t xml:space="preserve"> Preventivni postupci</w:t>
            </w:r>
          </w:p>
          <w:p w:rsidR="00DB7C67" w:rsidRDefault="00DB7C67" w:rsidP="00DB7C67">
            <w:pPr>
              <w:jc w:val="both"/>
              <w:rPr>
                <w:rFonts w:ascii="Calibri" w:hAnsi="Calibri" w:cs="Arial"/>
                <w:sz w:val="20"/>
                <w:szCs w:val="20"/>
              </w:rPr>
            </w:pPr>
            <w:r w:rsidRPr="008C61AD">
              <w:rPr>
                <w:rFonts w:ascii="Calibri" w:hAnsi="Calibri" w:cs="Calibri"/>
                <w:b/>
                <w:bCs/>
                <w:sz w:val="20"/>
                <w:szCs w:val="20"/>
              </w:rPr>
              <w:t>Ishodi učenja:</w:t>
            </w:r>
            <w:r>
              <w:rPr>
                <w:rFonts w:ascii="Calibri" w:hAnsi="Calibri" w:cs="Calibri"/>
                <w:b/>
                <w:bCs/>
                <w:sz w:val="20"/>
                <w:szCs w:val="20"/>
              </w:rPr>
              <w:t xml:space="preserve"> </w:t>
            </w:r>
            <w:r w:rsidRPr="00376076">
              <w:rPr>
                <w:rFonts w:ascii="Calibri" w:hAnsi="Calibri" w:cs="Arial"/>
                <w:sz w:val="20"/>
                <w:szCs w:val="20"/>
                <w:lang w:val="hr-HR"/>
              </w:rPr>
              <w:t xml:space="preserve">Upoznati se s preventivnim postupcima u obiteljskoj medicini kao jednom od temeljnih zadaća obiteljskog liječnika prema definiciji Obiteljske medicine. </w:t>
            </w:r>
            <w:r w:rsidRPr="00376076">
              <w:rPr>
                <w:rFonts w:ascii="Calibri" w:hAnsi="Calibri" w:cs="Arial"/>
                <w:sz w:val="20"/>
                <w:szCs w:val="20"/>
              </w:rPr>
              <w:t xml:space="preserve">Studenti se upoznaju s pojmovima i </w:t>
            </w:r>
            <w:r w:rsidRPr="00376076">
              <w:rPr>
                <w:rFonts w:ascii="Calibri" w:hAnsi="Calibri" w:cs="Arial"/>
                <w:sz w:val="20"/>
                <w:szCs w:val="20"/>
              </w:rPr>
              <w:lastRenderedPageBreak/>
              <w:t>sadržajem primarne, sekundarne, tercijarne i kvartarne prevencije u Obiteljskoj medicini. Također se obrađuju metoda oportunističkog screening-a te sudjelovanje u posebnim programima prevencije za najčešće javno zdravstvene probleme.</w:t>
            </w:r>
          </w:p>
          <w:p w:rsidR="00DB7C67" w:rsidRDefault="00DB7C67" w:rsidP="00DB7C67">
            <w:pPr>
              <w:jc w:val="both"/>
              <w:rPr>
                <w:rFonts w:ascii="Calibri" w:hAnsi="Calibri" w:cs="Arial"/>
                <w:sz w:val="20"/>
                <w:szCs w:val="20"/>
              </w:rPr>
            </w:pPr>
          </w:p>
          <w:p w:rsidR="00DB7C67" w:rsidRPr="00C90A98"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C90A98">
              <w:rPr>
                <w:rFonts w:ascii="Calibri" w:hAnsi="Calibri" w:cs="Calibri"/>
                <w:b/>
                <w:bCs/>
                <w:color w:val="FF0000"/>
                <w:sz w:val="20"/>
                <w:szCs w:val="20"/>
              </w:rPr>
              <w:t xml:space="preserve">Predavanje </w:t>
            </w:r>
            <w:r>
              <w:rPr>
                <w:rFonts w:ascii="Calibri" w:hAnsi="Calibri" w:cs="Calibri"/>
                <w:b/>
                <w:bCs/>
                <w:color w:val="FF0000"/>
                <w:sz w:val="20"/>
                <w:szCs w:val="20"/>
              </w:rPr>
              <w:t>6</w:t>
            </w:r>
            <w:r w:rsidRPr="00C90A98">
              <w:rPr>
                <w:rFonts w:ascii="Calibri" w:hAnsi="Calibri" w:cs="Calibri"/>
                <w:b/>
                <w:bCs/>
                <w:color w:val="FF0000"/>
                <w:sz w:val="20"/>
                <w:szCs w:val="20"/>
              </w:rPr>
              <w:t xml:space="preserve"> </w:t>
            </w:r>
            <w:r>
              <w:rPr>
                <w:rFonts w:ascii="Calibri" w:hAnsi="Calibri" w:cs="Calibri"/>
                <w:b/>
                <w:bCs/>
                <w:color w:val="FF0000"/>
                <w:sz w:val="20"/>
                <w:szCs w:val="20"/>
              </w:rPr>
              <w:t xml:space="preserve"> </w:t>
            </w:r>
            <w:r w:rsidRPr="00C90A98">
              <w:rPr>
                <w:rFonts w:ascii="Calibri" w:eastAsia="Calibri" w:hAnsi="Calibri" w:cs="Arial"/>
                <w:b/>
                <w:color w:val="FF0000"/>
                <w:kern w:val="0"/>
                <w:sz w:val="20"/>
                <w:szCs w:val="20"/>
                <w:lang w:val="hr-HR" w:eastAsia="en-US" w:bidi="ar-SA"/>
              </w:rPr>
              <w:t>Školska i adolescentna medicina u suvremenim uvjetima</w:t>
            </w:r>
          </w:p>
          <w:p w:rsidR="00DB7C67" w:rsidRPr="003974A7" w:rsidRDefault="00DB7C67" w:rsidP="00DB7C67">
            <w:pPr>
              <w:jc w:val="both"/>
              <w:rPr>
                <w:rFonts w:ascii="Calibri" w:hAnsi="Calibri" w:cs="Courier New"/>
                <w:color w:val="000000"/>
                <w:sz w:val="20"/>
                <w:szCs w:val="20"/>
                <w:lang w:val="hr-HR" w:eastAsia="hr-HR"/>
              </w:rPr>
            </w:pPr>
            <w:r w:rsidRPr="003974A7">
              <w:rPr>
                <w:rFonts w:ascii="Calibri" w:hAnsi="Calibri" w:cs="Calibri"/>
                <w:b/>
                <w:bCs/>
                <w:sz w:val="20"/>
                <w:szCs w:val="20"/>
                <w:lang w:val="hr-HR"/>
              </w:rPr>
              <w:t>Ishodi učenja:</w:t>
            </w:r>
            <w:r w:rsidRPr="003974A7">
              <w:rPr>
                <w:rFonts w:ascii="Calibri" w:hAnsi="Calibri" w:cs="Calibri"/>
                <w:sz w:val="20"/>
                <w:szCs w:val="20"/>
                <w:lang w:val="hr-HR"/>
              </w:rPr>
              <w:t xml:space="preserve"> </w:t>
            </w:r>
            <w:r w:rsidRPr="003974A7">
              <w:rPr>
                <w:rFonts w:ascii="Calibri" w:hAnsi="Calibri" w:cs="Courier New"/>
                <w:color w:val="000000"/>
                <w:sz w:val="20"/>
                <w:szCs w:val="20"/>
                <w:lang w:val="hr-HR" w:eastAsia="hr-HR"/>
              </w:rPr>
              <w:t xml:space="preserve">Upoznati se s radom timova u ambulantama školske medicine u provođenju poslova predviđenih programom specifičnih i preventivnih mjera zdravstvene zaštite učenika u osnovnim i srednjim školama te redovitih studenata. Usvojiti osnove sistematskih pregleda, namjenskih pregleda na zahtjev ili prema indikaciji (prije cijepljenja, prije prijema u đački dom, kod prelaska iz druge škole ili odlaska na organizirani odmor), pregleda probira, pregleda za utvrđivanje zdravstvenog stanja I sposobnosti za nastavu tjelesne i zdravstvene kulture te određivanje odgovarajućeg programa. Upoznati se s principima i novostima u cijepljenju učenika prema Programu obaveznog cijepljenja, provedbi kontrolnih pregledi prilikom pojave zarazne bolesti u školi i poduzimanju protuepidemijskih intervencija. </w:t>
            </w:r>
          </w:p>
          <w:p w:rsidR="00DB7C67" w:rsidRPr="003974A7" w:rsidRDefault="00DB7C67" w:rsidP="00DB7C67">
            <w:pPr>
              <w:jc w:val="both"/>
              <w:rPr>
                <w:rFonts w:ascii="Calibri" w:hAnsi="Calibri" w:cs="Courier New"/>
                <w:color w:val="000000"/>
                <w:sz w:val="20"/>
                <w:szCs w:val="20"/>
                <w:lang w:val="hr-HR" w:eastAsia="hr-HR"/>
              </w:rPr>
            </w:pPr>
          </w:p>
          <w:p w:rsidR="00DB7C67" w:rsidRPr="00C90A98"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C90A98">
              <w:rPr>
                <w:rFonts w:ascii="Calibri" w:hAnsi="Calibri" w:cs="Calibri"/>
                <w:b/>
                <w:bCs/>
                <w:color w:val="FF0000"/>
                <w:sz w:val="20"/>
                <w:szCs w:val="20"/>
              </w:rPr>
              <w:t xml:space="preserve">Predavanje </w:t>
            </w:r>
            <w:r>
              <w:rPr>
                <w:rFonts w:ascii="Calibri" w:hAnsi="Calibri" w:cs="Calibri"/>
                <w:b/>
                <w:bCs/>
                <w:color w:val="FF0000"/>
                <w:sz w:val="20"/>
                <w:szCs w:val="20"/>
              </w:rPr>
              <w:t xml:space="preserve">7 </w:t>
            </w:r>
            <w:r w:rsidRPr="00C90A98">
              <w:rPr>
                <w:rFonts w:ascii="Calibri" w:hAnsi="Calibri" w:cs="Calibri"/>
                <w:b/>
                <w:bCs/>
                <w:color w:val="FF0000"/>
                <w:sz w:val="20"/>
                <w:szCs w:val="20"/>
              </w:rPr>
              <w:t xml:space="preserve"> </w:t>
            </w:r>
            <w:r>
              <w:rPr>
                <w:rFonts w:ascii="Calibri" w:eastAsia="Calibri" w:hAnsi="Calibri" w:cs="Arial"/>
                <w:b/>
                <w:color w:val="FF0000"/>
                <w:kern w:val="0"/>
                <w:sz w:val="20"/>
                <w:szCs w:val="20"/>
                <w:lang w:val="hr-HR" w:eastAsia="en-US" w:bidi="ar-SA"/>
              </w:rPr>
              <w:t>Kronično bolesno dijete u obitelji i školi</w:t>
            </w:r>
          </w:p>
          <w:p w:rsidR="004E0BEE" w:rsidRPr="00B9301C" w:rsidRDefault="00DB7C67" w:rsidP="004E0BEE">
            <w:pPr>
              <w:jc w:val="both"/>
              <w:rPr>
                <w:rFonts w:ascii="Calibri" w:hAnsi="Calibri" w:cs="Arial"/>
                <w:sz w:val="20"/>
                <w:szCs w:val="20"/>
              </w:rPr>
            </w:pPr>
            <w:r w:rsidRPr="008C61AD">
              <w:rPr>
                <w:rFonts w:ascii="Calibri" w:hAnsi="Calibri" w:cs="Calibri"/>
                <w:b/>
                <w:bCs/>
                <w:sz w:val="20"/>
                <w:szCs w:val="20"/>
              </w:rPr>
              <w:t>Ishodi učenja:</w:t>
            </w:r>
            <w:r>
              <w:rPr>
                <w:rFonts w:ascii="Calibri" w:hAnsi="Calibri" w:cs="Calibri"/>
                <w:sz w:val="20"/>
                <w:szCs w:val="20"/>
              </w:rPr>
              <w:t xml:space="preserve"> </w:t>
            </w:r>
            <w:r w:rsidR="004E0BEE" w:rsidRPr="00B9301C">
              <w:rPr>
                <w:rFonts w:ascii="Calibri" w:hAnsi="Calibri" w:cs="Courier New"/>
                <w:sz w:val="20"/>
                <w:szCs w:val="20"/>
                <w:lang w:eastAsia="hr-HR"/>
              </w:rPr>
              <w:t xml:space="preserve"> Upoznati se s procesom suočavanja djeteta i obitelji kod pojave kronične</w:t>
            </w:r>
            <w:r w:rsidR="004E0BEE">
              <w:rPr>
                <w:rFonts w:ascii="Calibri" w:hAnsi="Calibri" w:cs="Arial"/>
                <w:sz w:val="20"/>
                <w:szCs w:val="20"/>
              </w:rPr>
              <w:t xml:space="preserve"> </w:t>
            </w:r>
            <w:r w:rsidR="004E0BEE" w:rsidRPr="00B9301C">
              <w:rPr>
                <w:rFonts w:ascii="Calibri" w:hAnsi="Calibri" w:cs="Courier New"/>
                <w:sz w:val="20"/>
                <w:szCs w:val="20"/>
                <w:lang w:eastAsia="hr-HR"/>
              </w:rPr>
              <w:t>bolesti. Znati prepoznati i prevenirati pojavu sniženja samopouzdanja, poteškoća u</w:t>
            </w:r>
            <w:r w:rsidR="004E0BEE">
              <w:rPr>
                <w:rFonts w:ascii="Calibri" w:hAnsi="Calibri" w:cs="Arial"/>
                <w:sz w:val="20"/>
                <w:szCs w:val="20"/>
              </w:rPr>
              <w:t xml:space="preserve"> </w:t>
            </w:r>
            <w:r w:rsidR="004E0BEE" w:rsidRPr="00B9301C">
              <w:rPr>
                <w:rFonts w:ascii="Calibri" w:hAnsi="Calibri" w:cs="Courier New"/>
                <w:sz w:val="20"/>
                <w:szCs w:val="20"/>
                <w:lang w:eastAsia="hr-HR"/>
              </w:rPr>
              <w:t>ponašanju, socijalne izoliranosti, anksioznosti, depresije... Student se educira o</w:t>
            </w:r>
            <w:r w:rsidR="004E0BEE">
              <w:rPr>
                <w:rFonts w:ascii="Calibri" w:hAnsi="Calibri" w:cs="Arial"/>
                <w:sz w:val="20"/>
                <w:szCs w:val="20"/>
              </w:rPr>
              <w:t xml:space="preserve"> </w:t>
            </w:r>
            <w:r w:rsidR="004E0BEE" w:rsidRPr="00B9301C">
              <w:rPr>
                <w:rFonts w:ascii="Calibri" w:hAnsi="Calibri" w:cs="Courier New"/>
                <w:sz w:val="20"/>
                <w:szCs w:val="20"/>
                <w:lang w:eastAsia="hr-HR"/>
              </w:rPr>
              <w:t>osnovama rada školskog liječnika u povjerenstvima za određivanje primjerenog oblika</w:t>
            </w:r>
            <w:r w:rsidR="004E0BEE">
              <w:rPr>
                <w:rFonts w:ascii="Calibri" w:hAnsi="Calibri" w:cs="Arial"/>
                <w:sz w:val="20"/>
                <w:szCs w:val="20"/>
              </w:rPr>
              <w:t xml:space="preserve"> </w:t>
            </w:r>
            <w:r w:rsidR="004E0BEE" w:rsidRPr="00B9301C">
              <w:rPr>
                <w:rFonts w:ascii="Calibri" w:hAnsi="Calibri" w:cs="Courier New"/>
                <w:sz w:val="20"/>
                <w:szCs w:val="20"/>
                <w:lang w:eastAsia="hr-HR"/>
              </w:rPr>
              <w:t>školovanja, a sve vezano uz tretman djece s kroničnim bolestima i poteškoćama koje</w:t>
            </w:r>
            <w:r w:rsidR="004E0BEE">
              <w:rPr>
                <w:rFonts w:ascii="Calibri" w:hAnsi="Calibri" w:cs="Arial"/>
                <w:sz w:val="20"/>
                <w:szCs w:val="20"/>
              </w:rPr>
              <w:t xml:space="preserve"> </w:t>
            </w:r>
            <w:r w:rsidR="004E0BEE" w:rsidRPr="00B9301C">
              <w:rPr>
                <w:rFonts w:ascii="Calibri" w:hAnsi="Calibri" w:cs="Courier New"/>
                <w:sz w:val="20"/>
                <w:szCs w:val="20"/>
                <w:lang w:eastAsia="hr-HR"/>
              </w:rPr>
              <w:t>utječu na način školovanja te djetetovo mjesto u obitelji i društvu.</w:t>
            </w:r>
          </w:p>
          <w:p w:rsidR="00DB7C67" w:rsidRDefault="00DB7C67" w:rsidP="00DB7C67">
            <w:pPr>
              <w:jc w:val="both"/>
              <w:rPr>
                <w:rFonts w:ascii="Calibri" w:hAnsi="Calibri" w:cs="Arial"/>
                <w:sz w:val="20"/>
                <w:szCs w:val="20"/>
              </w:rPr>
            </w:pPr>
          </w:p>
          <w:p w:rsidR="00DB7C67" w:rsidRPr="00C90A98"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C90A98">
              <w:rPr>
                <w:rFonts w:ascii="Calibri" w:hAnsi="Calibri" w:cs="Calibri"/>
                <w:b/>
                <w:bCs/>
                <w:color w:val="FF0000"/>
                <w:sz w:val="20"/>
                <w:szCs w:val="20"/>
              </w:rPr>
              <w:t xml:space="preserve">Predavanje </w:t>
            </w:r>
            <w:r>
              <w:rPr>
                <w:rFonts w:ascii="Calibri" w:hAnsi="Calibri" w:cs="Calibri"/>
                <w:b/>
                <w:bCs/>
                <w:color w:val="FF0000"/>
                <w:sz w:val="20"/>
                <w:szCs w:val="20"/>
              </w:rPr>
              <w:t xml:space="preserve">8 </w:t>
            </w:r>
            <w:r w:rsidRPr="00C90A98">
              <w:rPr>
                <w:rFonts w:ascii="Calibri" w:hAnsi="Calibri" w:cs="Calibri"/>
                <w:b/>
                <w:bCs/>
                <w:color w:val="FF0000"/>
                <w:sz w:val="20"/>
                <w:szCs w:val="20"/>
              </w:rPr>
              <w:t xml:space="preserve"> </w:t>
            </w:r>
            <w:r>
              <w:rPr>
                <w:rFonts w:ascii="Calibri" w:eastAsia="Calibri" w:hAnsi="Calibri" w:cs="Arial"/>
                <w:b/>
                <w:color w:val="FF0000"/>
                <w:kern w:val="0"/>
                <w:sz w:val="20"/>
                <w:szCs w:val="20"/>
                <w:lang w:val="hr-HR" w:eastAsia="en-US" w:bidi="ar-SA"/>
              </w:rPr>
              <w:t>Dijagnostičke pretrage u obiteljskoj medicini</w:t>
            </w:r>
          </w:p>
          <w:p w:rsidR="00DB7C67" w:rsidRDefault="00DB7C67" w:rsidP="00DB7C67">
            <w:pPr>
              <w:jc w:val="both"/>
              <w:rPr>
                <w:rFonts w:ascii="Calibri" w:hAnsi="Calibri"/>
                <w:sz w:val="20"/>
                <w:szCs w:val="20"/>
              </w:rPr>
            </w:pPr>
            <w:r w:rsidRPr="008C61AD">
              <w:rPr>
                <w:rFonts w:ascii="Calibri" w:hAnsi="Calibri" w:cs="Calibri"/>
                <w:b/>
                <w:bCs/>
                <w:sz w:val="20"/>
                <w:szCs w:val="20"/>
              </w:rPr>
              <w:t>Ishodi učenja:</w:t>
            </w:r>
            <w:r>
              <w:rPr>
                <w:rFonts w:ascii="Calibri" w:hAnsi="Calibri" w:cs="Calibri"/>
                <w:b/>
                <w:bCs/>
                <w:sz w:val="20"/>
                <w:szCs w:val="20"/>
              </w:rPr>
              <w:t xml:space="preserve"> </w:t>
            </w:r>
            <w:r w:rsidRPr="00674A2B">
              <w:rPr>
                <w:rFonts w:ascii="Calibri" w:hAnsi="Calibri"/>
                <w:sz w:val="20"/>
                <w:szCs w:val="20"/>
              </w:rPr>
              <w:t xml:space="preserve">Upoznati se s modelom upućivanja na dijagnostičke pretrage u sklopu rada liječnika obiteljske medicine. </w:t>
            </w:r>
            <w:r>
              <w:rPr>
                <w:rFonts w:ascii="Calibri" w:hAnsi="Calibri"/>
                <w:sz w:val="20"/>
                <w:szCs w:val="20"/>
              </w:rPr>
              <w:t xml:space="preserve">Upućivanje na dijagnostičke </w:t>
            </w:r>
            <w:r w:rsidRPr="00674A2B">
              <w:rPr>
                <w:rFonts w:ascii="Calibri" w:hAnsi="Calibri"/>
                <w:sz w:val="20"/>
                <w:szCs w:val="20"/>
              </w:rPr>
              <w:t>pretrage jedna je od faza u postupku obrade bolesnika u ordinacijama obiteljske medicine te ono nikako ne može samo sebi biti cilj u situacijama u kojima ne znamo u kojem bi pravcu tražili uzroke bolesnikovih tegoba. Stoga ovu specifičnu disciplinu liječnik obiteljske medicine treba dobro savladati da bi što bolje skrbio za svoje bolesnike, a pritom racionalno koristio sve resurse zdravstvenog sustava te primjerenim upućivanje izbjegao specifične rizike koje neke pretrage uključuju. U procesu upućivanja na dijagnostičke pretrage liječnik obiteljske medicine mora dobro poznavati indikacije i kontraindikacije, specifičnost i osjetljivost po</w:t>
            </w:r>
            <w:r>
              <w:rPr>
                <w:rFonts w:ascii="Calibri" w:hAnsi="Calibri"/>
                <w:sz w:val="20"/>
                <w:szCs w:val="20"/>
              </w:rPr>
              <w:t xml:space="preserve">jedine dijagnostičke pretrage, </w:t>
            </w:r>
            <w:r w:rsidRPr="00674A2B">
              <w:rPr>
                <w:rFonts w:ascii="Calibri" w:hAnsi="Calibri"/>
                <w:sz w:val="20"/>
                <w:szCs w:val="20"/>
              </w:rPr>
              <w:t xml:space="preserve">moguće komplikacije, pripremu bolesnika te sam tijek pretrage i interpretaciju nalaza. Isto tako, liječnik treba imati stavove i vještine koji su nužni kako bi bolesnik shvatio bit pretrage, razloge upućivanja te tijekom priprema i same pretrage kako bi </w:t>
            </w:r>
            <w:r>
              <w:rPr>
                <w:rFonts w:ascii="Calibri" w:hAnsi="Calibri"/>
                <w:sz w:val="20"/>
                <w:szCs w:val="20"/>
              </w:rPr>
              <w:t xml:space="preserve">bolesnik što bolje surađivao, a </w:t>
            </w:r>
            <w:r w:rsidRPr="00674A2B">
              <w:rPr>
                <w:rFonts w:ascii="Calibri" w:hAnsi="Calibri"/>
                <w:sz w:val="20"/>
                <w:szCs w:val="20"/>
              </w:rPr>
              <w:t>neophodno je dobiti i bolesnikov pristanak za izvođenje dijagnostičke pretrage.</w:t>
            </w:r>
          </w:p>
          <w:p w:rsidR="000073B4" w:rsidRDefault="000073B4" w:rsidP="00DB7C67">
            <w:pPr>
              <w:jc w:val="both"/>
              <w:rPr>
                <w:rFonts w:ascii="Calibri" w:hAnsi="Calibri"/>
                <w:sz w:val="20"/>
                <w:szCs w:val="20"/>
              </w:rPr>
            </w:pPr>
          </w:p>
          <w:p w:rsidR="00DB7C67" w:rsidRPr="00114567"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114567">
              <w:rPr>
                <w:rFonts w:ascii="Calibri" w:hAnsi="Calibri" w:cs="Calibri"/>
                <w:b/>
                <w:bCs/>
                <w:color w:val="FF0000"/>
                <w:sz w:val="20"/>
                <w:szCs w:val="20"/>
              </w:rPr>
              <w:t xml:space="preserve">Predavanje </w:t>
            </w:r>
            <w:r>
              <w:rPr>
                <w:rFonts w:ascii="Calibri" w:hAnsi="Calibri" w:cs="Calibri"/>
                <w:b/>
                <w:bCs/>
                <w:color w:val="FF0000"/>
                <w:sz w:val="20"/>
                <w:szCs w:val="20"/>
              </w:rPr>
              <w:t>9</w:t>
            </w:r>
            <w:r w:rsidRPr="00114567">
              <w:rPr>
                <w:rFonts w:ascii="Calibri" w:hAnsi="Calibri" w:cs="Calibri"/>
                <w:b/>
                <w:bCs/>
                <w:color w:val="FF0000"/>
                <w:sz w:val="20"/>
                <w:szCs w:val="20"/>
              </w:rPr>
              <w:t xml:space="preserve"> </w:t>
            </w:r>
            <w:r>
              <w:rPr>
                <w:rFonts w:ascii="Calibri" w:hAnsi="Calibri" w:cs="Calibri"/>
                <w:b/>
                <w:bCs/>
                <w:color w:val="FF0000"/>
                <w:sz w:val="20"/>
                <w:szCs w:val="20"/>
              </w:rPr>
              <w:t xml:space="preserve"> </w:t>
            </w:r>
            <w:r w:rsidRPr="00114567">
              <w:rPr>
                <w:rFonts w:ascii="Calibri" w:hAnsi="Calibri" w:cs="Arial"/>
                <w:b/>
                <w:color w:val="FF0000"/>
                <w:sz w:val="20"/>
                <w:szCs w:val="20"/>
              </w:rPr>
              <w:t>Karakteristike farmakoterapije u obiteljskoj medicini</w:t>
            </w:r>
          </w:p>
          <w:p w:rsidR="00DB7C67" w:rsidRPr="003974A7" w:rsidRDefault="00DB7C67" w:rsidP="00DB7C67">
            <w:pPr>
              <w:jc w:val="both"/>
              <w:rPr>
                <w:rFonts w:ascii="Calibri" w:hAnsi="Calibri" w:cs="Arial"/>
                <w:sz w:val="20"/>
                <w:szCs w:val="20"/>
                <w:lang w:val="hr-HR"/>
              </w:rPr>
            </w:pPr>
            <w:r w:rsidRPr="003974A7">
              <w:rPr>
                <w:rFonts w:ascii="Calibri" w:hAnsi="Calibri" w:cs="Calibri"/>
                <w:b/>
                <w:bCs/>
                <w:sz w:val="20"/>
                <w:szCs w:val="20"/>
                <w:lang w:val="hr-HR"/>
              </w:rPr>
              <w:t>Ishodi učenja:</w:t>
            </w:r>
            <w:r w:rsidRPr="003974A7">
              <w:rPr>
                <w:rFonts w:ascii="Calibri" w:hAnsi="Calibri" w:cs="Calibri"/>
                <w:sz w:val="20"/>
                <w:szCs w:val="20"/>
                <w:lang w:val="hr-HR"/>
              </w:rPr>
              <w:t xml:space="preserve"> </w:t>
            </w:r>
            <w:r w:rsidRPr="003974A7">
              <w:rPr>
                <w:rFonts w:ascii="Calibri" w:hAnsi="Calibri" w:cs="Arial"/>
                <w:sz w:val="20"/>
                <w:szCs w:val="20"/>
                <w:lang w:val="hr-HR"/>
              </w:rPr>
              <w:t>Upoznati se sa značajkama kvalitetnog propisivanja lijekova (adekvatan izbor lijeka, u optimalnoj dozi, uz najmanji rizik i racionalan trošak) te najčešćim problemima sa kojima se susreću liječnici obiteljske medicine pri propisivanju farmakoterapije. Naglasit će se važnost primjerenog praćenja bolesnikova stanja pri propisivanju lijekova za dugotrajno liječenje kroničnih bolesti, te značaj problema polipragmazije pri određivanju terapije bolesnicima sa komorbiditetima, kao i važnost poznavanja interakcija među lijekovima te prepoznavanja potencijalnih nuspojava.</w:t>
            </w:r>
          </w:p>
          <w:p w:rsidR="00DB7C67" w:rsidRPr="003974A7" w:rsidRDefault="00DB7C67" w:rsidP="00DB7C67">
            <w:pPr>
              <w:jc w:val="both"/>
              <w:rPr>
                <w:rFonts w:ascii="Calibri" w:hAnsi="Calibri"/>
                <w:sz w:val="20"/>
                <w:szCs w:val="20"/>
                <w:lang w:val="hr-HR"/>
              </w:rPr>
            </w:pPr>
          </w:p>
          <w:p w:rsidR="00DB7C67" w:rsidRPr="003974A7" w:rsidRDefault="00DB7C67" w:rsidP="00DB7C67">
            <w:pPr>
              <w:pStyle w:val="Standard"/>
              <w:snapToGrid w:val="0"/>
              <w:jc w:val="both"/>
              <w:rPr>
                <w:rFonts w:ascii="Calibri" w:hAnsi="Calibri" w:cs="Arial"/>
                <w:b/>
                <w:color w:val="FF0000"/>
                <w:sz w:val="20"/>
                <w:szCs w:val="20"/>
                <w:lang w:val="hr-HR"/>
              </w:rPr>
            </w:pPr>
            <w:r w:rsidRPr="003974A7">
              <w:rPr>
                <w:rFonts w:ascii="Calibri" w:hAnsi="Calibri" w:cs="Calibri"/>
                <w:b/>
                <w:bCs/>
                <w:color w:val="FF0000"/>
                <w:sz w:val="20"/>
                <w:szCs w:val="20"/>
                <w:lang w:val="hr-HR"/>
              </w:rPr>
              <w:t xml:space="preserve">Predavanje 10  </w:t>
            </w:r>
            <w:r w:rsidRPr="003974A7">
              <w:rPr>
                <w:rFonts w:ascii="Calibri" w:hAnsi="Calibri" w:cs="Arial"/>
                <w:b/>
                <w:color w:val="FF0000"/>
                <w:sz w:val="20"/>
                <w:szCs w:val="20"/>
                <w:lang w:val="hr-HR"/>
              </w:rPr>
              <w:t>Zaštita zdravlja starijih osoba</w:t>
            </w:r>
          </w:p>
          <w:p w:rsidR="00DB7C67" w:rsidRPr="003974A7" w:rsidRDefault="00DB7C67" w:rsidP="00DB7C67">
            <w:pPr>
              <w:jc w:val="both"/>
              <w:rPr>
                <w:rFonts w:ascii="Calibri" w:hAnsi="Calibri" w:cs="Arial"/>
                <w:sz w:val="20"/>
                <w:szCs w:val="20"/>
                <w:lang w:val="hr-HR"/>
              </w:rPr>
            </w:pPr>
            <w:r w:rsidRPr="003974A7">
              <w:rPr>
                <w:rFonts w:ascii="Calibri" w:hAnsi="Calibri" w:cs="Calibri"/>
                <w:b/>
                <w:bCs/>
                <w:sz w:val="20"/>
                <w:szCs w:val="20"/>
                <w:lang w:val="hr-HR"/>
              </w:rPr>
              <w:t xml:space="preserve">Ishodi učenja: </w:t>
            </w:r>
            <w:r w:rsidRPr="003974A7">
              <w:rPr>
                <w:rFonts w:ascii="Calibri" w:hAnsi="Calibri" w:cs="Arial"/>
                <w:sz w:val="20"/>
                <w:szCs w:val="20"/>
                <w:lang w:val="hr-HR"/>
              </w:rPr>
              <w:t>Skupina korisnika zdravstvene zaštite koja objektivno ima najviše zahtjeva, ali i potreba za zdravstvenom skrbi. Troškovi skrbi ove skupine vrtoglavo rastu i teško ih mogu pratiti i najbogatije zemlje. Kao nužnost se nameće racionalizacija i određivanje prioriteta. Starije osobe imaju brojne osobitosti koje je nužno poznavati i o njima voditi računa. Češće boluju od većeg broja kroničnih bolesti u isto vrijeme (komorbiditet, multimorbiditet) pa je odabir primjerenog liječenja pojedinačnih bolesti u tom kontekstu vrlo složen. Brojne promjene organizma starije osobe utječu na djelotvornost lijeka te nerijetko starije osobe reagiraju na lijek drugačije, osjetljivije su uz češće izražene nuspojave.</w:t>
            </w:r>
          </w:p>
          <w:p w:rsidR="008C791A" w:rsidRPr="003974A7" w:rsidRDefault="008C791A" w:rsidP="00DB7C67">
            <w:pPr>
              <w:jc w:val="both"/>
              <w:rPr>
                <w:rFonts w:ascii="Calibri" w:hAnsi="Calibri" w:cs="Arial"/>
                <w:sz w:val="20"/>
                <w:szCs w:val="20"/>
                <w:lang w:val="hr-HR"/>
              </w:rPr>
            </w:pPr>
          </w:p>
          <w:p w:rsidR="008C791A" w:rsidRPr="00797439" w:rsidRDefault="008C791A" w:rsidP="008C791A">
            <w:pPr>
              <w:pStyle w:val="Standard"/>
              <w:snapToGrid w:val="0"/>
              <w:jc w:val="both"/>
              <w:rPr>
                <w:rFonts w:ascii="Calibri" w:eastAsia="Calibri" w:hAnsi="Calibri" w:cs="Arial"/>
                <w:b/>
                <w:color w:val="FF0000"/>
                <w:kern w:val="0"/>
                <w:sz w:val="20"/>
                <w:szCs w:val="20"/>
                <w:lang w:val="hr-HR" w:eastAsia="en-US" w:bidi="ar-SA"/>
              </w:rPr>
            </w:pPr>
            <w:r w:rsidRPr="00797439">
              <w:rPr>
                <w:rFonts w:ascii="Calibri" w:hAnsi="Calibri" w:cs="Calibri"/>
                <w:b/>
                <w:bCs/>
                <w:color w:val="FF0000"/>
                <w:sz w:val="20"/>
                <w:szCs w:val="20"/>
              </w:rPr>
              <w:t>Predavanje 1</w:t>
            </w:r>
            <w:r>
              <w:rPr>
                <w:rFonts w:ascii="Calibri" w:hAnsi="Calibri" w:cs="Calibri"/>
                <w:b/>
                <w:bCs/>
                <w:color w:val="FF0000"/>
                <w:sz w:val="20"/>
                <w:szCs w:val="20"/>
              </w:rPr>
              <w:t>1</w:t>
            </w:r>
            <w:r w:rsidRPr="00797439">
              <w:rPr>
                <w:rFonts w:ascii="Calibri" w:hAnsi="Calibri" w:cs="Calibri"/>
                <w:b/>
                <w:bCs/>
                <w:color w:val="FF0000"/>
                <w:sz w:val="20"/>
                <w:szCs w:val="20"/>
              </w:rPr>
              <w:t xml:space="preserve"> </w:t>
            </w:r>
            <w:r>
              <w:rPr>
                <w:rFonts w:ascii="Calibri" w:hAnsi="Calibri" w:cs="Calibri"/>
                <w:b/>
                <w:bCs/>
                <w:color w:val="FF0000"/>
                <w:sz w:val="20"/>
                <w:szCs w:val="20"/>
              </w:rPr>
              <w:t xml:space="preserve"> </w:t>
            </w:r>
            <w:r w:rsidRPr="00797439">
              <w:rPr>
                <w:rFonts w:ascii="Calibri" w:hAnsi="Calibri" w:cs="Arial"/>
                <w:b/>
                <w:color w:val="FF0000"/>
                <w:sz w:val="20"/>
                <w:szCs w:val="20"/>
              </w:rPr>
              <w:t xml:space="preserve">Liječenje respiratornih bolesti u </w:t>
            </w:r>
            <w:r>
              <w:rPr>
                <w:rFonts w:ascii="Calibri" w:eastAsia="Calibri" w:hAnsi="Calibri" w:cs="Arial"/>
                <w:b/>
                <w:color w:val="FF0000"/>
                <w:kern w:val="0"/>
                <w:sz w:val="20"/>
                <w:szCs w:val="20"/>
                <w:lang w:val="hr-HR" w:eastAsia="en-US" w:bidi="ar-SA"/>
              </w:rPr>
              <w:t>obiteljskoj medicini</w:t>
            </w:r>
          </w:p>
          <w:p w:rsidR="008C791A" w:rsidRDefault="008C791A" w:rsidP="008C791A">
            <w:pPr>
              <w:jc w:val="both"/>
              <w:rPr>
                <w:rFonts w:ascii="Calibri" w:eastAsia="Calibri" w:hAnsi="Calibri" w:cs="Arial"/>
                <w:sz w:val="20"/>
                <w:szCs w:val="20"/>
              </w:rPr>
            </w:pPr>
            <w:r w:rsidRPr="003974A7">
              <w:rPr>
                <w:rFonts w:ascii="Calibri" w:hAnsi="Calibri" w:cs="Calibri"/>
                <w:b/>
                <w:bCs/>
                <w:sz w:val="20"/>
                <w:szCs w:val="20"/>
                <w:lang w:val="hr-HR"/>
              </w:rPr>
              <w:t xml:space="preserve">Ishodi učenja: </w:t>
            </w:r>
            <w:r w:rsidRPr="003974A7">
              <w:rPr>
                <w:rFonts w:ascii="Calibri" w:eastAsia="Calibri" w:hAnsi="Calibri" w:cs="Arial"/>
                <w:sz w:val="20"/>
                <w:szCs w:val="20"/>
                <w:lang w:val="hr-HR"/>
              </w:rPr>
              <w:t xml:space="preserve">Upoznati se s čimbenicima rizika u nastanku respiratornih bolesti u svjetlu biopsihosocijalnog modela. </w:t>
            </w:r>
            <w:r w:rsidRPr="00376076">
              <w:rPr>
                <w:rFonts w:ascii="Calibri" w:eastAsia="Calibri" w:hAnsi="Calibri" w:cs="Arial"/>
                <w:sz w:val="20"/>
                <w:szCs w:val="20"/>
              </w:rPr>
              <w:t>Razlike i sličnosti između KOPB-a i bronhalne astme. Pušenje i kronične respiratorne bolesti, važnost promicanja nepušenja. Uloga obiteljskog liječnika u prevenciji kroničnih respiratornih bolesti, vođenje panela KOPB-a. Spirometrija u ordinaciji obiteljskog liječnika. GOLD i GINA smjernice u liječenju kroničnih respiratornih bolesti. Kada uputiti bolesnika pulmologu? Pravilno korištenje inhalatora, provjera suradljivosti pacijenata. Liječenje egzacerbacije KOPB-a. Kada uputiti bolesnika pulmologu? Terapija koncentriranim kisikom u kućnim uvjetima.</w:t>
            </w:r>
          </w:p>
          <w:p w:rsidR="002D14AF" w:rsidRDefault="002D14AF" w:rsidP="008C791A">
            <w:pPr>
              <w:jc w:val="both"/>
              <w:rPr>
                <w:rFonts w:ascii="Calibri" w:eastAsia="Calibri" w:hAnsi="Calibri" w:cs="Arial"/>
                <w:sz w:val="20"/>
                <w:szCs w:val="20"/>
              </w:rPr>
            </w:pPr>
          </w:p>
          <w:p w:rsidR="00DB7C67" w:rsidRPr="00C90A98"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C90A98">
              <w:rPr>
                <w:rFonts w:ascii="Calibri" w:hAnsi="Calibri" w:cs="Calibri"/>
                <w:b/>
                <w:bCs/>
                <w:color w:val="FF0000"/>
                <w:sz w:val="20"/>
                <w:szCs w:val="20"/>
              </w:rPr>
              <w:t xml:space="preserve">Predavanje </w:t>
            </w:r>
            <w:r w:rsidR="008C791A">
              <w:rPr>
                <w:rFonts w:ascii="Calibri" w:hAnsi="Calibri" w:cs="Calibri"/>
                <w:b/>
                <w:bCs/>
                <w:color w:val="FF0000"/>
                <w:sz w:val="20"/>
                <w:szCs w:val="20"/>
              </w:rPr>
              <w:t>12</w:t>
            </w:r>
            <w:r>
              <w:rPr>
                <w:rFonts w:ascii="Calibri" w:hAnsi="Calibri" w:cs="Calibri"/>
                <w:b/>
                <w:bCs/>
                <w:color w:val="FF0000"/>
                <w:sz w:val="20"/>
                <w:szCs w:val="20"/>
              </w:rPr>
              <w:t xml:space="preserve"> </w:t>
            </w:r>
            <w:r w:rsidRPr="00C90A98">
              <w:rPr>
                <w:rFonts w:ascii="Calibri" w:hAnsi="Calibri" w:cs="Calibri"/>
                <w:b/>
                <w:bCs/>
                <w:color w:val="FF0000"/>
                <w:sz w:val="20"/>
                <w:szCs w:val="20"/>
              </w:rPr>
              <w:t xml:space="preserve"> </w:t>
            </w:r>
            <w:r w:rsidRPr="00C90A98">
              <w:rPr>
                <w:rFonts w:ascii="Calibri" w:eastAsia="Calibri" w:hAnsi="Calibri" w:cs="Arial"/>
                <w:b/>
                <w:color w:val="FF0000"/>
                <w:kern w:val="0"/>
                <w:sz w:val="20"/>
                <w:szCs w:val="20"/>
                <w:lang w:val="hr-HR" w:eastAsia="en-US" w:bidi="ar-SA"/>
              </w:rPr>
              <w:t xml:space="preserve">Bolesnik s </w:t>
            </w:r>
            <w:r>
              <w:rPr>
                <w:rFonts w:ascii="Calibri" w:eastAsia="Calibri" w:hAnsi="Calibri" w:cs="Arial"/>
                <w:b/>
                <w:color w:val="FF0000"/>
                <w:kern w:val="0"/>
                <w:sz w:val="20"/>
                <w:szCs w:val="20"/>
                <w:lang w:val="hr-HR" w:eastAsia="en-US" w:bidi="ar-SA"/>
              </w:rPr>
              <w:t>arterijskom hipertenzijom u obiteljskoj medicini</w:t>
            </w:r>
          </w:p>
          <w:p w:rsidR="00DB7C67" w:rsidRDefault="00DB7C67" w:rsidP="00DB7C67">
            <w:pPr>
              <w:jc w:val="both"/>
              <w:rPr>
                <w:rFonts w:ascii="Calibri" w:hAnsi="Calibri" w:cs="Arial"/>
                <w:sz w:val="20"/>
                <w:szCs w:val="20"/>
              </w:rPr>
            </w:pPr>
            <w:r w:rsidRPr="003974A7">
              <w:rPr>
                <w:rFonts w:ascii="Calibri" w:hAnsi="Calibri" w:cs="Calibri"/>
                <w:b/>
                <w:bCs/>
                <w:sz w:val="20"/>
                <w:szCs w:val="20"/>
                <w:lang w:val="hr-HR"/>
              </w:rPr>
              <w:t>Ishodi učenja:</w:t>
            </w:r>
            <w:r w:rsidRPr="003974A7">
              <w:rPr>
                <w:rFonts w:ascii="Calibri" w:hAnsi="Calibri" w:cs="Arial"/>
                <w:sz w:val="20"/>
                <w:szCs w:val="20"/>
                <w:lang w:val="hr-HR"/>
              </w:rPr>
              <w:t xml:space="preserve"> Usvojiti </w:t>
            </w:r>
            <w:r w:rsidRPr="003974A7">
              <w:rPr>
                <w:rFonts w:ascii="Calibri" w:hAnsi="Calibri"/>
                <w:color w:val="000000"/>
                <w:sz w:val="20"/>
                <w:szCs w:val="20"/>
                <w:lang w:val="hr-HR" w:eastAsia="hr-HR"/>
              </w:rPr>
              <w:t>osnove nefarmakološkog i farmakološkog liječenja arterijske hipertenzije</w:t>
            </w:r>
            <w:r w:rsidRPr="003974A7">
              <w:rPr>
                <w:rFonts w:ascii="Calibri" w:hAnsi="Calibri" w:cs="Arial"/>
                <w:sz w:val="20"/>
                <w:szCs w:val="20"/>
                <w:lang w:val="hr-HR"/>
              </w:rPr>
              <w:t xml:space="preserve">. Usvojiti značaj arterijske hipertenzije kao javno zdravstvenog problema, najčešće kronične bolesti, najznačajnijeg neovisnog, promijenjivog čimbenika kardiovaskularnog rizika. Obrađuje se klinički pristup obiteljskog liječnika bolesniku s arterijskom hipertenzijom temeljen na suvremenim smjernicama za liječenje hipertenzije i prevenciju kardiovaskularnih bolesti. Poseban naglasak daje se značaju suradljivosti bolesnika u farmakološkom i nefarmakološkom liječenju. </w:t>
            </w:r>
            <w:r w:rsidRPr="00376076">
              <w:rPr>
                <w:rFonts w:ascii="Calibri" w:hAnsi="Calibri" w:cs="Arial"/>
                <w:sz w:val="20"/>
                <w:szCs w:val="20"/>
              </w:rPr>
              <w:t>Obrađuje se i liječenje hipertenzije u bolesnika s istodobnim bolestima.</w:t>
            </w:r>
          </w:p>
          <w:p w:rsidR="00DB7C67" w:rsidRDefault="00DB7C67" w:rsidP="00DB7C67">
            <w:pPr>
              <w:jc w:val="both"/>
              <w:rPr>
                <w:rFonts w:ascii="Calibri" w:hAnsi="Calibri" w:cs="Calibri"/>
                <w:sz w:val="20"/>
                <w:szCs w:val="20"/>
              </w:rPr>
            </w:pPr>
          </w:p>
          <w:p w:rsidR="00DB7C67" w:rsidRPr="00DB267B" w:rsidRDefault="00DB7C67" w:rsidP="00DB7C67">
            <w:pPr>
              <w:jc w:val="both"/>
              <w:rPr>
                <w:rFonts w:ascii="Calibri" w:hAnsi="Calibri" w:cs="Calibri"/>
                <w:b/>
                <w:color w:val="FF0000"/>
                <w:sz w:val="20"/>
                <w:szCs w:val="20"/>
              </w:rPr>
            </w:pPr>
            <w:r w:rsidRPr="00DB267B">
              <w:rPr>
                <w:rFonts w:ascii="Calibri" w:hAnsi="Calibri" w:cs="Calibri"/>
                <w:b/>
                <w:bCs/>
                <w:color w:val="FF0000"/>
                <w:sz w:val="20"/>
                <w:szCs w:val="20"/>
              </w:rPr>
              <w:t>Predavanje 1</w:t>
            </w:r>
            <w:r>
              <w:rPr>
                <w:rFonts w:ascii="Calibri" w:hAnsi="Calibri" w:cs="Calibri"/>
                <w:b/>
                <w:bCs/>
                <w:color w:val="FF0000"/>
                <w:sz w:val="20"/>
                <w:szCs w:val="20"/>
              </w:rPr>
              <w:t>3</w:t>
            </w:r>
            <w:r w:rsidRPr="00DB267B">
              <w:rPr>
                <w:rFonts w:ascii="Calibri" w:hAnsi="Calibri" w:cs="Calibri"/>
                <w:b/>
                <w:bCs/>
                <w:color w:val="FF0000"/>
                <w:sz w:val="20"/>
                <w:szCs w:val="20"/>
              </w:rPr>
              <w:t xml:space="preserve">  </w:t>
            </w:r>
            <w:r w:rsidRPr="00DB267B">
              <w:rPr>
                <w:rFonts w:ascii="Calibri" w:hAnsi="Calibri" w:cs="Arial"/>
                <w:b/>
                <w:color w:val="FF0000"/>
                <w:sz w:val="20"/>
                <w:szCs w:val="20"/>
              </w:rPr>
              <w:t xml:space="preserve">Bolesnik s urinarnom infekcijom u </w:t>
            </w:r>
            <w:r>
              <w:rPr>
                <w:rFonts w:ascii="Calibri" w:eastAsia="Calibri" w:hAnsi="Calibri" w:cs="Arial"/>
                <w:b/>
                <w:color w:val="FF0000"/>
                <w:sz w:val="20"/>
                <w:szCs w:val="20"/>
                <w:lang w:val="hr-HR"/>
              </w:rPr>
              <w:t>obiteljskoj medicini</w:t>
            </w:r>
          </w:p>
          <w:p w:rsidR="00DB7C67" w:rsidRDefault="00DB7C67" w:rsidP="00DB7C67">
            <w:pPr>
              <w:jc w:val="both"/>
              <w:rPr>
                <w:rFonts w:ascii="Calibri" w:hAnsi="Calibri" w:cs="Calibri"/>
                <w:b/>
                <w:bCs/>
                <w:sz w:val="20"/>
                <w:szCs w:val="20"/>
              </w:rPr>
            </w:pPr>
            <w:r w:rsidRPr="008C61AD">
              <w:rPr>
                <w:rFonts w:ascii="Calibri" w:hAnsi="Calibri" w:cs="Calibri"/>
                <w:b/>
                <w:bCs/>
                <w:sz w:val="20"/>
                <w:szCs w:val="20"/>
              </w:rPr>
              <w:t>Ishodi učenja:</w:t>
            </w:r>
          </w:p>
          <w:p w:rsidR="009F1F9A" w:rsidRPr="009F1F9A" w:rsidRDefault="009F1F9A" w:rsidP="00DB7C67">
            <w:pPr>
              <w:jc w:val="both"/>
              <w:rPr>
                <w:rFonts w:ascii="Calibri" w:hAnsi="Calibri" w:cs="Calibri"/>
                <w:bCs/>
                <w:sz w:val="20"/>
                <w:szCs w:val="20"/>
              </w:rPr>
            </w:pPr>
            <w:r w:rsidRPr="009F1F9A">
              <w:rPr>
                <w:rFonts w:ascii="Calibri" w:hAnsi="Calibri" w:cs="Calibri"/>
                <w:bCs/>
                <w:sz w:val="20"/>
                <w:szCs w:val="20"/>
              </w:rPr>
              <w:t>Upoznavanje s smjernicama za liječenje bolesnika s urinarnom infekcijom. Infekcije mokraćnih puteva predstavljaju heterogenu grupu kliniĉkih sindroma koji se razlikuju po epidemiologiji, etiologiji, lokalizaciji, težini poremećaja, uĉestalosti pojavljivanja. Smjerice daju terapijske preporuke za većinu bolesnika, u cilju nestanka simptoma bolesti, eradikacije uzročnika i spriječavanja recidiva. Preko 90% antimikrobnih lijekova se propisuje na razini primarne zdravstvene zaštite, stoga je svrha upozoriti buduće propisivače na racionalnu uporabu antimikrobnih lijekova, kao ključan proces u spriječavanju porasta rezistencije bakterija.</w:t>
            </w:r>
          </w:p>
          <w:p w:rsidR="00DB7C67" w:rsidRDefault="00DB7C67" w:rsidP="00DB7C67">
            <w:pPr>
              <w:jc w:val="both"/>
              <w:rPr>
                <w:rFonts w:ascii="Calibri" w:hAnsi="Calibri" w:cs="Calibri"/>
                <w:b/>
                <w:color w:val="FF0000"/>
                <w:sz w:val="20"/>
                <w:szCs w:val="20"/>
              </w:rPr>
            </w:pPr>
          </w:p>
          <w:p w:rsidR="00DB7C67" w:rsidRPr="00DB267B" w:rsidRDefault="00DB7C67" w:rsidP="00DB7C67">
            <w:pPr>
              <w:pStyle w:val="Standard"/>
              <w:snapToGrid w:val="0"/>
              <w:jc w:val="both"/>
              <w:rPr>
                <w:rFonts w:ascii="Calibri" w:hAnsi="Calibri" w:cs="Arial"/>
                <w:b/>
                <w:color w:val="FF0000"/>
                <w:sz w:val="20"/>
                <w:szCs w:val="20"/>
              </w:rPr>
            </w:pPr>
            <w:r w:rsidRPr="00DB267B">
              <w:rPr>
                <w:rFonts w:ascii="Calibri" w:hAnsi="Calibri" w:cs="Calibri"/>
                <w:b/>
                <w:bCs/>
                <w:color w:val="FF0000"/>
                <w:sz w:val="20"/>
                <w:szCs w:val="20"/>
              </w:rPr>
              <w:t>Predavanje 1</w:t>
            </w:r>
            <w:r>
              <w:rPr>
                <w:rFonts w:ascii="Calibri" w:hAnsi="Calibri" w:cs="Calibri"/>
                <w:b/>
                <w:bCs/>
                <w:color w:val="FF0000"/>
                <w:sz w:val="20"/>
                <w:szCs w:val="20"/>
              </w:rPr>
              <w:t>4</w:t>
            </w:r>
            <w:r w:rsidRPr="00DB267B">
              <w:rPr>
                <w:rFonts w:ascii="Calibri" w:hAnsi="Calibri" w:cs="Calibri"/>
                <w:b/>
                <w:bCs/>
                <w:color w:val="FF0000"/>
                <w:sz w:val="20"/>
                <w:szCs w:val="20"/>
              </w:rPr>
              <w:t xml:space="preserve">  </w:t>
            </w:r>
            <w:r w:rsidRPr="00DB267B">
              <w:rPr>
                <w:rFonts w:ascii="Calibri" w:hAnsi="Calibri" w:cs="Arial"/>
                <w:b/>
                <w:color w:val="FF0000"/>
                <w:sz w:val="20"/>
                <w:szCs w:val="20"/>
              </w:rPr>
              <w:t xml:space="preserve">Liječenje bolesnika sa šećernom bolesti u </w:t>
            </w:r>
            <w:r w:rsidRPr="00DB267B">
              <w:rPr>
                <w:rFonts w:ascii="Calibri" w:eastAsia="Calibri" w:hAnsi="Calibri" w:cs="Arial"/>
                <w:b/>
                <w:color w:val="FF0000"/>
                <w:kern w:val="0"/>
                <w:sz w:val="20"/>
                <w:szCs w:val="20"/>
                <w:lang w:val="hr-HR" w:eastAsia="en-US" w:bidi="ar-SA"/>
              </w:rPr>
              <w:t>obiteljskoj medicini</w:t>
            </w:r>
          </w:p>
          <w:p w:rsidR="00DB7C67" w:rsidRPr="00114567" w:rsidRDefault="00DB7C67" w:rsidP="00DB7C67">
            <w:pPr>
              <w:jc w:val="both"/>
              <w:rPr>
                <w:rFonts w:ascii="Calibri" w:hAnsi="Calibri" w:cs="Calibri"/>
                <w:sz w:val="20"/>
                <w:szCs w:val="20"/>
              </w:rPr>
            </w:pPr>
            <w:r w:rsidRPr="008C61AD">
              <w:rPr>
                <w:rFonts w:ascii="Calibri" w:hAnsi="Calibri" w:cs="Calibri"/>
                <w:b/>
                <w:bCs/>
                <w:sz w:val="20"/>
                <w:szCs w:val="20"/>
              </w:rPr>
              <w:t>Ishodi učenja:</w:t>
            </w:r>
            <w:r>
              <w:rPr>
                <w:rFonts w:ascii="Calibri" w:hAnsi="Calibri" w:cs="Calibri"/>
                <w:b/>
                <w:bCs/>
                <w:sz w:val="20"/>
                <w:szCs w:val="20"/>
              </w:rPr>
              <w:t xml:space="preserve"> </w:t>
            </w:r>
            <w:r>
              <w:rPr>
                <w:rFonts w:ascii="Calibri" w:hAnsi="Calibri" w:cs="Arial"/>
                <w:sz w:val="20"/>
                <w:szCs w:val="20"/>
              </w:rPr>
              <w:t xml:space="preserve">Definirati pojam pretilosti. </w:t>
            </w:r>
            <w:r w:rsidRPr="00376076">
              <w:rPr>
                <w:rFonts w:ascii="Calibri" w:hAnsi="Calibri" w:cs="Arial"/>
                <w:sz w:val="20"/>
                <w:szCs w:val="20"/>
              </w:rPr>
              <w:t>Učestalost pretilosti nekad i danas. Čimbenici rizika i postupci prevencije. Koje bolesti proizlaze iz pretilosti vezane za dob, spol, način života, radni proces. Rasprostranjenost pretilosti u obitelji, terapija i rehabilitacija. Očekivano trajanje života kod pretilih osoba. Financijske reperkusije na zdravstveni sustav.</w:t>
            </w:r>
          </w:p>
          <w:p w:rsidR="00DB7C67" w:rsidRDefault="00DB7C67" w:rsidP="00DB7C67">
            <w:pPr>
              <w:jc w:val="both"/>
              <w:rPr>
                <w:rFonts w:ascii="Calibri" w:hAnsi="Calibri" w:cs="Arial"/>
                <w:sz w:val="20"/>
                <w:szCs w:val="20"/>
              </w:rPr>
            </w:pPr>
            <w:r w:rsidRPr="00376076">
              <w:rPr>
                <w:rFonts w:ascii="Calibri" w:hAnsi="Calibri" w:cs="Arial"/>
                <w:sz w:val="20"/>
                <w:szCs w:val="20"/>
              </w:rPr>
              <w:t>Upoznati ulogu obiteljskog liječnika u ranom otkrivanju dijabetesa, posebno dijabetesa tipa 2, prevenciji i liječenju dijabetesa u sklopu biopsihosocijalnog modela; nefarmakološki načini liječenja (pravilna prehrana, tjelesno vježbanje, nepušenje) i načela farmakološkog liječenja oralnim antidijabeticima, indikacije za liječenje inzulinskim pripravcima, prepoznavanje hipoglikemije. Upoznati komplikacije dijabetesa i načine prevencije i edukacije pacijenata o samomjerenju GUK-a glukometrom i vođenje dnevnika samomjerenja. Raspraviti kada uputiti pacijenta dijabetologu i nužnost holističkog pristupa liječenju šećerne bolesti, uloga kroničnog stresa u nastanku i razvoju dijabetesa i načini smanjenja percepcije stresa.</w:t>
            </w:r>
          </w:p>
          <w:p w:rsidR="00DB7C67" w:rsidRDefault="00DB7C67" w:rsidP="00DB7C67">
            <w:pPr>
              <w:jc w:val="both"/>
              <w:rPr>
                <w:rFonts w:ascii="Calibri" w:hAnsi="Calibri" w:cs="Calibri"/>
                <w:b/>
                <w:color w:val="FF0000"/>
                <w:sz w:val="20"/>
                <w:szCs w:val="20"/>
              </w:rPr>
            </w:pPr>
          </w:p>
          <w:p w:rsidR="00DB7C67" w:rsidRDefault="00DB7C67" w:rsidP="00DB7C67">
            <w:pPr>
              <w:jc w:val="both"/>
              <w:rPr>
                <w:rFonts w:ascii="Calibri" w:hAnsi="Calibri" w:cs="Arial"/>
                <w:sz w:val="20"/>
                <w:szCs w:val="20"/>
              </w:rPr>
            </w:pPr>
            <w:r>
              <w:rPr>
                <w:rFonts w:ascii="Calibri" w:hAnsi="Calibri" w:cs="Calibri"/>
                <w:b/>
                <w:bCs/>
                <w:color w:val="FF0000"/>
                <w:sz w:val="20"/>
                <w:szCs w:val="20"/>
              </w:rPr>
              <w:t>Predavanje 15</w:t>
            </w:r>
            <w:r w:rsidRPr="00114567">
              <w:rPr>
                <w:rFonts w:ascii="Calibri" w:hAnsi="Calibri" w:cs="Calibri"/>
                <w:b/>
                <w:bCs/>
                <w:color w:val="FF0000"/>
                <w:sz w:val="20"/>
                <w:szCs w:val="20"/>
              </w:rPr>
              <w:t xml:space="preserve"> </w:t>
            </w:r>
            <w:r>
              <w:rPr>
                <w:rFonts w:ascii="Calibri" w:hAnsi="Calibri" w:cs="Calibri"/>
                <w:b/>
                <w:bCs/>
                <w:color w:val="FF0000"/>
                <w:sz w:val="20"/>
                <w:szCs w:val="20"/>
              </w:rPr>
              <w:t xml:space="preserve"> </w:t>
            </w:r>
            <w:r>
              <w:rPr>
                <w:rFonts w:ascii="Calibri" w:hAnsi="Calibri" w:cs="Arial"/>
                <w:b/>
                <w:color w:val="FF0000"/>
                <w:sz w:val="20"/>
                <w:szCs w:val="20"/>
              </w:rPr>
              <w:t>M</w:t>
            </w:r>
            <w:r w:rsidRPr="00114567">
              <w:rPr>
                <w:rFonts w:ascii="Calibri" w:hAnsi="Calibri" w:cs="Arial"/>
                <w:b/>
                <w:color w:val="FF0000"/>
                <w:sz w:val="20"/>
                <w:szCs w:val="20"/>
              </w:rPr>
              <w:t>etabolički sindrom</w:t>
            </w:r>
          </w:p>
          <w:p w:rsidR="00DB7C67" w:rsidRPr="003974A7" w:rsidRDefault="00DB7C67" w:rsidP="00DB7C67">
            <w:pPr>
              <w:jc w:val="both"/>
              <w:rPr>
                <w:rFonts w:ascii="Calibri" w:hAnsi="Calibri" w:cs="Arial"/>
                <w:sz w:val="20"/>
                <w:szCs w:val="20"/>
                <w:lang w:val="hr-HR"/>
              </w:rPr>
            </w:pPr>
            <w:r w:rsidRPr="008C61AD">
              <w:rPr>
                <w:rFonts w:ascii="Calibri" w:hAnsi="Calibri" w:cs="Calibri"/>
                <w:b/>
                <w:bCs/>
                <w:sz w:val="20"/>
                <w:szCs w:val="20"/>
              </w:rPr>
              <w:t>Ishodi učenja:</w:t>
            </w:r>
            <w:r>
              <w:rPr>
                <w:rFonts w:ascii="Calibri" w:hAnsi="Calibri" w:cs="Calibri"/>
                <w:b/>
                <w:bCs/>
                <w:sz w:val="20"/>
                <w:szCs w:val="20"/>
              </w:rPr>
              <w:t xml:space="preserve"> </w:t>
            </w:r>
            <w:r>
              <w:rPr>
                <w:rFonts w:asciiTheme="minorHAnsi" w:hAnsiTheme="minorHAnsi" w:cs="Courier New"/>
                <w:color w:val="000000"/>
                <w:sz w:val="20"/>
                <w:szCs w:val="20"/>
                <w:lang w:val="hr-HR" w:eastAsia="hr-HR"/>
              </w:rPr>
              <w:t>Definirati</w:t>
            </w:r>
            <w:r w:rsidRPr="00E13FB1">
              <w:rPr>
                <w:rFonts w:asciiTheme="minorHAnsi" w:hAnsiTheme="minorHAnsi" w:cs="Courier New"/>
                <w:color w:val="000000"/>
                <w:sz w:val="20"/>
                <w:szCs w:val="20"/>
                <w:lang w:val="hr-HR" w:eastAsia="hr-HR"/>
              </w:rPr>
              <w:t xml:space="preserve"> </w:t>
            </w:r>
            <w:r>
              <w:rPr>
                <w:rFonts w:asciiTheme="minorHAnsi" w:hAnsiTheme="minorHAnsi" w:cs="Courier New"/>
                <w:color w:val="000000"/>
                <w:sz w:val="20"/>
                <w:szCs w:val="20"/>
                <w:lang w:val="hr-HR" w:eastAsia="hr-HR"/>
              </w:rPr>
              <w:t>simptome</w:t>
            </w:r>
            <w:r w:rsidRPr="00E13FB1">
              <w:rPr>
                <w:rFonts w:asciiTheme="minorHAnsi" w:hAnsiTheme="minorHAnsi" w:cs="Courier New"/>
                <w:color w:val="000000"/>
                <w:sz w:val="20"/>
                <w:szCs w:val="20"/>
                <w:lang w:val="hr-HR" w:eastAsia="hr-HR"/>
              </w:rPr>
              <w:t xml:space="preserve"> metaboličkog sindroma.</w:t>
            </w:r>
            <w:r>
              <w:rPr>
                <w:rFonts w:ascii="Calibri" w:hAnsi="Calibri" w:cs="Arial"/>
                <w:sz w:val="20"/>
                <w:szCs w:val="20"/>
              </w:rPr>
              <w:t xml:space="preserve"> </w:t>
            </w:r>
            <w:r w:rsidRPr="00E13FB1">
              <w:rPr>
                <w:rFonts w:asciiTheme="minorHAnsi" w:hAnsiTheme="minorHAnsi" w:cs="Courier New"/>
                <w:color w:val="000000"/>
                <w:sz w:val="20"/>
                <w:szCs w:val="20"/>
                <w:lang w:val="hr-HR" w:eastAsia="hr-HR"/>
              </w:rPr>
              <w:t>Opisati nasljedne i stečene etiopatogenetske čimbenike metaboličkog sindroma.</w:t>
            </w:r>
            <w:r>
              <w:rPr>
                <w:rFonts w:ascii="Calibri" w:hAnsi="Calibri" w:cs="Arial"/>
                <w:sz w:val="20"/>
                <w:szCs w:val="20"/>
              </w:rPr>
              <w:t xml:space="preserve"> </w:t>
            </w:r>
            <w:r w:rsidRPr="00E13FB1">
              <w:rPr>
                <w:rFonts w:asciiTheme="minorHAnsi" w:hAnsiTheme="minorHAnsi" w:cs="Courier New"/>
                <w:color w:val="000000"/>
                <w:sz w:val="20"/>
                <w:szCs w:val="20"/>
                <w:lang w:val="hr-HR" w:eastAsia="hr-HR"/>
              </w:rPr>
              <w:t>Definirati ulogu</w:t>
            </w:r>
            <w:r>
              <w:rPr>
                <w:rFonts w:asciiTheme="minorHAnsi" w:hAnsiTheme="minorHAnsi" w:cs="Courier New"/>
                <w:color w:val="000000"/>
                <w:sz w:val="20"/>
                <w:szCs w:val="20"/>
                <w:lang w:val="hr-HR" w:eastAsia="hr-HR"/>
              </w:rPr>
              <w:t xml:space="preserve"> stečenih rizičnih čimbenika. Opisati mehanizme i ulogu aterogene </w:t>
            </w:r>
            <w:r w:rsidRPr="00E13FB1">
              <w:rPr>
                <w:rFonts w:asciiTheme="minorHAnsi" w:hAnsiTheme="minorHAnsi" w:cs="Courier New"/>
                <w:color w:val="000000"/>
                <w:sz w:val="20"/>
                <w:szCs w:val="20"/>
                <w:lang w:val="hr-HR" w:eastAsia="hr-HR"/>
              </w:rPr>
              <w:t>dislipidemije, hipertenzije,</w:t>
            </w:r>
            <w:r>
              <w:rPr>
                <w:rFonts w:ascii="Calibri" w:hAnsi="Calibri" w:cs="Arial"/>
                <w:sz w:val="20"/>
                <w:szCs w:val="20"/>
              </w:rPr>
              <w:t xml:space="preserve"> </w:t>
            </w:r>
            <w:r>
              <w:rPr>
                <w:rFonts w:asciiTheme="minorHAnsi" w:hAnsiTheme="minorHAnsi" w:cs="Courier New"/>
                <w:color w:val="000000"/>
                <w:sz w:val="20"/>
                <w:szCs w:val="20"/>
                <w:lang w:val="hr-HR" w:eastAsia="hr-HR"/>
              </w:rPr>
              <w:t>hiperglikemije i inzulinske rezistencije. Definirati prevenciju metaboličkog sindroma. Opisati smjernice liječenja metaboličkog sindroma.</w:t>
            </w:r>
          </w:p>
          <w:p w:rsidR="00DB7C67" w:rsidRPr="003974A7" w:rsidRDefault="00DB7C67" w:rsidP="00DB7C67">
            <w:pPr>
              <w:jc w:val="both"/>
              <w:rPr>
                <w:rFonts w:ascii="Calibri" w:hAnsi="Calibri" w:cs="Calibri"/>
                <w:b/>
                <w:color w:val="FF0000"/>
                <w:sz w:val="20"/>
                <w:szCs w:val="20"/>
                <w:lang w:val="hr-HR"/>
              </w:rPr>
            </w:pPr>
          </w:p>
          <w:p w:rsidR="00DB7C67" w:rsidRPr="003974A7" w:rsidRDefault="00DB7C67" w:rsidP="00DB7C67">
            <w:pPr>
              <w:pStyle w:val="Standard"/>
              <w:snapToGrid w:val="0"/>
              <w:jc w:val="both"/>
              <w:rPr>
                <w:rFonts w:ascii="Calibri" w:hAnsi="Calibri" w:cs="Arial"/>
                <w:b/>
                <w:color w:val="FF0000"/>
                <w:sz w:val="20"/>
                <w:szCs w:val="20"/>
                <w:lang w:val="hr-HR"/>
              </w:rPr>
            </w:pPr>
            <w:r w:rsidRPr="003974A7">
              <w:rPr>
                <w:rFonts w:ascii="Calibri" w:hAnsi="Calibri" w:cs="Calibri"/>
                <w:b/>
                <w:bCs/>
                <w:color w:val="FF0000"/>
                <w:sz w:val="20"/>
                <w:szCs w:val="20"/>
                <w:lang w:val="hr-HR"/>
              </w:rPr>
              <w:t xml:space="preserve">Predavanje 16  </w:t>
            </w:r>
            <w:r w:rsidRPr="003974A7">
              <w:rPr>
                <w:rFonts w:ascii="Calibri" w:hAnsi="Calibri" w:cs="Arial"/>
                <w:b/>
                <w:color w:val="FF0000"/>
                <w:sz w:val="20"/>
                <w:szCs w:val="20"/>
                <w:lang w:val="hr-HR"/>
              </w:rPr>
              <w:t>Bolesnik s kroničnom ranom u obiteljskoj medicini</w:t>
            </w:r>
          </w:p>
          <w:p w:rsidR="00DB7C67" w:rsidRPr="00B9301C" w:rsidRDefault="00DB7C67" w:rsidP="00DB7C67">
            <w:pPr>
              <w:jc w:val="both"/>
              <w:rPr>
                <w:rFonts w:ascii="Calibri" w:hAnsi="Calibri"/>
                <w:sz w:val="20"/>
                <w:szCs w:val="20"/>
              </w:rPr>
            </w:pPr>
            <w:r w:rsidRPr="008C61AD">
              <w:rPr>
                <w:rFonts w:ascii="Calibri" w:hAnsi="Calibri" w:cs="Calibri"/>
                <w:b/>
                <w:bCs/>
                <w:sz w:val="20"/>
                <w:szCs w:val="20"/>
              </w:rPr>
              <w:t>Ishodi učenja:</w:t>
            </w:r>
            <w:r>
              <w:rPr>
                <w:rFonts w:ascii="Calibri" w:hAnsi="Calibri" w:cs="Calibri"/>
                <w:b/>
                <w:bCs/>
                <w:sz w:val="20"/>
                <w:szCs w:val="20"/>
              </w:rPr>
              <w:t xml:space="preserve"> </w:t>
            </w:r>
            <w:r w:rsidRPr="00B9301C">
              <w:rPr>
                <w:rFonts w:ascii="Calibri" w:hAnsi="Calibri"/>
                <w:sz w:val="20"/>
                <w:szCs w:val="20"/>
              </w:rPr>
              <w:t>Definirati pojam kronične rane, čimbenike otežanog cijeljenja te pojavnost kroničnih rana. Služeći se metodom prikaza bolesnika uz fotodokumentaciju, objasniti karakteristike najčešćih tipova kroničnih rana: venske i arterijske potkoljenične rane, rane dijabetičkog stopala i dekubitalne rane za razliku od tzv.</w:t>
            </w:r>
            <w:r w:rsidR="00FA6480">
              <w:rPr>
                <w:rFonts w:ascii="Calibri" w:hAnsi="Calibri"/>
                <w:sz w:val="20"/>
                <w:szCs w:val="20"/>
              </w:rPr>
              <w:t xml:space="preserve"> </w:t>
            </w:r>
            <w:r w:rsidRPr="00B9301C">
              <w:rPr>
                <w:rFonts w:ascii="Calibri" w:hAnsi="Calibri"/>
                <w:sz w:val="20"/>
                <w:szCs w:val="20"/>
              </w:rPr>
              <w:t>atipičnih</w:t>
            </w:r>
            <w:r w:rsidR="00FA6480">
              <w:rPr>
                <w:rFonts w:ascii="Calibri" w:hAnsi="Calibri"/>
                <w:sz w:val="20"/>
                <w:szCs w:val="20"/>
              </w:rPr>
              <w:t xml:space="preserve"> </w:t>
            </w:r>
            <w:r w:rsidRPr="00B9301C">
              <w:rPr>
                <w:rFonts w:ascii="Calibri" w:hAnsi="Calibri"/>
                <w:sz w:val="20"/>
                <w:szCs w:val="20"/>
              </w:rPr>
              <w:t>rana. Prikazati osnovne kliničke i dijagnostičke postupke u procjeni rane, mjerenja dostupna u OM u procjeni žilnog statusa (gležanjski indeks) i postupke uzimanja uzorka iz rane za dijagnostičke testove (mikrobiološke, patohistološke). Objasniti komplikacije rana i liječenje te liječenje boli. Opisati osnovne principe lokalnog liječenja rane te u ovisnosti o tipu rane prikazati specifične postupke liječenja, poput kompresivne terapije za vensku potkoljeničnu ranu. Prikazati dijagnostičko-terapijske mogućnosti multidisciplinarnog tima u liječenju</w:t>
            </w:r>
            <w:r>
              <w:rPr>
                <w:rFonts w:ascii="Calibri" w:hAnsi="Calibri"/>
                <w:sz w:val="20"/>
                <w:szCs w:val="20"/>
              </w:rPr>
              <w:t xml:space="preserve"> bolesnika s kroničnom ranom i </w:t>
            </w:r>
            <w:r w:rsidRPr="00B9301C">
              <w:rPr>
                <w:rFonts w:ascii="Calibri" w:hAnsi="Calibri"/>
                <w:sz w:val="20"/>
                <w:szCs w:val="20"/>
              </w:rPr>
              <w:t>značaj tako organiziranog tima. Upoznati studente s adjuvantnim terapijama poput hiperbarične oksigenoterapije, terapije negativnim tlakom i sl. Naglasiti ulogu liječnika obiteljske medicine i njegovog tima u zbrinjava</w:t>
            </w:r>
            <w:r>
              <w:rPr>
                <w:rFonts w:ascii="Calibri" w:hAnsi="Calibri"/>
                <w:sz w:val="20"/>
                <w:szCs w:val="20"/>
              </w:rPr>
              <w:t>nju kronične rane te individual</w:t>
            </w:r>
            <w:r w:rsidRPr="00B9301C">
              <w:rPr>
                <w:rFonts w:ascii="Calibri" w:hAnsi="Calibri"/>
                <w:sz w:val="20"/>
                <w:szCs w:val="20"/>
              </w:rPr>
              <w:t xml:space="preserve">iziran, bolesniku usmjeren pristup i utjecaj takvog oblika rada na kvalitetu života kako samog bolesnika tako i obitelji. </w:t>
            </w:r>
          </w:p>
          <w:p w:rsidR="00DB7C67" w:rsidRDefault="00DB7C67" w:rsidP="00DB7C67">
            <w:pPr>
              <w:jc w:val="both"/>
              <w:rPr>
                <w:rFonts w:ascii="Calibri" w:hAnsi="Calibri" w:cs="Calibri"/>
                <w:b/>
                <w:color w:val="FF0000"/>
                <w:sz w:val="20"/>
                <w:szCs w:val="20"/>
              </w:rPr>
            </w:pPr>
          </w:p>
          <w:p w:rsidR="00DB7C67" w:rsidRPr="00DB267B" w:rsidRDefault="00DB7C67" w:rsidP="00DB7C67">
            <w:pPr>
              <w:jc w:val="both"/>
              <w:rPr>
                <w:rFonts w:ascii="Calibri" w:hAnsi="Calibri" w:cs="Calibri"/>
                <w:b/>
                <w:color w:val="FF0000"/>
                <w:sz w:val="20"/>
                <w:szCs w:val="20"/>
              </w:rPr>
            </w:pPr>
            <w:r w:rsidRPr="00DB267B">
              <w:rPr>
                <w:rFonts w:ascii="Calibri" w:hAnsi="Calibri" w:cs="Calibri"/>
                <w:b/>
                <w:bCs/>
                <w:color w:val="FF0000"/>
                <w:sz w:val="20"/>
                <w:szCs w:val="20"/>
              </w:rPr>
              <w:t>Predavanje 1</w:t>
            </w:r>
            <w:r>
              <w:rPr>
                <w:rFonts w:ascii="Calibri" w:hAnsi="Calibri" w:cs="Calibri"/>
                <w:b/>
                <w:bCs/>
                <w:color w:val="FF0000"/>
                <w:sz w:val="20"/>
                <w:szCs w:val="20"/>
              </w:rPr>
              <w:t>7</w:t>
            </w:r>
            <w:r w:rsidRPr="00DB267B">
              <w:rPr>
                <w:rFonts w:ascii="Calibri" w:hAnsi="Calibri" w:cs="Calibri"/>
                <w:b/>
                <w:bCs/>
                <w:color w:val="FF0000"/>
                <w:sz w:val="20"/>
                <w:szCs w:val="20"/>
              </w:rPr>
              <w:t xml:space="preserve">  </w:t>
            </w:r>
            <w:r w:rsidRPr="00DB267B">
              <w:rPr>
                <w:rFonts w:ascii="Calibri" w:hAnsi="Calibri" w:cs="Calibri"/>
                <w:b/>
                <w:color w:val="FF0000"/>
                <w:sz w:val="20"/>
                <w:szCs w:val="20"/>
              </w:rPr>
              <w:t>Pristup bolesniku s dispepsijom</w:t>
            </w:r>
          </w:p>
          <w:p w:rsidR="00DB7C67" w:rsidRDefault="00DB7C67" w:rsidP="00DB7C67">
            <w:pPr>
              <w:jc w:val="both"/>
              <w:rPr>
                <w:rFonts w:ascii="Calibri" w:hAnsi="Calibri" w:cs="Calibri"/>
                <w:b/>
                <w:bCs/>
                <w:sz w:val="20"/>
                <w:szCs w:val="20"/>
              </w:rPr>
            </w:pPr>
            <w:r w:rsidRPr="008C61AD">
              <w:rPr>
                <w:rFonts w:ascii="Calibri" w:hAnsi="Calibri" w:cs="Calibri"/>
                <w:b/>
                <w:bCs/>
                <w:sz w:val="20"/>
                <w:szCs w:val="20"/>
              </w:rPr>
              <w:t>Ishodi učenja:</w:t>
            </w:r>
          </w:p>
          <w:p w:rsidR="00DB7C67" w:rsidRDefault="00EA0BE3" w:rsidP="00DB7C67">
            <w:pPr>
              <w:jc w:val="both"/>
              <w:rPr>
                <w:rFonts w:asciiTheme="minorHAnsi" w:hAnsiTheme="minorHAnsi"/>
                <w:sz w:val="20"/>
                <w:szCs w:val="20"/>
              </w:rPr>
            </w:pPr>
            <w:r>
              <w:rPr>
                <w:rFonts w:asciiTheme="minorHAnsi" w:hAnsiTheme="minorHAnsi"/>
                <w:sz w:val="20"/>
                <w:szCs w:val="20"/>
              </w:rPr>
              <w:t>Usvojiti pristup bolesniku s dispepsijom u obiteljskoj medicini. Dispepsija</w:t>
            </w:r>
            <w:r w:rsidRPr="00EA0BE3">
              <w:rPr>
                <w:rFonts w:asciiTheme="minorHAnsi" w:hAnsiTheme="minorHAnsi"/>
                <w:sz w:val="20"/>
                <w:szCs w:val="20"/>
              </w:rPr>
              <w:t xml:space="preserve"> je čest simptom u bolesnika koji posjećuju ordinaciju obiteljske medicine. Prevalencija u odrasloj populaciji iznosi oko 40 %.</w:t>
            </w:r>
            <w:r>
              <w:rPr>
                <w:rFonts w:asciiTheme="minorHAnsi" w:hAnsiTheme="minorHAnsi"/>
                <w:sz w:val="20"/>
                <w:szCs w:val="20"/>
              </w:rPr>
              <w:t>Student će se upoznati I usvojiti postupak k</w:t>
            </w:r>
            <w:r w:rsidRPr="00EA0BE3">
              <w:rPr>
                <w:rFonts w:asciiTheme="minorHAnsi" w:hAnsiTheme="minorHAnsi"/>
                <w:sz w:val="20"/>
                <w:szCs w:val="20"/>
              </w:rPr>
              <w:t>liničk</w:t>
            </w:r>
            <w:r>
              <w:rPr>
                <w:rFonts w:asciiTheme="minorHAnsi" w:hAnsiTheme="minorHAnsi"/>
                <w:sz w:val="20"/>
                <w:szCs w:val="20"/>
              </w:rPr>
              <w:t>e</w:t>
            </w:r>
            <w:r w:rsidRPr="00EA0BE3">
              <w:rPr>
                <w:rFonts w:asciiTheme="minorHAnsi" w:hAnsiTheme="minorHAnsi"/>
                <w:sz w:val="20"/>
                <w:szCs w:val="20"/>
              </w:rPr>
              <w:t xml:space="preserve"> procjen</w:t>
            </w:r>
            <w:r>
              <w:rPr>
                <w:rFonts w:asciiTheme="minorHAnsi" w:hAnsiTheme="minorHAnsi"/>
                <w:sz w:val="20"/>
                <w:szCs w:val="20"/>
              </w:rPr>
              <w:t>e</w:t>
            </w:r>
            <w:r w:rsidRPr="00EA0BE3">
              <w:rPr>
                <w:rFonts w:asciiTheme="minorHAnsi" w:hAnsiTheme="minorHAnsi"/>
                <w:sz w:val="20"/>
                <w:szCs w:val="20"/>
              </w:rPr>
              <w:t xml:space="preserve">, </w:t>
            </w:r>
            <w:r>
              <w:rPr>
                <w:rFonts w:asciiTheme="minorHAnsi" w:hAnsiTheme="minorHAnsi"/>
                <w:sz w:val="20"/>
                <w:szCs w:val="20"/>
              </w:rPr>
              <w:t>dijagnostike</w:t>
            </w:r>
            <w:r w:rsidRPr="00EA0BE3">
              <w:rPr>
                <w:rFonts w:asciiTheme="minorHAnsi" w:hAnsiTheme="minorHAnsi"/>
                <w:sz w:val="20"/>
                <w:szCs w:val="20"/>
              </w:rPr>
              <w:t xml:space="preserve"> i liječenj</w:t>
            </w:r>
            <w:r>
              <w:rPr>
                <w:rFonts w:asciiTheme="minorHAnsi" w:hAnsiTheme="minorHAnsi"/>
                <w:sz w:val="20"/>
                <w:szCs w:val="20"/>
              </w:rPr>
              <w:t>a</w:t>
            </w:r>
            <w:r w:rsidRPr="00EA0BE3">
              <w:rPr>
                <w:rFonts w:asciiTheme="minorHAnsi" w:hAnsiTheme="minorHAnsi"/>
                <w:sz w:val="20"/>
                <w:szCs w:val="20"/>
              </w:rPr>
              <w:t xml:space="preserve"> bolesnika ovisi o dobi, simptomima i </w:t>
            </w:r>
            <w:r w:rsidRPr="00EA0BE3">
              <w:rPr>
                <w:rFonts w:asciiTheme="minorHAnsi" w:hAnsiTheme="minorHAnsi"/>
                <w:sz w:val="20"/>
                <w:szCs w:val="20"/>
              </w:rPr>
              <w:lastRenderedPageBreak/>
              <w:t xml:space="preserve">infekciji bakterijom Helicobacter pylori. U bolesnika s dispepsijom neophodno je procijeniti mogući učinak drugih istodobnih bolesti i lijekova koje bolesnik redovito koristi. Promptna ili rana endoskopija preporučuje se bolesnicima sa simptomima alarma i starijima od 50 godina s novonastalom dispepsijom. U mlađih od 50 godina preporučena strategija je „testiraj i tretiraj“. U dijelu bolesnika liječenje se provodi supresijom kiseline. </w:t>
            </w:r>
            <w:r>
              <w:rPr>
                <w:rFonts w:asciiTheme="minorHAnsi" w:hAnsiTheme="minorHAnsi"/>
                <w:sz w:val="20"/>
                <w:szCs w:val="20"/>
              </w:rPr>
              <w:t>Usvojiti pristup</w:t>
            </w:r>
            <w:r w:rsidRPr="00EA0BE3">
              <w:rPr>
                <w:rFonts w:asciiTheme="minorHAnsi" w:hAnsiTheme="minorHAnsi"/>
                <w:sz w:val="20"/>
                <w:szCs w:val="20"/>
              </w:rPr>
              <w:t xml:space="preserve"> bolesnik</w:t>
            </w:r>
            <w:r>
              <w:rPr>
                <w:rFonts w:asciiTheme="minorHAnsi" w:hAnsiTheme="minorHAnsi"/>
                <w:sz w:val="20"/>
                <w:szCs w:val="20"/>
              </w:rPr>
              <w:t>u</w:t>
            </w:r>
            <w:r w:rsidRPr="00EA0BE3">
              <w:rPr>
                <w:rFonts w:asciiTheme="minorHAnsi" w:hAnsiTheme="minorHAnsi"/>
                <w:sz w:val="20"/>
                <w:szCs w:val="20"/>
              </w:rPr>
              <w:t xml:space="preserve"> s bolestima hepatobilijarnog trakta i pankreasa, a koji se prez</w:t>
            </w:r>
            <w:r>
              <w:rPr>
                <w:rFonts w:asciiTheme="minorHAnsi" w:hAnsiTheme="minorHAnsi"/>
                <w:sz w:val="20"/>
                <w:szCs w:val="20"/>
              </w:rPr>
              <w:t xml:space="preserve">entiraju simptomima dispepsije te pristup bolesnicima s komorbiditetom </w:t>
            </w:r>
            <w:r w:rsidRPr="00EA0BE3">
              <w:rPr>
                <w:rFonts w:asciiTheme="minorHAnsi" w:hAnsiTheme="minorHAnsi"/>
                <w:sz w:val="20"/>
                <w:szCs w:val="20"/>
              </w:rPr>
              <w:t xml:space="preserve">psihičkog poremećaja </w:t>
            </w:r>
            <w:r>
              <w:rPr>
                <w:rFonts w:asciiTheme="minorHAnsi" w:hAnsiTheme="minorHAnsi"/>
                <w:sz w:val="20"/>
                <w:szCs w:val="20"/>
              </w:rPr>
              <w:t>čije liječenje</w:t>
            </w:r>
            <w:r w:rsidRPr="00EA0BE3">
              <w:rPr>
                <w:rFonts w:asciiTheme="minorHAnsi" w:hAnsiTheme="minorHAnsi"/>
                <w:sz w:val="20"/>
                <w:szCs w:val="20"/>
              </w:rPr>
              <w:t xml:space="preserve">može unaprijediti simptome dispepsije. </w:t>
            </w:r>
          </w:p>
          <w:p w:rsidR="008C791A" w:rsidRPr="00EA0BE3" w:rsidRDefault="008C791A" w:rsidP="00DB7C67">
            <w:pPr>
              <w:jc w:val="both"/>
              <w:rPr>
                <w:rFonts w:asciiTheme="minorHAnsi" w:hAnsiTheme="minorHAnsi" w:cs="Calibri"/>
                <w:b/>
                <w:color w:val="FF0000"/>
                <w:sz w:val="20"/>
                <w:szCs w:val="20"/>
              </w:rPr>
            </w:pPr>
          </w:p>
          <w:p w:rsidR="00DB7C67" w:rsidRPr="00DB267B" w:rsidRDefault="00DB7C67" w:rsidP="00DB7C67">
            <w:pPr>
              <w:pStyle w:val="Standard"/>
              <w:snapToGrid w:val="0"/>
              <w:jc w:val="both"/>
              <w:rPr>
                <w:rFonts w:ascii="Calibri" w:hAnsi="Calibri" w:cs="Arial"/>
                <w:b/>
                <w:color w:val="FF0000"/>
                <w:sz w:val="20"/>
                <w:szCs w:val="20"/>
              </w:rPr>
            </w:pPr>
            <w:r w:rsidRPr="00DB267B">
              <w:rPr>
                <w:rFonts w:ascii="Calibri" w:hAnsi="Calibri" w:cs="Calibri"/>
                <w:b/>
                <w:bCs/>
                <w:color w:val="FF0000"/>
                <w:sz w:val="20"/>
                <w:szCs w:val="20"/>
              </w:rPr>
              <w:t>Predavanje 1</w:t>
            </w:r>
            <w:r>
              <w:rPr>
                <w:rFonts w:ascii="Calibri" w:hAnsi="Calibri" w:cs="Calibri"/>
                <w:b/>
                <w:bCs/>
                <w:color w:val="FF0000"/>
                <w:sz w:val="20"/>
                <w:szCs w:val="20"/>
              </w:rPr>
              <w:t>8</w:t>
            </w:r>
            <w:r w:rsidRPr="00DB267B">
              <w:rPr>
                <w:rFonts w:ascii="Calibri" w:hAnsi="Calibri" w:cs="Calibri"/>
                <w:b/>
                <w:bCs/>
                <w:color w:val="FF0000"/>
                <w:sz w:val="20"/>
                <w:szCs w:val="20"/>
              </w:rPr>
              <w:t xml:space="preserve"> </w:t>
            </w:r>
            <w:r w:rsidRPr="00DB267B">
              <w:rPr>
                <w:rFonts w:ascii="Calibri" w:hAnsi="Calibri" w:cs="Calibri"/>
                <w:b/>
                <w:color w:val="FF0000"/>
                <w:sz w:val="20"/>
                <w:szCs w:val="20"/>
              </w:rPr>
              <w:t xml:space="preserve"> Bolesnik s moždanim udarom</w:t>
            </w:r>
          </w:p>
          <w:p w:rsidR="00DB7C67" w:rsidRPr="00114567" w:rsidRDefault="00DB7C67" w:rsidP="00DB7C67">
            <w:pPr>
              <w:jc w:val="both"/>
              <w:rPr>
                <w:rFonts w:ascii="Calibri" w:hAnsi="Calibri" w:cs="Calibri"/>
                <w:sz w:val="20"/>
                <w:szCs w:val="20"/>
              </w:rPr>
            </w:pPr>
            <w:r w:rsidRPr="008C61AD">
              <w:rPr>
                <w:rFonts w:ascii="Calibri" w:hAnsi="Calibri" w:cs="Calibri"/>
                <w:b/>
                <w:bCs/>
                <w:sz w:val="20"/>
                <w:szCs w:val="20"/>
              </w:rPr>
              <w:t>Ishodi učenja:</w:t>
            </w:r>
            <w:r>
              <w:rPr>
                <w:rFonts w:ascii="Calibri" w:hAnsi="Calibri" w:cs="Calibri"/>
                <w:sz w:val="20"/>
                <w:szCs w:val="20"/>
              </w:rPr>
              <w:t xml:space="preserve"> </w:t>
            </w:r>
            <w:r w:rsidRPr="00376076">
              <w:rPr>
                <w:rFonts w:ascii="Calibri" w:hAnsi="Calibri" w:cs="Arial"/>
                <w:iCs/>
                <w:sz w:val="20"/>
                <w:szCs w:val="20"/>
              </w:rPr>
              <w:t>Upoznati se s značajkama moždanog udara kao globalnog javnozdravstvenog problema i bolesti pojedinca obitelji i zajednice. Definirati kliničke odrednice moždanog udara i najznačajnije metode liječenja. Upoznati se s ulogom obiteljskog liječnika u prevenciji moždanog udara kao najznačajnijoj strategiji za smanjenje posljedica moždanog udara te u skrbi za bolesnika s moždanim udarom. Upoznati se s vođenjem bolesnika i suradnjom s multidisciplinarnim timom konzultanata i suradnika na primarnoj razini. Naglasiti važnost uspješne komunikacija te specifičnog odnosa između bolesnika i liječnika te članova obitelji kao temelj promjene životnih navika i prihvaćanja metoda liječenja.</w:t>
            </w:r>
          </w:p>
          <w:p w:rsidR="00DB7C67" w:rsidRDefault="00DB7C67" w:rsidP="00DB7C67">
            <w:pPr>
              <w:jc w:val="both"/>
              <w:rPr>
                <w:rFonts w:ascii="Calibri" w:hAnsi="Calibri" w:cs="Calibri"/>
                <w:b/>
                <w:color w:val="FF0000"/>
                <w:sz w:val="20"/>
                <w:szCs w:val="20"/>
              </w:rPr>
            </w:pPr>
          </w:p>
          <w:p w:rsidR="00DB7C67" w:rsidRPr="00114567" w:rsidRDefault="00DB7C67" w:rsidP="00DB7C67">
            <w:pPr>
              <w:pStyle w:val="Standard"/>
              <w:snapToGrid w:val="0"/>
              <w:jc w:val="both"/>
              <w:rPr>
                <w:rFonts w:ascii="Calibri" w:hAnsi="Calibri" w:cs="Arial"/>
                <w:b/>
                <w:color w:val="FF0000"/>
                <w:sz w:val="20"/>
                <w:szCs w:val="20"/>
              </w:rPr>
            </w:pPr>
            <w:r w:rsidRPr="00114567">
              <w:rPr>
                <w:rFonts w:ascii="Calibri" w:hAnsi="Calibri" w:cs="Calibri"/>
                <w:b/>
                <w:bCs/>
                <w:color w:val="FF0000"/>
                <w:sz w:val="20"/>
                <w:szCs w:val="20"/>
              </w:rPr>
              <w:t>Predavanje 1</w:t>
            </w:r>
            <w:r>
              <w:rPr>
                <w:rFonts w:ascii="Calibri" w:hAnsi="Calibri" w:cs="Calibri"/>
                <w:b/>
                <w:bCs/>
                <w:color w:val="FF0000"/>
                <w:sz w:val="20"/>
                <w:szCs w:val="20"/>
              </w:rPr>
              <w:t>9</w:t>
            </w:r>
            <w:r w:rsidRPr="00114567">
              <w:rPr>
                <w:rFonts w:ascii="Calibri" w:hAnsi="Calibri" w:cs="Calibri"/>
                <w:b/>
                <w:bCs/>
                <w:color w:val="FF0000"/>
                <w:sz w:val="20"/>
                <w:szCs w:val="20"/>
              </w:rPr>
              <w:t xml:space="preserve"> </w:t>
            </w:r>
            <w:r>
              <w:rPr>
                <w:rFonts w:ascii="Calibri" w:hAnsi="Calibri" w:cs="Calibri"/>
                <w:b/>
                <w:bCs/>
                <w:color w:val="FF0000"/>
                <w:sz w:val="20"/>
                <w:szCs w:val="20"/>
              </w:rPr>
              <w:t xml:space="preserve"> </w:t>
            </w:r>
            <w:r w:rsidRPr="00114567">
              <w:rPr>
                <w:rFonts w:ascii="Calibri" w:hAnsi="Calibri" w:cs="Arial"/>
                <w:b/>
                <w:color w:val="FF0000"/>
                <w:sz w:val="20"/>
                <w:szCs w:val="20"/>
              </w:rPr>
              <w:t>Zaštita mentalnog zdravlja – najčešći psihički poremećaji u obiteljskoj medicini</w:t>
            </w:r>
          </w:p>
          <w:p w:rsidR="00DB7C67" w:rsidRDefault="00DB7C67" w:rsidP="00DB7C67">
            <w:pPr>
              <w:jc w:val="both"/>
              <w:rPr>
                <w:rFonts w:ascii="Calibri" w:hAnsi="Calibri" w:cs="Arial"/>
                <w:sz w:val="20"/>
                <w:szCs w:val="20"/>
              </w:rPr>
            </w:pPr>
            <w:r w:rsidRPr="008C61AD">
              <w:rPr>
                <w:rFonts w:ascii="Calibri" w:hAnsi="Calibri" w:cs="Calibri"/>
                <w:b/>
                <w:bCs/>
                <w:sz w:val="20"/>
                <w:szCs w:val="20"/>
              </w:rPr>
              <w:t>Ishodi učenja:</w:t>
            </w:r>
            <w:r>
              <w:rPr>
                <w:rFonts w:ascii="Calibri" w:hAnsi="Calibri"/>
                <w:color w:val="000000"/>
                <w:sz w:val="20"/>
                <w:szCs w:val="20"/>
                <w:lang w:eastAsia="hr-HR"/>
              </w:rPr>
              <w:t xml:space="preserve"> Usvojiti </w:t>
            </w:r>
            <w:r w:rsidRPr="00882A72">
              <w:rPr>
                <w:rFonts w:ascii="Calibri" w:hAnsi="Calibri"/>
                <w:color w:val="000000"/>
                <w:sz w:val="20"/>
                <w:szCs w:val="20"/>
                <w:lang w:eastAsia="hr-HR"/>
              </w:rPr>
              <w:t>o</w:t>
            </w:r>
            <w:r>
              <w:rPr>
                <w:rFonts w:ascii="Calibri" w:hAnsi="Calibri"/>
                <w:color w:val="000000"/>
                <w:sz w:val="20"/>
                <w:szCs w:val="20"/>
                <w:lang w:eastAsia="hr-HR"/>
              </w:rPr>
              <w:t xml:space="preserve">snove </w:t>
            </w:r>
            <w:r w:rsidRPr="00882A72">
              <w:rPr>
                <w:rFonts w:ascii="Calibri" w:hAnsi="Calibri"/>
                <w:color w:val="000000"/>
                <w:sz w:val="20"/>
                <w:szCs w:val="20"/>
                <w:lang w:eastAsia="hr-HR"/>
              </w:rPr>
              <w:t>farmakološkog i nefarmakološkog liječenja najučestalijih mentalnih poremećaja i bolesti</w:t>
            </w:r>
            <w:r>
              <w:rPr>
                <w:rFonts w:ascii="Calibri" w:hAnsi="Calibri" w:cs="Calibri"/>
                <w:sz w:val="20"/>
                <w:szCs w:val="20"/>
              </w:rPr>
              <w:t xml:space="preserve">. </w:t>
            </w:r>
            <w:r w:rsidRPr="00376076">
              <w:rPr>
                <w:rFonts w:ascii="Calibri" w:hAnsi="Calibri" w:cs="Arial"/>
                <w:sz w:val="20"/>
                <w:szCs w:val="20"/>
              </w:rPr>
              <w:t>Upoznati se s problemom mentalnog zdravlja kao javnozdravstvenim problemom. Obrađuju se najučestaliji psihički poremećaji i bolesti te pristup obiteljskog liječnika. Zadaci obiteljskog liječnika su prevencija, rana detekcija i liječenje, suradnja s konzilijarnom psihijatrijskom službom u zajedničkom liječenju i praćenju reverzibilnih i kroničnih psihičkih bolesti s naglaskom na osposobljavanju bolesnika za rad i uključivanje u zajednicu u smislu biopsihosocijalnog modela. Također se studente upoznaje s jedinstvom mentalnih i tjelesnih patofizioloških procesa te značaj istovremenih bolesti kao i međusobna povezanost i utjecaj tjelesnih bolesti na mentalne bolesti i obrnuto.</w:t>
            </w:r>
          </w:p>
          <w:p w:rsidR="00DB7C67" w:rsidRDefault="00DB7C67" w:rsidP="00DB7C67">
            <w:pPr>
              <w:jc w:val="both"/>
              <w:rPr>
                <w:rFonts w:ascii="Calibri" w:hAnsi="Calibri" w:cs="Arial"/>
                <w:sz w:val="20"/>
                <w:szCs w:val="20"/>
              </w:rPr>
            </w:pPr>
          </w:p>
          <w:p w:rsidR="00DB7C67" w:rsidRPr="00B9301C"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B9301C">
              <w:rPr>
                <w:rFonts w:ascii="Calibri" w:hAnsi="Calibri" w:cs="Calibri"/>
                <w:b/>
                <w:bCs/>
                <w:color w:val="FF0000"/>
                <w:sz w:val="20"/>
                <w:szCs w:val="20"/>
              </w:rPr>
              <w:t xml:space="preserve">Predavanje 20  </w:t>
            </w:r>
            <w:r w:rsidRPr="00B9301C">
              <w:rPr>
                <w:rFonts w:ascii="Calibri" w:hAnsi="Calibri" w:cs="Arial"/>
                <w:b/>
                <w:color w:val="FF0000"/>
                <w:sz w:val="20"/>
                <w:szCs w:val="20"/>
              </w:rPr>
              <w:t>Pristup adolescentu s poteškoćama u mentalnom zdravlju</w:t>
            </w:r>
          </w:p>
          <w:p w:rsidR="004E0BEE" w:rsidRPr="003974A7" w:rsidRDefault="00DB7C67" w:rsidP="00DB7C67">
            <w:pPr>
              <w:jc w:val="both"/>
              <w:rPr>
                <w:rFonts w:ascii="Calibri" w:hAnsi="Calibri" w:cs="Arial"/>
                <w:sz w:val="20"/>
                <w:szCs w:val="20"/>
                <w:lang w:val="hr-HR"/>
              </w:rPr>
            </w:pPr>
            <w:r w:rsidRPr="003974A7">
              <w:rPr>
                <w:rFonts w:ascii="Calibri" w:hAnsi="Calibri" w:cs="Calibri"/>
                <w:b/>
                <w:bCs/>
                <w:sz w:val="20"/>
                <w:szCs w:val="20"/>
                <w:lang w:val="hr-HR"/>
              </w:rPr>
              <w:t>Ishodi učenja:</w:t>
            </w:r>
            <w:r w:rsidRPr="003974A7">
              <w:rPr>
                <w:rFonts w:ascii="Calibri" w:hAnsi="Calibri" w:cs="Arial"/>
                <w:sz w:val="20"/>
                <w:szCs w:val="20"/>
                <w:lang w:val="hr-HR"/>
              </w:rPr>
              <w:t xml:space="preserve"> </w:t>
            </w:r>
            <w:r w:rsidR="004E0BEE" w:rsidRPr="003974A7">
              <w:rPr>
                <w:rFonts w:ascii="Calibri" w:hAnsi="Calibri" w:cs="Courier New"/>
                <w:color w:val="000000"/>
                <w:sz w:val="20"/>
                <w:szCs w:val="20"/>
                <w:lang w:val="hr-HR" w:eastAsia="hr-HR"/>
              </w:rPr>
              <w:t xml:space="preserve"> Upoznati se s najčešćim poteškoćama mentalnog zdravlja koji su tipični za adolescenciju. Usvojiti osnove komunikacije i intervencije kod mladih koji pokazuju znakove anksioznosti, stresa, poremećaja raspoloženja, prilagodbe, poremećaja ponašanja kao i eksperimentiranje sa sredstvima ovisnosti. Naučiti sadržaj i osnove savjetovališnog rada s učenicima, studentima, roditeljima, učiteljima i profesorima, upoznati metode u provođenju zdravstvenog odgoja i promicanja zdravlja putem predavanja, grupnog rada, tribina, roditeljskih sastanaka i sastanaka učiteljskih I nastavničkih vijeća.</w:t>
            </w:r>
          </w:p>
          <w:p w:rsidR="00DB7C67" w:rsidRPr="003974A7" w:rsidRDefault="00DB7C67" w:rsidP="00DB7C67">
            <w:pPr>
              <w:jc w:val="both"/>
              <w:rPr>
                <w:rFonts w:ascii="Calibri" w:hAnsi="Calibri" w:cs="Calibri"/>
                <w:b/>
                <w:color w:val="FF0000"/>
                <w:sz w:val="20"/>
                <w:szCs w:val="20"/>
                <w:lang w:val="hr-HR"/>
              </w:rPr>
            </w:pPr>
          </w:p>
          <w:p w:rsidR="00DB7C67" w:rsidRPr="00DB267B"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DB267B">
              <w:rPr>
                <w:rFonts w:ascii="Calibri" w:hAnsi="Calibri" w:cs="Calibri"/>
                <w:b/>
                <w:bCs/>
                <w:color w:val="FF0000"/>
                <w:sz w:val="20"/>
                <w:szCs w:val="20"/>
              </w:rPr>
              <w:t xml:space="preserve">Predavanje </w:t>
            </w:r>
            <w:r>
              <w:rPr>
                <w:rFonts w:ascii="Calibri" w:hAnsi="Calibri" w:cs="Calibri"/>
                <w:b/>
                <w:bCs/>
                <w:color w:val="FF0000"/>
                <w:sz w:val="20"/>
                <w:szCs w:val="20"/>
              </w:rPr>
              <w:t>21</w:t>
            </w:r>
            <w:r w:rsidRPr="00DB267B">
              <w:rPr>
                <w:rFonts w:ascii="Calibri" w:hAnsi="Calibri" w:cs="Calibri"/>
                <w:b/>
                <w:bCs/>
                <w:color w:val="FF0000"/>
                <w:sz w:val="20"/>
                <w:szCs w:val="20"/>
              </w:rPr>
              <w:t xml:space="preserve">  </w:t>
            </w:r>
            <w:r w:rsidRPr="00DB267B">
              <w:rPr>
                <w:rFonts w:ascii="Calibri" w:hAnsi="Calibri" w:cs="Arial"/>
                <w:b/>
                <w:color w:val="FF0000"/>
                <w:sz w:val="20"/>
                <w:szCs w:val="20"/>
              </w:rPr>
              <w:t>Seksualno zdravlje</w:t>
            </w:r>
          </w:p>
          <w:p w:rsidR="00DB7C67" w:rsidRPr="003974A7" w:rsidRDefault="00DB7C67" w:rsidP="00DB7C67">
            <w:pPr>
              <w:jc w:val="both"/>
              <w:rPr>
                <w:rFonts w:ascii="Calibri" w:hAnsi="Calibri"/>
                <w:sz w:val="20"/>
                <w:szCs w:val="20"/>
                <w:lang w:val="hr-HR" w:eastAsia="hr-HR"/>
              </w:rPr>
            </w:pPr>
            <w:r w:rsidRPr="003974A7">
              <w:rPr>
                <w:rFonts w:ascii="Calibri" w:hAnsi="Calibri" w:cs="Calibri"/>
                <w:b/>
                <w:bCs/>
                <w:sz w:val="20"/>
                <w:szCs w:val="20"/>
                <w:lang w:val="hr-HR"/>
              </w:rPr>
              <w:t xml:space="preserve">Ishodi učenja: </w:t>
            </w:r>
            <w:r w:rsidRPr="003974A7">
              <w:rPr>
                <w:rFonts w:ascii="Calibri" w:hAnsi="Calibri"/>
                <w:sz w:val="20"/>
                <w:szCs w:val="20"/>
                <w:lang w:val="hr-HR"/>
              </w:rPr>
              <w:t>Upoznavati se sa osnovama seksualne medicine te stjeći spoznaje o seksualnom zdravlju i seksualnim smetnjama kao i pristupu problemima iz ovog kompleksnog i interdisciplinarnog područja. Problematika područja seksualnosti uključuje liječnike obiteljske medicine obzirom da je l</w:t>
            </w:r>
            <w:r w:rsidRPr="003974A7">
              <w:rPr>
                <w:rFonts w:ascii="Calibri" w:hAnsi="Calibri"/>
                <w:sz w:val="20"/>
                <w:szCs w:val="20"/>
                <w:lang w:val="hr-HR" w:eastAsia="hr-HR"/>
              </w:rPr>
              <w:t>iječnik obiteljske medicine osoba prvog kontakta, osoba od povjerenja koja poznaje obiteljsku dinamiku te je isto tako i osoba kojoj bi se bolesnik trebao obratiti u slučaju seksualnih poteškoća. Neophodno je naučiti više o komunikaciji o „osjetljivim“ sadržajima, ostvariti međusobno povezivanje stručnjaka koji se bave rješavanjem problema iz područja seksualnosti. Pojasniti kako pomoći i kome uputiti pacijenta sa seksualnim problemom te kako primijeniti stečene spoznaje u svakodnevnom radu. Potrebno je poznavati kako seksualno zdravlje utječe na ukupno zdravlje bolesnika te uvidjeti povezanost seksualnih poteškoća sa kroničnim bolestima. Kronične bolesti i seksualne tegobe nalaze se u obostranoj uzročno-posljedičnoj povezanosti obzirom da kronične bolesti mogu utjecati na pojavu seksualnih tegoba kao i terapija koja je potrebna u liječenju istih, a seksualne tegobe mogu utjecati na progresiju kroničnih bolesti. Boljim poznavanjem ovog područja otvaramo mogućnosti i pacijentima da o svojoj seksualnosti slobodnije govore čime pospješujemo njihov rad na kvaliteti života i zdravlja.</w:t>
            </w:r>
          </w:p>
          <w:p w:rsidR="00DB7C67" w:rsidRPr="003974A7" w:rsidRDefault="00DB7C67" w:rsidP="00DB7C67">
            <w:pPr>
              <w:jc w:val="both"/>
              <w:rPr>
                <w:rFonts w:ascii="Calibri" w:hAnsi="Calibri" w:cs="Calibri"/>
                <w:b/>
                <w:color w:val="FF0000"/>
                <w:sz w:val="20"/>
                <w:szCs w:val="20"/>
                <w:lang w:val="hr-HR"/>
              </w:rPr>
            </w:pPr>
          </w:p>
          <w:p w:rsidR="00DB7C67" w:rsidRPr="00DB267B" w:rsidRDefault="00DB7C67" w:rsidP="00DB7C67">
            <w:pPr>
              <w:pStyle w:val="Standard"/>
              <w:snapToGrid w:val="0"/>
              <w:jc w:val="both"/>
              <w:rPr>
                <w:rFonts w:ascii="Calibri" w:hAnsi="Calibri" w:cs="Arial"/>
                <w:b/>
                <w:color w:val="FF0000"/>
                <w:sz w:val="20"/>
                <w:szCs w:val="20"/>
              </w:rPr>
            </w:pPr>
            <w:r w:rsidRPr="00DB267B">
              <w:rPr>
                <w:rFonts w:ascii="Calibri" w:hAnsi="Calibri" w:cs="Calibri"/>
                <w:b/>
                <w:bCs/>
                <w:color w:val="FF0000"/>
                <w:sz w:val="20"/>
                <w:szCs w:val="20"/>
              </w:rPr>
              <w:t>Predavanje 2</w:t>
            </w:r>
            <w:r>
              <w:rPr>
                <w:rFonts w:ascii="Calibri" w:hAnsi="Calibri" w:cs="Calibri"/>
                <w:b/>
                <w:bCs/>
                <w:color w:val="FF0000"/>
                <w:sz w:val="20"/>
                <w:szCs w:val="20"/>
              </w:rPr>
              <w:t>2</w:t>
            </w:r>
            <w:r w:rsidRPr="00DB267B">
              <w:rPr>
                <w:rFonts w:ascii="Calibri" w:hAnsi="Calibri" w:cs="Calibri"/>
                <w:b/>
                <w:bCs/>
                <w:color w:val="FF0000"/>
                <w:sz w:val="20"/>
                <w:szCs w:val="20"/>
              </w:rPr>
              <w:t xml:space="preserve">  </w:t>
            </w:r>
            <w:r w:rsidRPr="00DB267B">
              <w:rPr>
                <w:rFonts w:ascii="Calibri" w:hAnsi="Calibri" w:cs="Arial"/>
                <w:b/>
                <w:color w:val="FF0000"/>
                <w:sz w:val="20"/>
                <w:szCs w:val="20"/>
              </w:rPr>
              <w:t>Bolesnik s malignom bolesti</w:t>
            </w:r>
          </w:p>
          <w:p w:rsidR="00DB7C67" w:rsidRDefault="00DB7C67" w:rsidP="00DB7C67">
            <w:pPr>
              <w:jc w:val="both"/>
              <w:rPr>
                <w:rFonts w:ascii="Calibri" w:hAnsi="Calibri" w:cs="Arial"/>
                <w:sz w:val="20"/>
                <w:szCs w:val="20"/>
                <w:lang w:val="hr-HR"/>
              </w:rPr>
            </w:pPr>
            <w:r w:rsidRPr="008C61AD">
              <w:rPr>
                <w:rFonts w:ascii="Calibri" w:hAnsi="Calibri" w:cs="Calibri"/>
                <w:b/>
                <w:bCs/>
                <w:sz w:val="20"/>
                <w:szCs w:val="20"/>
              </w:rPr>
              <w:t>Ishodi učenja:</w:t>
            </w:r>
            <w:r>
              <w:rPr>
                <w:rFonts w:ascii="Calibri" w:hAnsi="Calibri" w:cs="Calibri"/>
                <w:b/>
                <w:bCs/>
                <w:sz w:val="20"/>
                <w:szCs w:val="20"/>
              </w:rPr>
              <w:t xml:space="preserve"> </w:t>
            </w:r>
            <w:r w:rsidRPr="00376076">
              <w:rPr>
                <w:rFonts w:ascii="Calibri" w:hAnsi="Calibri" w:cs="Arial"/>
                <w:sz w:val="20"/>
                <w:szCs w:val="20"/>
                <w:lang w:val="hr-HR"/>
              </w:rPr>
              <w:t xml:space="preserve">Upoznati studente s posebnostima u radu s onkološkim bolesnicima u obiteljskoj medicini. Svjedoci smo porasta incidencije i prevalencije malignih bolesti. Dijagnoza maligne bolesti izaziva u mnogih pacijenata i njihovih obitelji stresnu reakciju, koja rezultira poremečajem prilagodbe, tjeskobom i depresijom. Bolesnik je zabrinut za budućnost, prolazi kroz faze prilagodbe na novu životnu situaciju. Obiteljski liječnik, koji koristi biopsihosocijalni model, i holistički pristup u liječenju, od ključne je važnosti za uspješnu prilagodbu bolesnika i njegove obitelji na novonastalu situaciju. Studenti će se upoznati s važnosti empatije u komunikaciji s bolesnikom i njegovom obitelji, te osnovnim psihoterapijskim intervencijama u radu s onkološkim bolesnikom. Također, studenti će se upoznati sa osnovama palijativne </w:t>
            </w:r>
            <w:r w:rsidRPr="00376076">
              <w:rPr>
                <w:rFonts w:ascii="Calibri" w:hAnsi="Calibri" w:cs="Arial"/>
                <w:sz w:val="20"/>
                <w:szCs w:val="20"/>
                <w:lang w:val="hr-HR"/>
              </w:rPr>
              <w:lastRenderedPageBreak/>
              <w:t>skrbi za bolesnike s progresivnom malignom bolešću i infaustnom prognozom, te ulogom obiteljskog liječnika u timu palijativne skrbi.</w:t>
            </w:r>
          </w:p>
          <w:p w:rsidR="00DB7C67" w:rsidRPr="003974A7" w:rsidRDefault="00DB7C67" w:rsidP="00DB7C67">
            <w:pPr>
              <w:jc w:val="both"/>
              <w:rPr>
                <w:rFonts w:ascii="Calibri" w:hAnsi="Calibri" w:cs="Calibri"/>
                <w:sz w:val="20"/>
                <w:szCs w:val="20"/>
                <w:lang w:val="hr-HR"/>
              </w:rPr>
            </w:pPr>
          </w:p>
          <w:p w:rsidR="00ED7898" w:rsidRDefault="00DB7C67" w:rsidP="00DB7C67">
            <w:pPr>
              <w:jc w:val="both"/>
              <w:rPr>
                <w:rFonts w:ascii="Calibri" w:hAnsi="Calibri" w:cs="Arial"/>
                <w:b/>
                <w:color w:val="FF0000"/>
                <w:sz w:val="20"/>
                <w:szCs w:val="20"/>
              </w:rPr>
            </w:pPr>
            <w:r w:rsidRPr="00DB267B">
              <w:rPr>
                <w:rFonts w:ascii="Calibri" w:hAnsi="Calibri" w:cs="Calibri"/>
                <w:b/>
                <w:bCs/>
                <w:color w:val="FF0000"/>
                <w:sz w:val="20"/>
                <w:szCs w:val="20"/>
              </w:rPr>
              <w:t>Predavanje 2</w:t>
            </w:r>
            <w:r>
              <w:rPr>
                <w:rFonts w:ascii="Calibri" w:hAnsi="Calibri" w:cs="Calibri"/>
                <w:b/>
                <w:bCs/>
                <w:color w:val="FF0000"/>
                <w:sz w:val="20"/>
                <w:szCs w:val="20"/>
              </w:rPr>
              <w:t>3</w:t>
            </w:r>
            <w:r w:rsidRPr="00DB267B">
              <w:rPr>
                <w:rFonts w:ascii="Calibri" w:hAnsi="Calibri" w:cs="Calibri"/>
                <w:b/>
                <w:bCs/>
                <w:color w:val="FF0000"/>
                <w:sz w:val="20"/>
                <w:szCs w:val="20"/>
              </w:rPr>
              <w:t xml:space="preserve">  </w:t>
            </w:r>
            <w:r w:rsidRPr="00C6395D">
              <w:rPr>
                <w:rFonts w:ascii="Calibri" w:hAnsi="Calibri" w:cs="Arial"/>
                <w:b/>
                <w:color w:val="FF0000"/>
                <w:sz w:val="20"/>
                <w:szCs w:val="20"/>
              </w:rPr>
              <w:t>Liječenje boli</w:t>
            </w:r>
          </w:p>
          <w:p w:rsidR="00DB7C67" w:rsidRDefault="00DB7C67" w:rsidP="00DB7C67">
            <w:pPr>
              <w:jc w:val="both"/>
              <w:rPr>
                <w:rFonts w:ascii="Calibri" w:hAnsi="Calibri" w:cs="Calibri"/>
                <w:b/>
                <w:bCs/>
                <w:sz w:val="20"/>
                <w:szCs w:val="20"/>
              </w:rPr>
            </w:pPr>
            <w:r w:rsidRPr="008C61AD">
              <w:rPr>
                <w:rFonts w:ascii="Calibri" w:hAnsi="Calibri" w:cs="Calibri"/>
                <w:b/>
                <w:bCs/>
                <w:sz w:val="20"/>
                <w:szCs w:val="20"/>
              </w:rPr>
              <w:t>Ishodi učenja:</w:t>
            </w:r>
          </w:p>
          <w:p w:rsidR="00ED7898" w:rsidRPr="00ED7898" w:rsidRDefault="00ED7898" w:rsidP="00ED7898">
            <w:pPr>
              <w:jc w:val="both"/>
              <w:rPr>
                <w:rFonts w:ascii="Calibri" w:hAnsi="Calibri" w:cs="Calibri"/>
                <w:sz w:val="20"/>
                <w:szCs w:val="20"/>
              </w:rPr>
            </w:pPr>
            <w:r w:rsidRPr="00ED7898">
              <w:rPr>
                <w:rFonts w:ascii="Calibri" w:hAnsi="Calibri" w:cs="Calibri"/>
                <w:sz w:val="20"/>
                <w:szCs w:val="20"/>
              </w:rPr>
              <w:t xml:space="preserve">Bol pripada najčešćim simptomima koje pacijente dovode obieljskom liječniku. </w:t>
            </w:r>
            <w:r>
              <w:rPr>
                <w:rFonts w:ascii="Calibri" w:hAnsi="Calibri" w:cs="Calibri"/>
                <w:sz w:val="20"/>
                <w:szCs w:val="20"/>
              </w:rPr>
              <w:t xml:space="preserve">Student će biti upoznat </w:t>
            </w:r>
          </w:p>
          <w:p w:rsidR="00ED7898" w:rsidRPr="008C791A" w:rsidRDefault="00ED7898" w:rsidP="00ED7898">
            <w:pPr>
              <w:jc w:val="both"/>
              <w:rPr>
                <w:rFonts w:ascii="Calibri" w:hAnsi="Calibri" w:cs="Calibri"/>
                <w:sz w:val="20"/>
                <w:szCs w:val="20"/>
              </w:rPr>
            </w:pPr>
            <w:r>
              <w:rPr>
                <w:rFonts w:ascii="Calibri" w:hAnsi="Calibri" w:cs="Calibri"/>
                <w:sz w:val="20"/>
                <w:szCs w:val="20"/>
              </w:rPr>
              <w:t>s patofiziologijom</w:t>
            </w:r>
            <w:r w:rsidRPr="00ED7898">
              <w:rPr>
                <w:rFonts w:ascii="Calibri" w:hAnsi="Calibri" w:cs="Calibri"/>
                <w:sz w:val="20"/>
                <w:szCs w:val="20"/>
              </w:rPr>
              <w:t xml:space="preserve"> osjeta boli, te </w:t>
            </w:r>
            <w:r>
              <w:rPr>
                <w:rFonts w:ascii="Calibri" w:hAnsi="Calibri" w:cs="Calibri"/>
                <w:sz w:val="20"/>
                <w:szCs w:val="20"/>
              </w:rPr>
              <w:t>procjenom</w:t>
            </w:r>
            <w:r w:rsidRPr="00ED7898">
              <w:rPr>
                <w:rFonts w:ascii="Calibri" w:hAnsi="Calibri" w:cs="Calibri"/>
                <w:sz w:val="20"/>
                <w:szCs w:val="20"/>
              </w:rPr>
              <w:t xml:space="preserve"> percepije boli kroz</w:t>
            </w:r>
            <w:r w:rsidR="008C791A">
              <w:rPr>
                <w:rFonts w:ascii="Calibri" w:hAnsi="Calibri" w:cs="Calibri"/>
                <w:sz w:val="20"/>
                <w:szCs w:val="20"/>
              </w:rPr>
              <w:t xml:space="preserve"> </w:t>
            </w:r>
            <w:r w:rsidRPr="00ED7898">
              <w:rPr>
                <w:rFonts w:ascii="Calibri" w:hAnsi="Calibri" w:cs="Calibri"/>
                <w:sz w:val="20"/>
                <w:szCs w:val="20"/>
              </w:rPr>
              <w:t>biopsihosocijalni pristup. U procjeni boli, su, uz anamnezu, važne ljestvice i upitnici</w:t>
            </w:r>
            <w:r w:rsidR="008C791A">
              <w:rPr>
                <w:rFonts w:ascii="Calibri" w:hAnsi="Calibri" w:cs="Calibri"/>
                <w:sz w:val="20"/>
                <w:szCs w:val="20"/>
              </w:rPr>
              <w:t xml:space="preserve"> </w:t>
            </w:r>
            <w:r w:rsidRPr="00ED7898">
              <w:rPr>
                <w:rFonts w:ascii="Calibri" w:hAnsi="Calibri" w:cs="Calibri"/>
                <w:sz w:val="20"/>
                <w:szCs w:val="20"/>
              </w:rPr>
              <w:t>percepcije boli. Raspravit će se razlike između akutne i kronične boli, uz poseban osvrt na</w:t>
            </w:r>
            <w:r w:rsidR="008C791A">
              <w:rPr>
                <w:rFonts w:ascii="Calibri" w:hAnsi="Calibri" w:cs="Calibri"/>
                <w:sz w:val="20"/>
                <w:szCs w:val="20"/>
              </w:rPr>
              <w:t xml:space="preserve"> malignu bol. Također </w:t>
            </w:r>
            <w:r w:rsidRPr="00ED7898">
              <w:rPr>
                <w:rFonts w:ascii="Calibri" w:hAnsi="Calibri" w:cs="Calibri"/>
                <w:sz w:val="20"/>
                <w:szCs w:val="20"/>
              </w:rPr>
              <w:t>tu su i karakteristike koje razlikuju nociceptivnu (somatsku i visceralnu) i neuropatsku bol. Kao poseban entitet, važan u radu obiteljskog liječnika, obradit će se psihogena bol. Kroz biopsihopsihosocijalni model, prikazat će se farmakološko liječenje</w:t>
            </w:r>
            <w:r w:rsidR="008C791A">
              <w:rPr>
                <w:rFonts w:ascii="Calibri" w:hAnsi="Calibri" w:cs="Calibri"/>
                <w:sz w:val="20"/>
                <w:szCs w:val="20"/>
              </w:rPr>
              <w:t xml:space="preserve"> </w:t>
            </w:r>
            <w:r w:rsidRPr="00ED7898">
              <w:rPr>
                <w:rFonts w:ascii="Calibri" w:hAnsi="Calibri" w:cs="Calibri"/>
                <w:sz w:val="20"/>
                <w:szCs w:val="20"/>
              </w:rPr>
              <w:t>boli, te nefarmakološki načini liječenje boli. Također, biti će prikazana uloga percepcije boli</w:t>
            </w:r>
            <w:r w:rsidR="008C791A">
              <w:rPr>
                <w:rFonts w:ascii="Calibri" w:hAnsi="Calibri" w:cs="Calibri"/>
                <w:sz w:val="20"/>
                <w:szCs w:val="20"/>
              </w:rPr>
              <w:t xml:space="preserve"> </w:t>
            </w:r>
            <w:r w:rsidRPr="00ED7898">
              <w:rPr>
                <w:rFonts w:ascii="Calibri" w:hAnsi="Calibri" w:cs="Calibri"/>
                <w:sz w:val="20"/>
                <w:szCs w:val="20"/>
              </w:rPr>
              <w:t>pri određivanju privremene radne nesposobnosti</w:t>
            </w:r>
            <w:r w:rsidRPr="00ED7898">
              <w:rPr>
                <w:rFonts w:ascii="Calibri" w:hAnsi="Calibri" w:cs="Calibri"/>
                <w:color w:val="FF0000"/>
                <w:sz w:val="20"/>
                <w:szCs w:val="20"/>
              </w:rPr>
              <w:t>.</w:t>
            </w:r>
          </w:p>
          <w:p w:rsidR="00DB7C67" w:rsidRPr="00114567" w:rsidRDefault="00DB7C67" w:rsidP="00DB7C67">
            <w:pPr>
              <w:jc w:val="both"/>
              <w:rPr>
                <w:rFonts w:ascii="Calibri" w:hAnsi="Calibri" w:cs="Calibri"/>
                <w:b/>
                <w:color w:val="FF0000"/>
                <w:sz w:val="20"/>
                <w:szCs w:val="20"/>
              </w:rPr>
            </w:pPr>
          </w:p>
          <w:p w:rsidR="00DB7C67" w:rsidRPr="00C6395D" w:rsidRDefault="00DB7C67" w:rsidP="00DB7C67">
            <w:pPr>
              <w:pStyle w:val="Standard"/>
              <w:snapToGrid w:val="0"/>
              <w:jc w:val="both"/>
              <w:rPr>
                <w:rFonts w:ascii="Calibri" w:eastAsia="Calibri" w:hAnsi="Calibri" w:cs="Arial"/>
                <w:b/>
                <w:color w:val="FF0000"/>
                <w:kern w:val="0"/>
                <w:sz w:val="20"/>
                <w:szCs w:val="20"/>
                <w:lang w:val="hr-HR" w:eastAsia="en-US" w:bidi="ar-SA"/>
              </w:rPr>
            </w:pPr>
            <w:r w:rsidRPr="00C6395D">
              <w:rPr>
                <w:rFonts w:ascii="Calibri" w:hAnsi="Calibri" w:cs="Calibri"/>
                <w:b/>
                <w:bCs/>
                <w:color w:val="FF0000"/>
                <w:sz w:val="20"/>
                <w:szCs w:val="20"/>
              </w:rPr>
              <w:t>Predavanje 2</w:t>
            </w:r>
            <w:r>
              <w:rPr>
                <w:rFonts w:ascii="Calibri" w:hAnsi="Calibri" w:cs="Calibri"/>
                <w:b/>
                <w:bCs/>
                <w:color w:val="FF0000"/>
                <w:sz w:val="20"/>
                <w:szCs w:val="20"/>
              </w:rPr>
              <w:t>4</w:t>
            </w:r>
            <w:r w:rsidRPr="00C6395D">
              <w:rPr>
                <w:rFonts w:ascii="Calibri" w:hAnsi="Calibri" w:cs="Calibri"/>
                <w:b/>
                <w:bCs/>
                <w:color w:val="FF0000"/>
                <w:sz w:val="20"/>
                <w:szCs w:val="20"/>
              </w:rPr>
              <w:t xml:space="preserve"> </w:t>
            </w:r>
            <w:r w:rsidRPr="00C6395D">
              <w:rPr>
                <w:rFonts w:ascii="Calibri" w:hAnsi="Calibri" w:cs="Arial"/>
                <w:b/>
                <w:color w:val="FF0000"/>
                <w:sz w:val="20"/>
                <w:szCs w:val="20"/>
              </w:rPr>
              <w:t xml:space="preserve"> Bolesnik s križoboljom</w:t>
            </w:r>
          </w:p>
          <w:p w:rsidR="00DB7C67" w:rsidRDefault="00DB7C67" w:rsidP="00DB7C67">
            <w:pPr>
              <w:jc w:val="both"/>
              <w:rPr>
                <w:rFonts w:ascii="Calibri" w:hAnsi="Calibri" w:cs="Calibri"/>
                <w:b/>
                <w:bCs/>
                <w:sz w:val="20"/>
                <w:szCs w:val="20"/>
              </w:rPr>
            </w:pPr>
            <w:r w:rsidRPr="008C61AD">
              <w:rPr>
                <w:rFonts w:ascii="Calibri" w:hAnsi="Calibri" w:cs="Calibri"/>
                <w:b/>
                <w:bCs/>
                <w:sz w:val="20"/>
                <w:szCs w:val="20"/>
              </w:rPr>
              <w:t>Ishodi učenja:</w:t>
            </w:r>
            <w:r>
              <w:rPr>
                <w:rFonts w:ascii="Calibri" w:hAnsi="Calibri" w:cs="Calibri"/>
                <w:b/>
                <w:bCs/>
                <w:sz w:val="20"/>
                <w:szCs w:val="20"/>
              </w:rPr>
              <w:t xml:space="preserve"> </w:t>
            </w:r>
          </w:p>
          <w:p w:rsidR="009F1F9A" w:rsidRPr="00C6395D" w:rsidRDefault="009F1F9A" w:rsidP="00DB7C67">
            <w:pPr>
              <w:jc w:val="both"/>
              <w:rPr>
                <w:rFonts w:ascii="Calibri" w:hAnsi="Calibri" w:cs="Arial"/>
                <w:sz w:val="20"/>
                <w:szCs w:val="20"/>
              </w:rPr>
            </w:pPr>
            <w:r w:rsidRPr="009F1F9A">
              <w:rPr>
                <w:rFonts w:ascii="Calibri" w:hAnsi="Calibri" w:cs="Arial"/>
                <w:sz w:val="20"/>
                <w:szCs w:val="20"/>
              </w:rPr>
              <w:t>Bol u leđima jedan od najčešćih razloga posjeta liječniku obiteljske medicine, oko 80% populacije tijekom svog života ima križobolju. Predstavlja značajan medicinsko-socijalni problem, glavni je razlog privremene nesposobnosti za rad u mlađih osoba. Cilj predavanja je prepoznati simptome (znaci „crvene zastave“ ) i uzroke križobolje (nespecifična križobolja, križobolja povezana s radikulopatijom,</w:t>
            </w:r>
            <w:r w:rsidR="00FA6480">
              <w:rPr>
                <w:rFonts w:ascii="Calibri" w:hAnsi="Calibri" w:cs="Arial"/>
                <w:sz w:val="20"/>
                <w:szCs w:val="20"/>
              </w:rPr>
              <w:t xml:space="preserve"> </w:t>
            </w:r>
            <w:r w:rsidRPr="009F1F9A">
              <w:rPr>
                <w:rFonts w:ascii="Calibri" w:hAnsi="Calibri" w:cs="Arial"/>
                <w:sz w:val="20"/>
                <w:szCs w:val="20"/>
              </w:rPr>
              <w:t>upalna križobolja križobolja povezana s drugim specifičnim uzrokom), potom odrediti dijagnostičko-terapijske postupke. Kako liječiti križobolju, spriječiti ponavljanje tegoba i moguće komplikacije bolesti, kada uputiti bolesnika liječniku kozultantu.</w:t>
            </w:r>
          </w:p>
          <w:p w:rsidR="00DB7C67" w:rsidRPr="00114567" w:rsidRDefault="00DB7C67" w:rsidP="00DB7C67">
            <w:pPr>
              <w:jc w:val="both"/>
              <w:rPr>
                <w:rFonts w:ascii="Calibri" w:hAnsi="Calibri" w:cs="Calibri"/>
                <w:color w:val="FF0000"/>
                <w:sz w:val="20"/>
                <w:szCs w:val="20"/>
              </w:rPr>
            </w:pPr>
          </w:p>
          <w:p w:rsidR="00DB7C67" w:rsidRPr="00114567" w:rsidRDefault="00DB7C67" w:rsidP="00DB7C67">
            <w:pPr>
              <w:pStyle w:val="Standard"/>
              <w:snapToGrid w:val="0"/>
              <w:jc w:val="both"/>
              <w:rPr>
                <w:rFonts w:ascii="Calibri" w:hAnsi="Calibri" w:cs="Arial"/>
                <w:b/>
                <w:color w:val="FF0000"/>
                <w:sz w:val="20"/>
                <w:szCs w:val="20"/>
              </w:rPr>
            </w:pPr>
            <w:r w:rsidRPr="00114567">
              <w:rPr>
                <w:rFonts w:ascii="Calibri" w:hAnsi="Calibri" w:cs="Calibri"/>
                <w:b/>
                <w:bCs/>
                <w:color w:val="FF0000"/>
                <w:sz w:val="20"/>
                <w:szCs w:val="20"/>
              </w:rPr>
              <w:t xml:space="preserve">Predavanje </w:t>
            </w:r>
            <w:r>
              <w:rPr>
                <w:rFonts w:ascii="Calibri" w:hAnsi="Calibri" w:cs="Calibri"/>
                <w:b/>
                <w:bCs/>
                <w:color w:val="FF0000"/>
                <w:sz w:val="20"/>
                <w:szCs w:val="20"/>
              </w:rPr>
              <w:t>25</w:t>
            </w:r>
            <w:r w:rsidRPr="00114567">
              <w:rPr>
                <w:rFonts w:ascii="Calibri" w:hAnsi="Calibri" w:cs="Calibri"/>
                <w:b/>
                <w:bCs/>
                <w:color w:val="FF0000"/>
                <w:sz w:val="20"/>
                <w:szCs w:val="20"/>
              </w:rPr>
              <w:t xml:space="preserve"> </w:t>
            </w:r>
            <w:r>
              <w:rPr>
                <w:rFonts w:ascii="Calibri" w:hAnsi="Calibri" w:cs="Calibri"/>
                <w:b/>
                <w:bCs/>
                <w:color w:val="FF0000"/>
                <w:sz w:val="20"/>
                <w:szCs w:val="20"/>
              </w:rPr>
              <w:t xml:space="preserve"> </w:t>
            </w:r>
            <w:r w:rsidRPr="00114567">
              <w:rPr>
                <w:rFonts w:ascii="Calibri" w:hAnsi="Calibri" w:cs="Arial"/>
                <w:b/>
                <w:color w:val="FF0000"/>
                <w:sz w:val="20"/>
                <w:szCs w:val="20"/>
              </w:rPr>
              <w:t>Hitna stanja u obiteljskoj medicini</w:t>
            </w:r>
          </w:p>
          <w:p w:rsidR="00DB7C67" w:rsidRDefault="00DB7C67" w:rsidP="00DB7C67">
            <w:pPr>
              <w:jc w:val="both"/>
              <w:rPr>
                <w:rFonts w:ascii="Calibri" w:hAnsi="Calibri" w:cs="Calibri"/>
                <w:sz w:val="20"/>
                <w:szCs w:val="20"/>
              </w:rPr>
            </w:pPr>
            <w:r w:rsidRPr="008C61AD">
              <w:rPr>
                <w:rFonts w:ascii="Calibri" w:hAnsi="Calibri" w:cs="Calibri"/>
                <w:b/>
                <w:bCs/>
                <w:sz w:val="20"/>
                <w:szCs w:val="20"/>
              </w:rPr>
              <w:t>Ishodi učenja:</w:t>
            </w:r>
            <w:r>
              <w:rPr>
                <w:rFonts w:ascii="Calibri" w:hAnsi="Calibri" w:cs="Calibri"/>
                <w:sz w:val="20"/>
                <w:szCs w:val="20"/>
              </w:rPr>
              <w:t xml:space="preserve"> </w:t>
            </w:r>
            <w:r w:rsidRPr="00376076">
              <w:rPr>
                <w:rFonts w:ascii="Calibri" w:hAnsi="Calibri" w:cs="Arial"/>
                <w:sz w:val="20"/>
                <w:szCs w:val="20"/>
              </w:rPr>
              <w:t>Hitna stanja su ona stanja koja ugrožavaju život bolesnika. Iziskuju hitno zbrinjavanje i stabiliziranje osnovnih životnih funkcija. Hitna stanja se nalaze u gotovo svim granama medicine, stoga je važno da ih liječnici i zdravstveni djelatnici znaju prepoznati te prema njima primjereno postupati.To je posebno važno u obiteljskoj medicini jer se liječnik obiteljske medicine susreće sa širokom paletom različitih stanja u ranim fazama bolesti u kojima klinička slika često još nije posve jasna. Stjecanje znanja i vještina potrebnih za samostalno donošenje odluke o ispravnom postupanju u hitnim stanjima vrlo je bitno u okolnostima (kućne posjete) u kojima mora svoje sudove donositi na temelju dobre (hetero)</w:t>
            </w:r>
            <w:r w:rsidR="00FA6480">
              <w:rPr>
                <w:rFonts w:ascii="Calibri" w:hAnsi="Calibri" w:cs="Arial"/>
                <w:sz w:val="20"/>
                <w:szCs w:val="20"/>
              </w:rPr>
              <w:t xml:space="preserve"> </w:t>
            </w:r>
            <w:r w:rsidRPr="00376076">
              <w:rPr>
                <w:rFonts w:ascii="Calibri" w:hAnsi="Calibri" w:cs="Arial"/>
                <w:sz w:val="20"/>
                <w:szCs w:val="20"/>
              </w:rPr>
              <w:t>anamneze i kliničkog statusa bez mogućnosti opsežnih pretraga. Pri prepoznavanju ugroženog bolesnika važan je kontinuitet skrbi koji osigurava obiteljska medicina što liječniku olakšava rad jer obrađuje bolesnika kojeg dobro poznaje. U skrbi i liječenju hitnih stanja slijedimo algoritam za hitna stanja.</w:t>
            </w:r>
          </w:p>
          <w:p w:rsidR="00DB7C67" w:rsidRPr="00C90A98" w:rsidRDefault="00DB7C67" w:rsidP="00DB7C67">
            <w:pPr>
              <w:jc w:val="both"/>
              <w:rPr>
                <w:rFonts w:ascii="Calibri" w:hAnsi="Calibri" w:cs="Calibri"/>
                <w:sz w:val="20"/>
                <w:szCs w:val="20"/>
              </w:rPr>
            </w:pPr>
          </w:p>
        </w:tc>
      </w:tr>
    </w:tbl>
    <w:p w:rsidR="00DB7C67" w:rsidRDefault="00DB7C67">
      <w:pPr>
        <w:spacing w:after="200" w:line="276" w:lineRule="auto"/>
        <w:rPr>
          <w:rFonts w:ascii="Calibri" w:hAnsi="Calibri" w:cs="Calibri"/>
          <w:sz w:val="20"/>
          <w:szCs w:val="20"/>
        </w:rPr>
      </w:pPr>
    </w:p>
    <w:p w:rsidR="00A76C4F" w:rsidRPr="00DB7C67" w:rsidRDefault="00DB7C67" w:rsidP="00DB7C67">
      <w:pPr>
        <w:pStyle w:val="Heading1"/>
        <w:jc w:val="both"/>
        <w:rPr>
          <w:rFonts w:ascii="Calibri" w:hAnsi="Calibri" w:cs="Calibri"/>
          <w:bCs w:val="0"/>
          <w:color w:val="000000"/>
          <w:sz w:val="20"/>
          <w:szCs w:val="20"/>
        </w:rPr>
      </w:pPr>
      <w:r w:rsidRPr="008C61AD">
        <w:rPr>
          <w:rFonts w:ascii="Calibri" w:hAnsi="Calibri" w:cs="Calibri"/>
          <w:bCs w:val="0"/>
          <w:color w:val="000000"/>
          <w:sz w:val="20"/>
          <w:szCs w:val="20"/>
        </w:rPr>
        <w:t xml:space="preserve">Popis seminara s pojašnjenjem: </w:t>
      </w:r>
    </w:p>
    <w:p w:rsidR="00DB7C67" w:rsidRDefault="00DB7C67" w:rsidP="00A76C4F">
      <w:pPr>
        <w:rPr>
          <w:rFonts w:ascii="Calibri" w:hAnsi="Calibri" w:cs="Calibri"/>
          <w:sz w:val="20"/>
          <w:szCs w:val="20"/>
        </w:rPr>
      </w:pP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DB7C67" w:rsidRPr="008C61AD" w:rsidTr="00DB7C67">
        <w:trPr>
          <w:trHeight w:val="426"/>
        </w:trPr>
        <w:tc>
          <w:tcPr>
            <w:tcW w:w="8843" w:type="dxa"/>
            <w:tcBorders>
              <w:top w:val="single" w:sz="8" w:space="0" w:color="auto"/>
              <w:bottom w:val="single" w:sz="8" w:space="0" w:color="auto"/>
            </w:tcBorders>
          </w:tcPr>
          <w:p w:rsidR="00DB7C67" w:rsidRPr="006A63B3" w:rsidRDefault="00DB7C67" w:rsidP="00DB7C67">
            <w:pPr>
              <w:pStyle w:val="Standard"/>
              <w:jc w:val="both"/>
              <w:rPr>
                <w:rFonts w:ascii="Calibri" w:hAnsi="Calibri" w:cs="Arial"/>
                <w:b/>
                <w:color w:val="000000"/>
                <w:sz w:val="20"/>
                <w:szCs w:val="20"/>
              </w:rPr>
            </w:pPr>
            <w:r>
              <w:rPr>
                <w:rFonts w:ascii="Calibri" w:hAnsi="Calibri" w:cs="Calibri"/>
                <w:b/>
                <w:bCs/>
                <w:sz w:val="20"/>
                <w:szCs w:val="20"/>
              </w:rPr>
              <w:t>Seminar 1</w:t>
            </w:r>
            <w:r w:rsidRPr="008C61AD">
              <w:rPr>
                <w:rFonts w:ascii="Calibri" w:hAnsi="Calibri" w:cs="Calibri"/>
                <w:b/>
                <w:bCs/>
                <w:sz w:val="20"/>
                <w:szCs w:val="20"/>
              </w:rPr>
              <w:t xml:space="preserve"> </w:t>
            </w:r>
            <w:r w:rsidRPr="00DE6B67">
              <w:rPr>
                <w:rFonts w:ascii="Calibri" w:hAnsi="Calibri" w:cs="Arial"/>
                <w:b/>
                <w:color w:val="000000"/>
                <w:sz w:val="20"/>
                <w:szCs w:val="20"/>
              </w:rPr>
              <w:t xml:space="preserve"> </w:t>
            </w:r>
            <w:r w:rsidR="007E0CD0" w:rsidRPr="008813F7">
              <w:rPr>
                <w:rFonts w:ascii="Calibri" w:hAnsi="Calibri" w:cs="Arial"/>
                <w:sz w:val="20"/>
                <w:szCs w:val="20"/>
                <w:lang w:val="it-IT"/>
              </w:rPr>
              <w:t xml:space="preserve"> </w:t>
            </w:r>
            <w:r w:rsidR="007E0CD0" w:rsidRPr="007E0CD0">
              <w:rPr>
                <w:rFonts w:ascii="Calibri" w:hAnsi="Calibri" w:cs="Arial"/>
                <w:b/>
                <w:sz w:val="20"/>
                <w:szCs w:val="20"/>
                <w:lang w:val="it-IT"/>
              </w:rPr>
              <w:t>Simptomi bolesti u ordinaciji obiteljske medicine (glavobolja, grudna bol, bol u abdomenu, mišićno koštana bol, bol u ramenu, križobolja)</w:t>
            </w:r>
          </w:p>
          <w:p w:rsidR="00DB7C67" w:rsidRDefault="00DB7C67" w:rsidP="00DB7C67">
            <w:pPr>
              <w:rPr>
                <w:rFonts w:ascii="Calibri" w:hAnsi="Calibri" w:cs="Calibri"/>
                <w:b/>
                <w:bCs/>
                <w:sz w:val="20"/>
                <w:szCs w:val="20"/>
              </w:rPr>
            </w:pPr>
            <w:r w:rsidRPr="008C61AD">
              <w:rPr>
                <w:rFonts w:ascii="Calibri" w:hAnsi="Calibri" w:cs="Calibri"/>
                <w:b/>
                <w:bCs/>
                <w:sz w:val="20"/>
                <w:szCs w:val="20"/>
              </w:rPr>
              <w:t>Ishodi učenja:</w:t>
            </w:r>
          </w:p>
          <w:p w:rsidR="00DB7C67" w:rsidRPr="00DE6B67" w:rsidRDefault="00DB7C67" w:rsidP="00DB7C67">
            <w:pPr>
              <w:pStyle w:val="Standard"/>
              <w:numPr>
                <w:ilvl w:val="0"/>
                <w:numId w:val="6"/>
              </w:numPr>
              <w:rPr>
                <w:rFonts w:ascii="Calibri" w:hAnsi="Calibri" w:cs="Arial"/>
                <w:sz w:val="20"/>
                <w:szCs w:val="20"/>
              </w:rPr>
            </w:pPr>
            <w:r w:rsidRPr="00DE6B67">
              <w:rPr>
                <w:rFonts w:ascii="Calibri" w:hAnsi="Calibri" w:cs="Arial"/>
                <w:sz w:val="20"/>
                <w:szCs w:val="20"/>
              </w:rPr>
              <w:t>Febrilno stanje. Dispneja</w:t>
            </w:r>
          </w:p>
          <w:p w:rsidR="00DB7C67" w:rsidRDefault="00DB7C67" w:rsidP="00DB7C67">
            <w:pPr>
              <w:pStyle w:val="Standard"/>
              <w:numPr>
                <w:ilvl w:val="0"/>
                <w:numId w:val="6"/>
              </w:numPr>
              <w:rPr>
                <w:rFonts w:ascii="Calibri" w:hAnsi="Calibri" w:cs="Arial"/>
                <w:sz w:val="20"/>
                <w:szCs w:val="20"/>
              </w:rPr>
            </w:pPr>
            <w:r w:rsidRPr="00DE6B67">
              <w:rPr>
                <w:rFonts w:ascii="Calibri" w:hAnsi="Calibri" w:cs="Arial"/>
                <w:sz w:val="20"/>
                <w:szCs w:val="20"/>
              </w:rPr>
              <w:t>Glavobolja, sinkopa, koma</w:t>
            </w:r>
          </w:p>
          <w:p w:rsidR="006B4134" w:rsidRDefault="00DB7C67" w:rsidP="006B4134">
            <w:pPr>
              <w:pStyle w:val="Standard"/>
              <w:numPr>
                <w:ilvl w:val="0"/>
                <w:numId w:val="6"/>
              </w:numPr>
              <w:rPr>
                <w:rFonts w:ascii="Calibri" w:hAnsi="Calibri" w:cs="Arial"/>
                <w:sz w:val="20"/>
                <w:szCs w:val="20"/>
              </w:rPr>
            </w:pPr>
            <w:r w:rsidRPr="006A63B3">
              <w:rPr>
                <w:rFonts w:ascii="Calibri" w:hAnsi="Calibri" w:cs="Arial"/>
                <w:sz w:val="20"/>
                <w:szCs w:val="20"/>
              </w:rPr>
              <w:t>Bol u prsnom košu, bol u abdomenu. Mišično koštana bol - bol u</w:t>
            </w:r>
            <w:r>
              <w:rPr>
                <w:rFonts w:ascii="Calibri" w:hAnsi="Calibri" w:cs="Arial"/>
                <w:sz w:val="20"/>
                <w:szCs w:val="20"/>
              </w:rPr>
              <w:t xml:space="preserve"> vratu, križima, ramenu, zglobu</w:t>
            </w:r>
          </w:p>
          <w:p w:rsidR="006B4134" w:rsidRDefault="006B4134" w:rsidP="006B4134">
            <w:pPr>
              <w:pStyle w:val="Standard"/>
              <w:ind w:left="720"/>
              <w:rPr>
                <w:rFonts w:ascii="Calibri" w:hAnsi="Calibri" w:cs="Arial"/>
                <w:sz w:val="20"/>
                <w:szCs w:val="20"/>
              </w:rPr>
            </w:pPr>
          </w:p>
          <w:p w:rsidR="00DB7C67" w:rsidRDefault="006B4134" w:rsidP="00DB7C67">
            <w:pPr>
              <w:rPr>
                <w:rFonts w:ascii="Calibri" w:hAnsi="Calibri" w:cs="Calibri"/>
                <w:b/>
                <w:bCs/>
                <w:sz w:val="20"/>
                <w:szCs w:val="20"/>
              </w:rPr>
            </w:pPr>
            <w:r>
              <w:rPr>
                <w:rFonts w:ascii="Calibri" w:hAnsi="Calibri" w:cs="Calibri"/>
                <w:b/>
                <w:bCs/>
                <w:sz w:val="20"/>
                <w:szCs w:val="20"/>
              </w:rPr>
              <w:t>Literatura za seminar:</w:t>
            </w:r>
          </w:p>
          <w:p w:rsidR="006B4134" w:rsidRPr="006B4134" w:rsidRDefault="006B4134" w:rsidP="00DB7C67">
            <w:pPr>
              <w:rPr>
                <w:rFonts w:ascii="Calibri" w:hAnsi="Calibri" w:cs="Calibri"/>
                <w:b/>
                <w:bCs/>
                <w:sz w:val="20"/>
                <w:szCs w:val="20"/>
              </w:rPr>
            </w:pPr>
            <w:r w:rsidRPr="006B4134">
              <w:rPr>
                <w:rFonts w:ascii="Calibri" w:hAnsi="Calibri" w:cs="Calibri"/>
                <w:b/>
                <w:bCs/>
                <w:sz w:val="20"/>
                <w:szCs w:val="20"/>
              </w:rPr>
              <w:t xml:space="preserve">        1)   Obvezna I dopunska literatura za ispit</w:t>
            </w:r>
          </w:p>
          <w:p w:rsidR="00DB7C67" w:rsidRPr="006B4134" w:rsidRDefault="00DB7C67" w:rsidP="00DB7C67">
            <w:pPr>
              <w:rPr>
                <w:rFonts w:ascii="Calibri" w:hAnsi="Calibri" w:cs="Calibri"/>
                <w:b/>
                <w:bCs/>
                <w:sz w:val="20"/>
                <w:szCs w:val="20"/>
              </w:rPr>
            </w:pPr>
          </w:p>
          <w:p w:rsidR="00DB7C67" w:rsidRPr="007E0CD0" w:rsidRDefault="00DB7C67" w:rsidP="00DB7C67">
            <w:pPr>
              <w:pStyle w:val="Standard"/>
              <w:jc w:val="both"/>
              <w:rPr>
                <w:rFonts w:ascii="Calibri" w:hAnsi="Calibri" w:cs="Arial"/>
                <w:b/>
                <w:color w:val="000000"/>
                <w:sz w:val="20"/>
                <w:szCs w:val="20"/>
              </w:rPr>
            </w:pPr>
            <w:r>
              <w:rPr>
                <w:rFonts w:ascii="Calibri" w:hAnsi="Calibri" w:cs="Calibri"/>
                <w:b/>
                <w:bCs/>
                <w:sz w:val="20"/>
                <w:szCs w:val="20"/>
              </w:rPr>
              <w:t>Seminar 2</w:t>
            </w:r>
            <w:r w:rsidRPr="008C61AD">
              <w:rPr>
                <w:rFonts w:ascii="Calibri" w:hAnsi="Calibri" w:cs="Calibri"/>
                <w:b/>
                <w:bCs/>
                <w:sz w:val="20"/>
                <w:szCs w:val="20"/>
              </w:rPr>
              <w:t xml:space="preserve"> </w:t>
            </w:r>
            <w:r w:rsidR="007E0CD0" w:rsidRPr="008813F7">
              <w:rPr>
                <w:rFonts w:ascii="Calibri" w:hAnsi="Calibri" w:cs="Arial"/>
                <w:sz w:val="20"/>
                <w:szCs w:val="20"/>
              </w:rPr>
              <w:t xml:space="preserve"> </w:t>
            </w:r>
            <w:r w:rsidR="007E0CD0" w:rsidRPr="007E0CD0">
              <w:rPr>
                <w:rFonts w:ascii="Calibri" w:hAnsi="Calibri" w:cs="Arial"/>
                <w:b/>
                <w:sz w:val="20"/>
                <w:szCs w:val="20"/>
              </w:rPr>
              <w:t>Komunikacija između liječnika i pacijenta (bolesnik koji somatizira, bolesnik koji plače, ljutiti bolesnik)</w:t>
            </w:r>
          </w:p>
          <w:p w:rsidR="00DB7C67" w:rsidRDefault="00DB7C67" w:rsidP="00DB7C67">
            <w:pPr>
              <w:rPr>
                <w:rFonts w:ascii="Calibri" w:hAnsi="Calibri" w:cs="Calibri"/>
                <w:sz w:val="20"/>
                <w:szCs w:val="20"/>
              </w:rPr>
            </w:pPr>
            <w:r w:rsidRPr="008C61AD">
              <w:rPr>
                <w:rFonts w:ascii="Calibri" w:hAnsi="Calibri" w:cs="Calibri"/>
                <w:b/>
                <w:bCs/>
                <w:sz w:val="20"/>
                <w:szCs w:val="20"/>
              </w:rPr>
              <w:t>Ishodi učenja:</w:t>
            </w:r>
          </w:p>
          <w:p w:rsidR="00DB7C67" w:rsidRPr="00DE6B67" w:rsidRDefault="00DB7C67" w:rsidP="00DB7C67">
            <w:pPr>
              <w:pStyle w:val="Standard"/>
              <w:numPr>
                <w:ilvl w:val="0"/>
                <w:numId w:val="7"/>
              </w:numPr>
              <w:rPr>
                <w:rFonts w:ascii="Calibri" w:hAnsi="Calibri" w:cs="Arial"/>
                <w:sz w:val="20"/>
                <w:szCs w:val="20"/>
              </w:rPr>
            </w:pPr>
            <w:r w:rsidRPr="00DE6B67">
              <w:rPr>
                <w:rFonts w:ascii="Calibri" w:hAnsi="Calibri" w:cs="Arial"/>
                <w:sz w:val="20"/>
                <w:szCs w:val="20"/>
              </w:rPr>
              <w:t>Osnovni pojmovi iz komunikologije - pon</w:t>
            </w:r>
            <w:r>
              <w:rPr>
                <w:rFonts w:ascii="Calibri" w:hAnsi="Calibri" w:cs="Arial"/>
                <w:sz w:val="20"/>
                <w:szCs w:val="20"/>
              </w:rPr>
              <w:t>avljanje. Motivacijski intervju</w:t>
            </w:r>
          </w:p>
          <w:p w:rsidR="00DB7C67" w:rsidRPr="00DE6B67" w:rsidRDefault="00DB7C67" w:rsidP="00DB7C67">
            <w:pPr>
              <w:pStyle w:val="Standard"/>
              <w:numPr>
                <w:ilvl w:val="0"/>
                <w:numId w:val="7"/>
              </w:numPr>
              <w:rPr>
                <w:rFonts w:ascii="Calibri" w:hAnsi="Calibri" w:cs="Arial"/>
                <w:sz w:val="20"/>
                <w:szCs w:val="20"/>
              </w:rPr>
            </w:pPr>
            <w:r w:rsidRPr="00DE6B67">
              <w:rPr>
                <w:rFonts w:ascii="Calibri" w:hAnsi="Calibri" w:cs="Arial"/>
                <w:sz w:val="20"/>
                <w:szCs w:val="20"/>
              </w:rPr>
              <w:t xml:space="preserve">Odnos bolesnik – liječnik </w:t>
            </w:r>
            <w:r w:rsidRPr="00DE6B67">
              <w:rPr>
                <w:rFonts w:ascii="Calibri" w:hAnsi="Calibri" w:cs="Arial"/>
                <w:color w:val="000000"/>
                <w:sz w:val="20"/>
                <w:szCs w:val="20"/>
              </w:rPr>
              <w:t>(transfer-kontratransfer)</w:t>
            </w:r>
          </w:p>
          <w:p w:rsidR="00DB7C67" w:rsidRPr="00DE6B67" w:rsidRDefault="00DB7C67" w:rsidP="00DB7C67">
            <w:pPr>
              <w:pStyle w:val="Standard"/>
              <w:numPr>
                <w:ilvl w:val="0"/>
                <w:numId w:val="7"/>
              </w:numPr>
              <w:rPr>
                <w:rFonts w:ascii="Calibri" w:hAnsi="Calibri" w:cs="Arial"/>
                <w:sz w:val="20"/>
                <w:szCs w:val="20"/>
              </w:rPr>
            </w:pPr>
            <w:r w:rsidRPr="00DE6B67">
              <w:rPr>
                <w:rFonts w:ascii="Calibri" w:hAnsi="Calibri" w:cs="Arial"/>
                <w:sz w:val="20"/>
                <w:szCs w:val="20"/>
              </w:rPr>
              <w:t>Odnos s posebnim grupama bolesnika</w:t>
            </w:r>
            <w:r w:rsidRPr="00DE6B67">
              <w:rPr>
                <w:rFonts w:ascii="Calibri" w:hAnsi="Calibri" w:cs="Arial"/>
                <w:color w:val="000000"/>
                <w:sz w:val="20"/>
                <w:szCs w:val="20"/>
              </w:rPr>
              <w:t xml:space="preserve"> (terminalni bolesnik, bolesnik koji somatizira)</w:t>
            </w:r>
          </w:p>
          <w:p w:rsidR="006B4134" w:rsidRDefault="006B4134" w:rsidP="006B4134">
            <w:pPr>
              <w:rPr>
                <w:rFonts w:ascii="Calibri" w:hAnsi="Calibri" w:cs="Calibri"/>
                <w:b/>
                <w:bCs/>
                <w:sz w:val="20"/>
                <w:szCs w:val="20"/>
              </w:rPr>
            </w:pPr>
          </w:p>
          <w:p w:rsidR="006B4134" w:rsidRDefault="006B4134" w:rsidP="006B4134">
            <w:pPr>
              <w:rPr>
                <w:rFonts w:ascii="Calibri" w:hAnsi="Calibri" w:cs="Calibri"/>
                <w:b/>
                <w:bCs/>
                <w:sz w:val="20"/>
                <w:szCs w:val="20"/>
              </w:rPr>
            </w:pPr>
            <w:r>
              <w:rPr>
                <w:rFonts w:ascii="Calibri" w:hAnsi="Calibri" w:cs="Calibri"/>
                <w:b/>
                <w:bCs/>
                <w:sz w:val="20"/>
                <w:szCs w:val="20"/>
              </w:rPr>
              <w:t>Literatura za seminar:</w:t>
            </w:r>
          </w:p>
          <w:p w:rsidR="003E239F" w:rsidRDefault="006B4134" w:rsidP="006B4134">
            <w:pPr>
              <w:rPr>
                <w:rFonts w:asciiTheme="minorHAnsi" w:hAnsiTheme="minorHAnsi" w:cs="Calibri"/>
                <w:bCs/>
                <w:sz w:val="20"/>
                <w:szCs w:val="20"/>
              </w:rPr>
            </w:pPr>
            <w:r w:rsidRPr="006B4134">
              <w:rPr>
                <w:rFonts w:ascii="Calibri" w:hAnsi="Calibri" w:cs="Calibri"/>
                <w:b/>
                <w:bCs/>
                <w:sz w:val="20"/>
                <w:szCs w:val="20"/>
              </w:rPr>
              <w:lastRenderedPageBreak/>
              <w:t xml:space="preserve">        </w:t>
            </w:r>
            <w:r w:rsidRPr="003E239F">
              <w:rPr>
                <w:rFonts w:ascii="Calibri" w:hAnsi="Calibri" w:cs="Calibri"/>
                <w:bCs/>
                <w:sz w:val="20"/>
                <w:szCs w:val="20"/>
              </w:rPr>
              <w:t>1</w:t>
            </w:r>
            <w:r w:rsidR="003E239F" w:rsidRPr="003E239F">
              <w:rPr>
                <w:rFonts w:ascii="Calibri" w:hAnsi="Calibri" w:cs="Calibri"/>
                <w:bCs/>
                <w:sz w:val="20"/>
                <w:szCs w:val="20"/>
              </w:rPr>
              <w:t>)</w:t>
            </w:r>
            <w:r w:rsidR="003E239F" w:rsidRPr="003E239F">
              <w:t xml:space="preserve">  </w:t>
            </w:r>
            <w:r w:rsidR="003E239F" w:rsidRPr="003E239F">
              <w:rPr>
                <w:rFonts w:asciiTheme="minorHAnsi" w:hAnsiTheme="minorHAnsi"/>
                <w:sz w:val="20"/>
                <w:szCs w:val="20"/>
              </w:rPr>
              <w:t>Hall K, Gibbie T, Lubman DI.</w:t>
            </w:r>
            <w:r w:rsidR="003E239F" w:rsidRPr="003E239F">
              <w:rPr>
                <w:rFonts w:asciiTheme="minorHAnsi" w:hAnsiTheme="minorHAnsi" w:cs="Calibri"/>
                <w:bCs/>
                <w:sz w:val="20"/>
                <w:szCs w:val="20"/>
              </w:rPr>
              <w:t xml:space="preserve">Motivational interviewing techniques. Facilitating behaviour change in </w:t>
            </w:r>
            <w:r w:rsidR="003E239F">
              <w:rPr>
                <w:rFonts w:asciiTheme="minorHAnsi" w:hAnsiTheme="minorHAnsi" w:cs="Calibri"/>
                <w:bCs/>
                <w:sz w:val="20"/>
                <w:szCs w:val="20"/>
              </w:rPr>
              <w:t xml:space="preserve"> </w:t>
            </w:r>
          </w:p>
          <w:p w:rsidR="006B4134" w:rsidRPr="003E239F" w:rsidRDefault="003E239F" w:rsidP="006B4134">
            <w:pPr>
              <w:rPr>
                <w:rFonts w:asciiTheme="minorHAnsi" w:hAnsiTheme="minorHAnsi" w:cs="Calibri"/>
                <w:bCs/>
                <w:sz w:val="20"/>
                <w:szCs w:val="20"/>
              </w:rPr>
            </w:pPr>
            <w:r>
              <w:rPr>
                <w:rFonts w:asciiTheme="minorHAnsi" w:hAnsiTheme="minorHAnsi" w:cs="Calibri"/>
                <w:bCs/>
                <w:sz w:val="20"/>
                <w:szCs w:val="20"/>
              </w:rPr>
              <w:t xml:space="preserve">              </w:t>
            </w:r>
            <w:r w:rsidRPr="003E239F">
              <w:rPr>
                <w:rFonts w:asciiTheme="minorHAnsi" w:hAnsiTheme="minorHAnsi" w:cs="Calibri"/>
                <w:bCs/>
                <w:sz w:val="20"/>
                <w:szCs w:val="20"/>
              </w:rPr>
              <w:t>the general  practice setting.</w:t>
            </w:r>
            <w:r w:rsidRPr="003E239F">
              <w:rPr>
                <w:rFonts w:asciiTheme="minorHAnsi" w:hAnsiTheme="minorHAnsi"/>
                <w:sz w:val="20"/>
                <w:szCs w:val="20"/>
              </w:rPr>
              <w:t xml:space="preserve"> A</w:t>
            </w:r>
            <w:r w:rsidRPr="003E239F">
              <w:rPr>
                <w:rFonts w:asciiTheme="minorHAnsi" w:hAnsiTheme="minorHAnsi" w:cs="Calibri"/>
                <w:bCs/>
                <w:sz w:val="20"/>
                <w:szCs w:val="20"/>
              </w:rPr>
              <w:t>uSTRAliAn FAmily PhySiCiAn 2012;9(41).</w:t>
            </w:r>
          </w:p>
          <w:p w:rsidR="008E56BC" w:rsidRPr="003E239F" w:rsidRDefault="006B4134" w:rsidP="006B4134">
            <w:pPr>
              <w:rPr>
                <w:rFonts w:ascii="Calibri" w:hAnsi="Calibri" w:cs="Calibri"/>
                <w:bCs/>
                <w:sz w:val="20"/>
                <w:szCs w:val="20"/>
              </w:rPr>
            </w:pPr>
            <w:r w:rsidRPr="003E239F">
              <w:rPr>
                <w:rFonts w:ascii="Calibri" w:hAnsi="Calibri" w:cs="Calibri"/>
                <w:bCs/>
                <w:sz w:val="20"/>
                <w:szCs w:val="20"/>
              </w:rPr>
              <w:t xml:space="preserve">        2)   </w:t>
            </w:r>
            <w:r w:rsidR="008E56BC" w:rsidRPr="003E239F">
              <w:rPr>
                <w:rFonts w:ascii="Calibri" w:hAnsi="Calibri" w:cs="Calibri"/>
                <w:bCs/>
                <w:sz w:val="20"/>
                <w:szCs w:val="20"/>
              </w:rPr>
              <w:t>Miller WR, Rollnick S.</w:t>
            </w:r>
            <w:r w:rsidR="008E56BC" w:rsidRPr="003E239F">
              <w:t xml:space="preserve"> </w:t>
            </w:r>
            <w:r w:rsidR="008E56BC" w:rsidRPr="003E239F">
              <w:rPr>
                <w:rFonts w:ascii="Calibri" w:hAnsi="Calibri" w:cs="Calibri"/>
                <w:bCs/>
                <w:sz w:val="20"/>
                <w:szCs w:val="20"/>
              </w:rPr>
              <w:t xml:space="preserve">Motivacijsko intervjuiranje : pripremanje ljudi za promjenu.Jastrebarsko,    </w:t>
            </w:r>
          </w:p>
          <w:p w:rsidR="008E56BC" w:rsidRPr="003E239F" w:rsidRDefault="008E56BC" w:rsidP="006B4134">
            <w:pPr>
              <w:rPr>
                <w:rFonts w:ascii="Calibri" w:hAnsi="Calibri" w:cs="Calibri"/>
                <w:bCs/>
                <w:sz w:val="20"/>
                <w:szCs w:val="20"/>
              </w:rPr>
            </w:pPr>
            <w:r w:rsidRPr="003E239F">
              <w:rPr>
                <w:rFonts w:ascii="Calibri" w:hAnsi="Calibri" w:cs="Calibri"/>
                <w:bCs/>
                <w:sz w:val="20"/>
                <w:szCs w:val="20"/>
              </w:rPr>
              <w:t xml:space="preserve">               Naklada Slap 2013.</w:t>
            </w:r>
          </w:p>
          <w:p w:rsidR="006B4134" w:rsidRPr="003E239F" w:rsidRDefault="008E56BC" w:rsidP="006B4134">
            <w:pPr>
              <w:rPr>
                <w:rFonts w:ascii="Calibri" w:hAnsi="Calibri" w:cs="Calibri"/>
                <w:bCs/>
                <w:sz w:val="20"/>
                <w:szCs w:val="20"/>
              </w:rPr>
            </w:pPr>
            <w:r w:rsidRPr="003E239F">
              <w:rPr>
                <w:rFonts w:ascii="Calibri" w:hAnsi="Calibri" w:cs="Calibri"/>
                <w:bCs/>
                <w:sz w:val="20"/>
                <w:szCs w:val="20"/>
              </w:rPr>
              <w:t xml:space="preserve">        3)   </w:t>
            </w:r>
            <w:r w:rsidR="006B4134" w:rsidRPr="003E239F">
              <w:rPr>
                <w:rFonts w:ascii="Calibri" w:hAnsi="Calibri" w:cs="Calibri"/>
                <w:bCs/>
                <w:sz w:val="20"/>
                <w:szCs w:val="20"/>
              </w:rPr>
              <w:t>E Klain: Psihološka medicina.Zagreb,</w:t>
            </w:r>
            <w:r w:rsidR="00ED7898">
              <w:rPr>
                <w:rFonts w:ascii="Calibri" w:hAnsi="Calibri" w:cs="Calibri"/>
                <w:bCs/>
                <w:sz w:val="20"/>
                <w:szCs w:val="20"/>
              </w:rPr>
              <w:t xml:space="preserve"> </w:t>
            </w:r>
            <w:r w:rsidR="006B4134" w:rsidRPr="003E239F">
              <w:rPr>
                <w:rFonts w:ascii="Calibri" w:hAnsi="Calibri" w:cs="Calibri"/>
                <w:bCs/>
                <w:sz w:val="20"/>
                <w:szCs w:val="20"/>
              </w:rPr>
              <w:t>Golden marketing.1999.</w:t>
            </w:r>
          </w:p>
          <w:p w:rsidR="00DB7C67" w:rsidRPr="008C61AD" w:rsidRDefault="00DB7C67" w:rsidP="00DB7C67">
            <w:pPr>
              <w:rPr>
                <w:rFonts w:ascii="Calibri" w:hAnsi="Calibri" w:cs="Calibri"/>
                <w:sz w:val="20"/>
                <w:szCs w:val="20"/>
              </w:rPr>
            </w:pPr>
          </w:p>
          <w:p w:rsidR="00DB7C67" w:rsidRPr="006A63B3" w:rsidRDefault="00DB7C67" w:rsidP="00DB7C67">
            <w:pPr>
              <w:pStyle w:val="Standard"/>
              <w:jc w:val="both"/>
              <w:rPr>
                <w:rFonts w:ascii="Calibri" w:hAnsi="Calibri" w:cs="Arial"/>
                <w:b/>
                <w:color w:val="000000"/>
                <w:sz w:val="20"/>
                <w:szCs w:val="20"/>
              </w:rPr>
            </w:pPr>
            <w:r w:rsidRPr="008C61AD">
              <w:rPr>
                <w:rFonts w:ascii="Calibri" w:hAnsi="Calibri" w:cs="Calibri"/>
                <w:b/>
                <w:bCs/>
                <w:sz w:val="20"/>
                <w:szCs w:val="20"/>
              </w:rPr>
              <w:t>Seminar 3</w:t>
            </w:r>
            <w:r>
              <w:rPr>
                <w:rFonts w:ascii="Calibri" w:hAnsi="Calibri" w:cs="Calibri"/>
                <w:b/>
                <w:bCs/>
                <w:sz w:val="20"/>
                <w:szCs w:val="20"/>
              </w:rPr>
              <w:t xml:space="preserve"> </w:t>
            </w:r>
            <w:r w:rsidR="007E0CD0">
              <w:rPr>
                <w:rFonts w:ascii="Calibri" w:hAnsi="Calibri" w:cs="Arial"/>
                <w:sz w:val="20"/>
                <w:szCs w:val="20"/>
              </w:rPr>
              <w:t xml:space="preserve"> </w:t>
            </w:r>
            <w:r w:rsidR="007E0CD0" w:rsidRPr="007E0CD0">
              <w:rPr>
                <w:rFonts w:ascii="Calibri" w:hAnsi="Calibri" w:cs="Arial"/>
                <w:b/>
                <w:sz w:val="20"/>
                <w:szCs w:val="20"/>
              </w:rPr>
              <w:t>Privremena radna nesposobnost</w:t>
            </w:r>
          </w:p>
          <w:p w:rsidR="00DB7C67" w:rsidRDefault="00DB7C67" w:rsidP="00DB7C67">
            <w:pPr>
              <w:rPr>
                <w:rFonts w:ascii="Calibri" w:hAnsi="Calibri" w:cs="Calibri"/>
                <w:b/>
                <w:bCs/>
                <w:sz w:val="20"/>
                <w:szCs w:val="20"/>
              </w:rPr>
            </w:pPr>
            <w:r w:rsidRPr="008C61AD">
              <w:rPr>
                <w:rFonts w:ascii="Calibri" w:hAnsi="Calibri" w:cs="Calibri"/>
                <w:b/>
                <w:bCs/>
                <w:sz w:val="20"/>
                <w:szCs w:val="20"/>
              </w:rPr>
              <w:t>Ishodi učenja:</w:t>
            </w:r>
          </w:p>
          <w:p w:rsidR="009F1F9A" w:rsidRPr="009F1F9A" w:rsidRDefault="009F1F9A" w:rsidP="009F1F9A">
            <w:pPr>
              <w:rPr>
                <w:rFonts w:ascii="Calibri" w:hAnsi="Calibri" w:cs="Calibri"/>
                <w:b/>
                <w:bCs/>
                <w:sz w:val="20"/>
                <w:szCs w:val="20"/>
              </w:rPr>
            </w:pPr>
            <w:r>
              <w:rPr>
                <w:rFonts w:ascii="Calibri" w:hAnsi="Calibri" w:cs="Calibri"/>
                <w:b/>
                <w:bCs/>
                <w:sz w:val="20"/>
                <w:szCs w:val="20"/>
              </w:rPr>
              <w:t xml:space="preserve">       1</w:t>
            </w:r>
            <w:r w:rsidRPr="009F1F9A">
              <w:rPr>
                <w:rFonts w:ascii="Calibri" w:hAnsi="Calibri" w:cs="Calibri"/>
                <w:b/>
                <w:bCs/>
                <w:sz w:val="20"/>
                <w:szCs w:val="20"/>
              </w:rPr>
              <w:t>)</w:t>
            </w:r>
            <w:r>
              <w:rPr>
                <w:rFonts w:ascii="Calibri" w:hAnsi="Calibri" w:cs="Calibri"/>
                <w:b/>
                <w:bCs/>
                <w:sz w:val="20"/>
                <w:szCs w:val="20"/>
              </w:rPr>
              <w:t xml:space="preserve">     P</w:t>
            </w:r>
            <w:r w:rsidRPr="009F1F9A">
              <w:rPr>
                <w:rFonts w:ascii="Calibri" w:hAnsi="Calibri" w:cs="Calibri"/>
                <w:b/>
                <w:bCs/>
                <w:sz w:val="20"/>
                <w:szCs w:val="20"/>
              </w:rPr>
              <w:t>rocijena određivanja radne nesposibnosti</w:t>
            </w:r>
          </w:p>
          <w:p w:rsidR="009F1F9A" w:rsidRPr="009F1F9A" w:rsidRDefault="009F1F9A" w:rsidP="009F1F9A">
            <w:pPr>
              <w:rPr>
                <w:rFonts w:ascii="Calibri" w:hAnsi="Calibri" w:cs="Calibri"/>
                <w:b/>
                <w:bCs/>
                <w:sz w:val="20"/>
                <w:szCs w:val="20"/>
              </w:rPr>
            </w:pPr>
            <w:r>
              <w:rPr>
                <w:rFonts w:ascii="Calibri" w:hAnsi="Calibri" w:cs="Calibri"/>
                <w:b/>
                <w:bCs/>
                <w:sz w:val="20"/>
                <w:szCs w:val="20"/>
              </w:rPr>
              <w:t xml:space="preserve">       2)     Čimbenici</w:t>
            </w:r>
            <w:r w:rsidRPr="009F1F9A">
              <w:rPr>
                <w:rFonts w:ascii="Calibri" w:hAnsi="Calibri" w:cs="Calibri"/>
                <w:b/>
                <w:bCs/>
                <w:sz w:val="20"/>
                <w:szCs w:val="20"/>
              </w:rPr>
              <w:t>i koji utje</w:t>
            </w:r>
            <w:r>
              <w:rPr>
                <w:rFonts w:ascii="Calibri" w:hAnsi="Calibri" w:cs="Calibri"/>
                <w:b/>
                <w:bCs/>
                <w:sz w:val="20"/>
                <w:szCs w:val="20"/>
              </w:rPr>
              <w:t>č</w:t>
            </w:r>
            <w:r w:rsidRPr="009F1F9A">
              <w:rPr>
                <w:rFonts w:ascii="Calibri" w:hAnsi="Calibri" w:cs="Calibri"/>
                <w:b/>
                <w:bCs/>
                <w:sz w:val="20"/>
                <w:szCs w:val="20"/>
              </w:rPr>
              <w:t>u na realizaciju određivanja radne nesposobnosti</w:t>
            </w:r>
          </w:p>
          <w:p w:rsidR="009F1F9A" w:rsidRPr="009F1F9A" w:rsidRDefault="009F1F9A" w:rsidP="009F1F9A">
            <w:pPr>
              <w:rPr>
                <w:rFonts w:ascii="Calibri" w:hAnsi="Calibri" w:cs="Calibri"/>
                <w:b/>
                <w:bCs/>
                <w:sz w:val="20"/>
                <w:szCs w:val="20"/>
              </w:rPr>
            </w:pPr>
            <w:r>
              <w:rPr>
                <w:rFonts w:ascii="Calibri" w:hAnsi="Calibri" w:cs="Calibri"/>
                <w:b/>
                <w:bCs/>
                <w:sz w:val="20"/>
                <w:szCs w:val="20"/>
              </w:rPr>
              <w:t xml:space="preserve">       </w:t>
            </w:r>
            <w:r w:rsidRPr="009F1F9A">
              <w:rPr>
                <w:rFonts w:ascii="Calibri" w:hAnsi="Calibri" w:cs="Calibri"/>
                <w:b/>
                <w:bCs/>
                <w:sz w:val="20"/>
                <w:szCs w:val="20"/>
              </w:rPr>
              <w:t>3</w:t>
            </w:r>
            <w:r>
              <w:rPr>
                <w:rFonts w:ascii="Calibri" w:hAnsi="Calibri" w:cs="Calibri"/>
                <w:b/>
                <w:bCs/>
                <w:sz w:val="20"/>
                <w:szCs w:val="20"/>
              </w:rPr>
              <w:t>)     T</w:t>
            </w:r>
            <w:r w:rsidRPr="009F1F9A">
              <w:rPr>
                <w:rFonts w:ascii="Calibri" w:hAnsi="Calibri" w:cs="Calibri"/>
                <w:b/>
                <w:bCs/>
                <w:sz w:val="20"/>
                <w:szCs w:val="20"/>
              </w:rPr>
              <w:t>rajanje radne nesposobnosti</w:t>
            </w:r>
          </w:p>
          <w:p w:rsidR="009F1F9A" w:rsidRPr="009F1F9A" w:rsidRDefault="009F1F9A" w:rsidP="009F1F9A">
            <w:pPr>
              <w:rPr>
                <w:rFonts w:ascii="Calibri" w:hAnsi="Calibri" w:cs="Calibri"/>
                <w:b/>
                <w:bCs/>
                <w:sz w:val="20"/>
                <w:szCs w:val="20"/>
              </w:rPr>
            </w:pPr>
            <w:r>
              <w:rPr>
                <w:rFonts w:ascii="Calibri" w:hAnsi="Calibri" w:cs="Calibri"/>
                <w:b/>
                <w:bCs/>
                <w:sz w:val="20"/>
                <w:szCs w:val="20"/>
              </w:rPr>
              <w:t xml:space="preserve">       </w:t>
            </w:r>
            <w:r w:rsidRPr="009F1F9A">
              <w:rPr>
                <w:rFonts w:ascii="Calibri" w:hAnsi="Calibri" w:cs="Calibri"/>
                <w:b/>
                <w:bCs/>
                <w:sz w:val="20"/>
                <w:szCs w:val="20"/>
              </w:rPr>
              <w:t>4</w:t>
            </w:r>
            <w:r>
              <w:rPr>
                <w:rFonts w:ascii="Calibri" w:hAnsi="Calibri" w:cs="Calibri"/>
                <w:b/>
                <w:bCs/>
                <w:sz w:val="20"/>
                <w:szCs w:val="20"/>
              </w:rPr>
              <w:t>)     L</w:t>
            </w:r>
            <w:r w:rsidRPr="009F1F9A">
              <w:rPr>
                <w:rFonts w:ascii="Calibri" w:hAnsi="Calibri" w:cs="Calibri"/>
                <w:b/>
                <w:bCs/>
                <w:sz w:val="20"/>
                <w:szCs w:val="20"/>
              </w:rPr>
              <w:t>iječenje i rehabilitacija radne nesposobnosti</w:t>
            </w:r>
          </w:p>
          <w:p w:rsidR="009F1F9A" w:rsidRPr="009F1F9A" w:rsidRDefault="009F1F9A" w:rsidP="009F1F9A">
            <w:pPr>
              <w:rPr>
                <w:rFonts w:ascii="Calibri" w:hAnsi="Calibri" w:cs="Calibri"/>
                <w:b/>
                <w:bCs/>
                <w:sz w:val="20"/>
                <w:szCs w:val="20"/>
              </w:rPr>
            </w:pPr>
            <w:r>
              <w:rPr>
                <w:rFonts w:ascii="Calibri" w:hAnsi="Calibri" w:cs="Calibri"/>
                <w:b/>
                <w:bCs/>
                <w:sz w:val="20"/>
                <w:szCs w:val="20"/>
              </w:rPr>
              <w:t xml:space="preserve">       5)     D</w:t>
            </w:r>
            <w:r w:rsidRPr="009F1F9A">
              <w:rPr>
                <w:rFonts w:ascii="Calibri" w:hAnsi="Calibri" w:cs="Calibri"/>
                <w:b/>
                <w:bCs/>
                <w:sz w:val="20"/>
                <w:szCs w:val="20"/>
              </w:rPr>
              <w:t>okumentacija koja prati donošenje odluke o radnoj nesposobnosti</w:t>
            </w:r>
          </w:p>
          <w:p w:rsidR="009F1F9A" w:rsidRPr="009F1F9A" w:rsidRDefault="009F1F9A" w:rsidP="009F1F9A">
            <w:pPr>
              <w:rPr>
                <w:rFonts w:ascii="Calibri" w:hAnsi="Calibri" w:cs="Calibri"/>
                <w:b/>
                <w:bCs/>
                <w:sz w:val="20"/>
                <w:szCs w:val="20"/>
              </w:rPr>
            </w:pPr>
          </w:p>
          <w:p w:rsidR="009F1F9A" w:rsidRPr="009F1F9A" w:rsidRDefault="009F1F9A" w:rsidP="009F1F9A">
            <w:pPr>
              <w:rPr>
                <w:rFonts w:ascii="Calibri" w:hAnsi="Calibri" w:cs="Calibri"/>
                <w:b/>
                <w:bCs/>
                <w:sz w:val="20"/>
                <w:szCs w:val="20"/>
              </w:rPr>
            </w:pPr>
            <w:r>
              <w:rPr>
                <w:rFonts w:ascii="Calibri" w:hAnsi="Calibri" w:cs="Calibri"/>
                <w:b/>
                <w:bCs/>
                <w:sz w:val="20"/>
                <w:szCs w:val="20"/>
              </w:rPr>
              <w:t>Literature za seminar:</w:t>
            </w:r>
          </w:p>
          <w:p w:rsidR="009F1F9A" w:rsidRPr="009F1F9A" w:rsidRDefault="009F1F9A" w:rsidP="009F1F9A">
            <w:pPr>
              <w:rPr>
                <w:rFonts w:ascii="Calibri" w:hAnsi="Calibri" w:cs="Calibri"/>
                <w:b/>
                <w:bCs/>
                <w:sz w:val="20"/>
                <w:szCs w:val="20"/>
              </w:rPr>
            </w:pPr>
          </w:p>
          <w:p w:rsidR="009F1F9A" w:rsidRPr="00ED7898" w:rsidRDefault="00ED7898" w:rsidP="009F1F9A">
            <w:pPr>
              <w:rPr>
                <w:rFonts w:ascii="Calibri" w:hAnsi="Calibri" w:cs="Calibri"/>
                <w:bCs/>
                <w:sz w:val="20"/>
                <w:szCs w:val="20"/>
              </w:rPr>
            </w:pPr>
            <w:r>
              <w:rPr>
                <w:rFonts w:ascii="Calibri" w:hAnsi="Calibri" w:cs="Calibri"/>
                <w:bCs/>
                <w:sz w:val="20"/>
                <w:szCs w:val="20"/>
              </w:rPr>
              <w:t xml:space="preserve">      1)     </w:t>
            </w:r>
            <w:r w:rsidR="009F1F9A" w:rsidRPr="00ED7898">
              <w:rPr>
                <w:rFonts w:ascii="Calibri" w:hAnsi="Calibri" w:cs="Calibri"/>
                <w:bCs/>
                <w:sz w:val="20"/>
                <w:szCs w:val="20"/>
              </w:rPr>
              <w:t>Pravilnik o najduljim rokovima bolovanja. NN 153/09.  2009.</w:t>
            </w:r>
          </w:p>
          <w:p w:rsidR="00ED7898" w:rsidRDefault="00ED7898" w:rsidP="009F1F9A">
            <w:pPr>
              <w:rPr>
                <w:rFonts w:ascii="Calibri" w:hAnsi="Calibri" w:cs="Calibri"/>
                <w:bCs/>
                <w:sz w:val="20"/>
                <w:szCs w:val="20"/>
              </w:rPr>
            </w:pPr>
            <w:r>
              <w:rPr>
                <w:rFonts w:ascii="Calibri" w:hAnsi="Calibri" w:cs="Calibri"/>
                <w:bCs/>
                <w:sz w:val="20"/>
                <w:szCs w:val="20"/>
              </w:rPr>
              <w:t xml:space="preserve">      2)</w:t>
            </w:r>
            <w:r w:rsidR="009F1F9A" w:rsidRPr="00ED7898">
              <w:rPr>
                <w:rFonts w:ascii="Calibri" w:hAnsi="Calibri" w:cs="Calibri"/>
                <w:bCs/>
                <w:sz w:val="20"/>
                <w:szCs w:val="20"/>
              </w:rPr>
              <w:t xml:space="preserve"> </w:t>
            </w:r>
            <w:r>
              <w:rPr>
                <w:rFonts w:ascii="Calibri" w:hAnsi="Calibri" w:cs="Calibri"/>
                <w:bCs/>
                <w:sz w:val="20"/>
                <w:szCs w:val="20"/>
              </w:rPr>
              <w:t xml:space="preserve">    </w:t>
            </w:r>
            <w:r w:rsidR="009F1F9A" w:rsidRPr="00ED7898">
              <w:rPr>
                <w:rFonts w:ascii="Calibri" w:hAnsi="Calibri" w:cs="Calibri"/>
                <w:bCs/>
                <w:sz w:val="20"/>
                <w:szCs w:val="20"/>
              </w:rPr>
              <w:t>Ocjena radne sposobnosti u zdravstvenom i mirovinskom osiguran</w:t>
            </w:r>
            <w:r>
              <w:rPr>
                <w:rFonts w:ascii="Calibri" w:hAnsi="Calibri" w:cs="Calibri"/>
                <w:bCs/>
                <w:sz w:val="20"/>
                <w:szCs w:val="20"/>
              </w:rPr>
              <w:t xml:space="preserve">ju. Srebrenksa Mesić, Nada      </w:t>
            </w:r>
          </w:p>
          <w:p w:rsidR="009F1F9A" w:rsidRPr="00ED7898" w:rsidRDefault="00ED7898" w:rsidP="009F1F9A">
            <w:pPr>
              <w:rPr>
                <w:rFonts w:ascii="Calibri" w:hAnsi="Calibri" w:cs="Calibri"/>
                <w:bCs/>
                <w:sz w:val="20"/>
                <w:szCs w:val="20"/>
              </w:rPr>
            </w:pPr>
            <w:r>
              <w:rPr>
                <w:rFonts w:ascii="Calibri" w:hAnsi="Calibri" w:cs="Calibri"/>
                <w:bCs/>
                <w:sz w:val="20"/>
                <w:szCs w:val="20"/>
              </w:rPr>
              <w:t xml:space="preserve">               </w:t>
            </w:r>
            <w:r w:rsidR="009F1F9A" w:rsidRPr="00ED7898">
              <w:rPr>
                <w:rFonts w:ascii="Calibri" w:hAnsi="Calibri" w:cs="Calibri"/>
                <w:bCs/>
                <w:sz w:val="20"/>
                <w:szCs w:val="20"/>
              </w:rPr>
              <w:t>Turčić, Jadranka Mustejbegović 20017.</w:t>
            </w:r>
          </w:p>
          <w:p w:rsidR="009F1F9A" w:rsidRPr="00ED7898" w:rsidRDefault="00ED7898" w:rsidP="009F1F9A">
            <w:pPr>
              <w:rPr>
                <w:rFonts w:ascii="Calibri" w:hAnsi="Calibri" w:cs="Calibri"/>
                <w:bCs/>
                <w:sz w:val="20"/>
                <w:szCs w:val="20"/>
              </w:rPr>
            </w:pPr>
            <w:r>
              <w:rPr>
                <w:rFonts w:ascii="Calibri" w:hAnsi="Calibri" w:cs="Calibri"/>
                <w:bCs/>
                <w:sz w:val="20"/>
                <w:szCs w:val="20"/>
              </w:rPr>
              <w:t xml:space="preserve">      3)</w:t>
            </w:r>
            <w:r w:rsidR="009F1F9A" w:rsidRPr="00ED7898">
              <w:rPr>
                <w:rFonts w:ascii="Calibri" w:hAnsi="Calibri" w:cs="Calibri"/>
                <w:bCs/>
                <w:sz w:val="20"/>
                <w:szCs w:val="20"/>
              </w:rPr>
              <w:t xml:space="preserve"> </w:t>
            </w:r>
            <w:r>
              <w:rPr>
                <w:rFonts w:ascii="Calibri" w:hAnsi="Calibri" w:cs="Calibri"/>
                <w:bCs/>
                <w:sz w:val="20"/>
                <w:szCs w:val="20"/>
              </w:rPr>
              <w:t xml:space="preserve">     </w:t>
            </w:r>
            <w:r w:rsidR="009F1F9A" w:rsidRPr="00ED7898">
              <w:rPr>
                <w:rFonts w:ascii="Calibri" w:hAnsi="Calibri" w:cs="Calibri"/>
                <w:bCs/>
                <w:sz w:val="20"/>
                <w:szCs w:val="20"/>
              </w:rPr>
              <w:t>Ocjena radne sposobnosti u medicini rada. Jelana Macan, Marija Zavalić 2019.</w:t>
            </w:r>
          </w:p>
          <w:p w:rsidR="009F1F9A" w:rsidRPr="00ED7898" w:rsidRDefault="009F1F9A" w:rsidP="00DB7C67">
            <w:pPr>
              <w:rPr>
                <w:rFonts w:ascii="Calibri" w:hAnsi="Calibri" w:cs="Calibri"/>
                <w:bCs/>
                <w:sz w:val="20"/>
                <w:szCs w:val="20"/>
              </w:rPr>
            </w:pPr>
          </w:p>
          <w:p w:rsidR="00DB7C67" w:rsidRDefault="00DB7C67" w:rsidP="00DB7C67">
            <w:pPr>
              <w:pStyle w:val="Standard"/>
              <w:rPr>
                <w:rFonts w:ascii="Calibri" w:hAnsi="Calibri" w:cs="Arial"/>
                <w:sz w:val="20"/>
                <w:szCs w:val="20"/>
              </w:rPr>
            </w:pPr>
          </w:p>
          <w:p w:rsidR="00DB7C67" w:rsidRPr="006A63B3" w:rsidRDefault="00DB7C67" w:rsidP="00DB7C67">
            <w:pPr>
              <w:pStyle w:val="Standard"/>
              <w:jc w:val="both"/>
              <w:rPr>
                <w:rFonts w:ascii="Calibri" w:hAnsi="Calibri" w:cs="Arial"/>
                <w:b/>
                <w:color w:val="000000"/>
                <w:sz w:val="20"/>
                <w:szCs w:val="20"/>
              </w:rPr>
            </w:pPr>
            <w:r w:rsidRPr="008C61AD">
              <w:rPr>
                <w:rFonts w:ascii="Calibri" w:hAnsi="Calibri" w:cs="Calibri"/>
                <w:b/>
                <w:bCs/>
                <w:sz w:val="20"/>
                <w:szCs w:val="20"/>
              </w:rPr>
              <w:t xml:space="preserve">Seminar </w:t>
            </w:r>
            <w:r>
              <w:rPr>
                <w:rFonts w:ascii="Calibri" w:hAnsi="Calibri" w:cs="Calibri"/>
                <w:b/>
                <w:bCs/>
                <w:sz w:val="20"/>
                <w:szCs w:val="20"/>
              </w:rPr>
              <w:t xml:space="preserve">4 </w:t>
            </w:r>
            <w:r>
              <w:rPr>
                <w:rFonts w:ascii="Calibri" w:hAnsi="Calibri" w:cs="Arial"/>
                <w:b/>
                <w:color w:val="000000"/>
                <w:sz w:val="20"/>
                <w:szCs w:val="20"/>
              </w:rPr>
              <w:t>Kronične rane</w:t>
            </w:r>
          </w:p>
          <w:p w:rsidR="00DB7C67" w:rsidRPr="00ED2F8C" w:rsidRDefault="00DB7C67" w:rsidP="00DB7C67">
            <w:pPr>
              <w:rPr>
                <w:rFonts w:ascii="Calibri" w:hAnsi="Calibri" w:cs="Calibri"/>
                <w:b/>
                <w:bCs/>
                <w:sz w:val="20"/>
                <w:szCs w:val="20"/>
              </w:rPr>
            </w:pPr>
            <w:r w:rsidRPr="008C61AD">
              <w:rPr>
                <w:rFonts w:ascii="Calibri" w:hAnsi="Calibri" w:cs="Calibri"/>
                <w:b/>
                <w:bCs/>
                <w:sz w:val="20"/>
                <w:szCs w:val="20"/>
              </w:rPr>
              <w:t>Ishodi učenja:</w:t>
            </w:r>
          </w:p>
          <w:p w:rsidR="00DB7C67" w:rsidRPr="00CE6A9E" w:rsidRDefault="00DB7C67" w:rsidP="00DB7C67">
            <w:pPr>
              <w:pStyle w:val="ListParagraph"/>
              <w:numPr>
                <w:ilvl w:val="0"/>
                <w:numId w:val="27"/>
              </w:numPr>
              <w:spacing w:after="200"/>
              <w:ind w:left="644"/>
              <w:rPr>
                <w:rFonts w:ascii="Calibri" w:hAnsi="Calibri"/>
                <w:sz w:val="20"/>
                <w:szCs w:val="20"/>
              </w:rPr>
            </w:pPr>
            <w:r w:rsidRPr="00CE6A9E">
              <w:rPr>
                <w:rFonts w:ascii="Calibri" w:hAnsi="Calibri"/>
                <w:sz w:val="20"/>
                <w:szCs w:val="20"/>
              </w:rPr>
              <w:t>Osobitosti najčešćih vrsta rana: venske potkoljenične rane, arterijske potkoljenične rane, dekubitalne rane i rane dijabetičkog stopala</w:t>
            </w:r>
          </w:p>
          <w:p w:rsidR="00DB7C67" w:rsidRPr="00CE6A9E" w:rsidRDefault="00DB7C67" w:rsidP="00DB7C67">
            <w:pPr>
              <w:pStyle w:val="ListParagraph"/>
              <w:numPr>
                <w:ilvl w:val="0"/>
                <w:numId w:val="27"/>
              </w:numPr>
              <w:spacing w:after="200"/>
              <w:ind w:left="644"/>
              <w:rPr>
                <w:rFonts w:ascii="Calibri" w:hAnsi="Calibri"/>
                <w:sz w:val="20"/>
                <w:szCs w:val="20"/>
              </w:rPr>
            </w:pPr>
            <w:r w:rsidRPr="00CE6A9E">
              <w:rPr>
                <w:rFonts w:ascii="Calibri" w:hAnsi="Calibri"/>
                <w:sz w:val="20"/>
                <w:szCs w:val="20"/>
              </w:rPr>
              <w:t xml:space="preserve">Procjena rane, komplikacije rane  </w:t>
            </w:r>
          </w:p>
          <w:p w:rsidR="00DB7C67" w:rsidRPr="00CE6A9E" w:rsidRDefault="00DB7C67" w:rsidP="00DB7C67">
            <w:pPr>
              <w:pStyle w:val="ListParagraph"/>
              <w:numPr>
                <w:ilvl w:val="0"/>
                <w:numId w:val="27"/>
              </w:numPr>
              <w:spacing w:after="200"/>
              <w:ind w:left="644"/>
              <w:rPr>
                <w:rFonts w:ascii="Calibri" w:hAnsi="Calibri"/>
                <w:sz w:val="20"/>
                <w:szCs w:val="20"/>
              </w:rPr>
            </w:pPr>
            <w:r w:rsidRPr="00CE6A9E">
              <w:rPr>
                <w:rFonts w:ascii="Calibri" w:hAnsi="Calibri"/>
                <w:sz w:val="20"/>
                <w:szCs w:val="20"/>
              </w:rPr>
              <w:t>Lokalno liječenje: debridman, pomagala za rane, kompresivna terapija</w:t>
            </w:r>
          </w:p>
          <w:p w:rsidR="00DB7C67" w:rsidRPr="00ED2F8C" w:rsidRDefault="00DB7C67" w:rsidP="00DB7C67">
            <w:pPr>
              <w:pStyle w:val="ListParagraph"/>
              <w:numPr>
                <w:ilvl w:val="0"/>
                <w:numId w:val="27"/>
              </w:numPr>
              <w:spacing w:after="200"/>
              <w:ind w:left="644"/>
              <w:rPr>
                <w:rFonts w:ascii="Calibri" w:hAnsi="Calibri"/>
                <w:sz w:val="20"/>
                <w:szCs w:val="20"/>
              </w:rPr>
            </w:pPr>
            <w:r w:rsidRPr="00CE6A9E">
              <w:rPr>
                <w:rFonts w:ascii="Calibri" w:hAnsi="Calibri"/>
                <w:sz w:val="20"/>
                <w:szCs w:val="20"/>
              </w:rPr>
              <w:t xml:space="preserve">Kućno liječenje bolesnika s kroničnom ranom, suradnja unutar tima liječnika obiteljske medicine  </w:t>
            </w:r>
          </w:p>
          <w:p w:rsidR="00DB7C67" w:rsidRPr="00CE6A9E" w:rsidRDefault="00DB7C67" w:rsidP="00DB7C67">
            <w:pPr>
              <w:jc w:val="both"/>
              <w:rPr>
                <w:rFonts w:ascii="Calibri" w:hAnsi="Calibri"/>
                <w:b/>
                <w:sz w:val="20"/>
                <w:szCs w:val="20"/>
              </w:rPr>
            </w:pPr>
            <w:r w:rsidRPr="00CE6A9E">
              <w:rPr>
                <w:rFonts w:ascii="Calibri" w:hAnsi="Calibri"/>
                <w:b/>
                <w:sz w:val="20"/>
                <w:szCs w:val="20"/>
              </w:rPr>
              <w:t xml:space="preserve">Literatura za seminar: </w:t>
            </w:r>
          </w:p>
          <w:p w:rsidR="00DB7C67" w:rsidRPr="00CE6A9E" w:rsidRDefault="00DB7C67" w:rsidP="00DB7C67">
            <w:pPr>
              <w:pStyle w:val="ListParagraph"/>
              <w:numPr>
                <w:ilvl w:val="0"/>
                <w:numId w:val="41"/>
              </w:numPr>
              <w:spacing w:after="200"/>
              <w:rPr>
                <w:rFonts w:ascii="Calibri" w:hAnsi="Calibri"/>
                <w:sz w:val="20"/>
                <w:szCs w:val="20"/>
              </w:rPr>
            </w:pPr>
            <w:r w:rsidRPr="00CE6A9E">
              <w:rPr>
                <w:rFonts w:ascii="Calibri" w:hAnsi="Calibri"/>
                <w:sz w:val="20"/>
                <w:szCs w:val="20"/>
              </w:rPr>
              <w:t>Huljev D. Prepreke u cijeljenju rane.  Acta Med Croat 2013; 67 (1): 5-10.</w:t>
            </w:r>
          </w:p>
          <w:p w:rsidR="00DB7C67" w:rsidRPr="00CE6A9E" w:rsidRDefault="00DB7C67" w:rsidP="00DB7C67">
            <w:pPr>
              <w:pStyle w:val="ListParagraph"/>
              <w:numPr>
                <w:ilvl w:val="0"/>
                <w:numId w:val="41"/>
              </w:numPr>
              <w:spacing w:after="200"/>
              <w:rPr>
                <w:rFonts w:ascii="Calibri" w:hAnsi="Calibri"/>
                <w:sz w:val="20"/>
                <w:szCs w:val="20"/>
              </w:rPr>
            </w:pPr>
            <w:r w:rsidRPr="00CE6A9E">
              <w:rPr>
                <w:rFonts w:ascii="Calibri" w:hAnsi="Calibri"/>
                <w:sz w:val="20"/>
                <w:szCs w:val="20"/>
              </w:rPr>
              <w:t>Marinović M. i sur. Osnovni principi kirurškog liječenja kronične rane – oštri debridement. Acta Med Croat 2016; 70 (1): 65-9.</w:t>
            </w:r>
          </w:p>
          <w:p w:rsidR="00DB7C67" w:rsidRPr="00CE6A9E" w:rsidRDefault="00DB7C67" w:rsidP="00DB7C67">
            <w:pPr>
              <w:pStyle w:val="ListParagraph"/>
              <w:numPr>
                <w:ilvl w:val="0"/>
                <w:numId w:val="41"/>
              </w:numPr>
              <w:spacing w:after="160"/>
              <w:jc w:val="both"/>
              <w:rPr>
                <w:rFonts w:ascii="Calibri" w:hAnsi="Calibri"/>
                <w:sz w:val="20"/>
                <w:szCs w:val="20"/>
              </w:rPr>
            </w:pPr>
            <w:r w:rsidRPr="00CE6A9E">
              <w:rPr>
                <w:rFonts w:ascii="Calibri" w:hAnsi="Calibri"/>
                <w:sz w:val="20"/>
                <w:szCs w:val="20"/>
              </w:rPr>
              <w:t xml:space="preserve">Kučišec-Tepeš N. Značajke infekcije kronične rane. Acta Med Croat 2011; 65 (2): 87-94. </w:t>
            </w:r>
          </w:p>
          <w:p w:rsidR="00DB7C67" w:rsidRPr="00CE6A9E" w:rsidRDefault="00DB7C67" w:rsidP="00DB7C67">
            <w:pPr>
              <w:pStyle w:val="ListParagraph"/>
              <w:numPr>
                <w:ilvl w:val="0"/>
                <w:numId w:val="41"/>
              </w:numPr>
              <w:spacing w:after="160"/>
              <w:jc w:val="both"/>
              <w:rPr>
                <w:rFonts w:ascii="Calibri" w:hAnsi="Calibri"/>
                <w:sz w:val="20"/>
                <w:szCs w:val="20"/>
              </w:rPr>
            </w:pPr>
            <w:r w:rsidRPr="00CE6A9E">
              <w:rPr>
                <w:rFonts w:ascii="Calibri" w:hAnsi="Calibri"/>
                <w:sz w:val="20"/>
                <w:szCs w:val="20"/>
              </w:rPr>
              <w:t>Triller c, Huljev D, Planinšek-Ručigaj T. Suvremena pokrivala za rane. Acta Med Croat 2013; 67 (1): 81-87.</w:t>
            </w:r>
          </w:p>
          <w:p w:rsidR="00DB7C67" w:rsidRPr="00CE6A9E" w:rsidRDefault="00DB7C67" w:rsidP="00DB7C67">
            <w:pPr>
              <w:pStyle w:val="ListParagraph"/>
              <w:numPr>
                <w:ilvl w:val="0"/>
                <w:numId w:val="41"/>
              </w:numPr>
              <w:spacing w:after="160"/>
              <w:jc w:val="both"/>
              <w:rPr>
                <w:rFonts w:ascii="Calibri" w:hAnsi="Calibri"/>
                <w:sz w:val="20"/>
                <w:szCs w:val="20"/>
              </w:rPr>
            </w:pPr>
            <w:r w:rsidRPr="00CE6A9E">
              <w:rPr>
                <w:rFonts w:ascii="Calibri" w:hAnsi="Calibri"/>
                <w:sz w:val="20"/>
                <w:szCs w:val="20"/>
              </w:rPr>
              <w:t>Sinožić T, Katić M, Kovačević J. Individualizirani pristup bolesniku s kroničnom ranom u obiteljskoj medicini. Acta Med Croat 2016; 70 (1): 105-110.</w:t>
            </w:r>
          </w:p>
          <w:p w:rsidR="00DB7C67" w:rsidRPr="00CE6A9E" w:rsidRDefault="00DB7C67" w:rsidP="00DB7C67">
            <w:pPr>
              <w:pStyle w:val="ListParagraph"/>
              <w:numPr>
                <w:ilvl w:val="0"/>
                <w:numId w:val="41"/>
              </w:numPr>
              <w:spacing w:after="160"/>
              <w:jc w:val="both"/>
              <w:rPr>
                <w:rFonts w:ascii="Calibri" w:hAnsi="Calibri"/>
                <w:sz w:val="20"/>
                <w:szCs w:val="20"/>
              </w:rPr>
            </w:pPr>
            <w:r w:rsidRPr="00CE6A9E">
              <w:rPr>
                <w:rFonts w:ascii="Calibri" w:hAnsi="Calibri"/>
                <w:sz w:val="20"/>
                <w:szCs w:val="20"/>
              </w:rPr>
              <w:t>Sinožić T, Kovačević J. Kontrola boli u bolesnika s kroničnom ranom. Zbornik radova kongresa Društva nastavnika opće/obiteljske medicine Zagreb 2014, 495-503.</w:t>
            </w:r>
          </w:p>
          <w:p w:rsidR="00DB7C67" w:rsidRPr="00CE6A9E" w:rsidRDefault="00DB7C67" w:rsidP="00DB7C67">
            <w:pPr>
              <w:pStyle w:val="ListParagraph"/>
              <w:numPr>
                <w:ilvl w:val="0"/>
                <w:numId w:val="41"/>
              </w:numPr>
              <w:spacing w:after="160"/>
              <w:jc w:val="both"/>
              <w:rPr>
                <w:rFonts w:ascii="Calibri" w:hAnsi="Calibri"/>
                <w:sz w:val="20"/>
                <w:szCs w:val="20"/>
              </w:rPr>
            </w:pPr>
            <w:r w:rsidRPr="00CE6A9E">
              <w:rPr>
                <w:rFonts w:ascii="Calibri" w:hAnsi="Calibri"/>
                <w:sz w:val="20"/>
                <w:szCs w:val="20"/>
              </w:rPr>
              <w:t>Sinožić T, Diminić-Lisica I, Kovačević J. Bolesnik s bolestima perifernog krvožilnog sustava i kroničnom ranom u ordinaciji liječnika obiteljske medicine. Zbornik radova 4. kongresa DNOOM Zagreb 2013, 361-376.</w:t>
            </w:r>
          </w:p>
          <w:p w:rsidR="00DB7C67" w:rsidRPr="00CE6A9E" w:rsidRDefault="00DB7C67" w:rsidP="00DB7C67">
            <w:pPr>
              <w:pStyle w:val="ListParagraph"/>
              <w:numPr>
                <w:ilvl w:val="0"/>
                <w:numId w:val="41"/>
              </w:numPr>
              <w:spacing w:after="160"/>
              <w:jc w:val="both"/>
              <w:rPr>
                <w:rFonts w:ascii="Calibri" w:hAnsi="Calibri"/>
                <w:sz w:val="20"/>
                <w:szCs w:val="20"/>
              </w:rPr>
            </w:pPr>
            <w:r w:rsidRPr="00CE6A9E">
              <w:rPr>
                <w:rFonts w:ascii="Calibri" w:hAnsi="Calibri"/>
                <w:sz w:val="20"/>
                <w:szCs w:val="20"/>
              </w:rPr>
              <w:t>Sinožić T. Bolesnik s kroničnom ranom u obiteljskoj medicini. Med Fam Croat 2012, 20; (1-2): 10-14.</w:t>
            </w:r>
          </w:p>
          <w:p w:rsidR="00DB7C67" w:rsidRPr="00CE6A9E" w:rsidRDefault="00DB7C67" w:rsidP="00DB7C67">
            <w:pPr>
              <w:pStyle w:val="ListParagraph"/>
              <w:numPr>
                <w:ilvl w:val="0"/>
                <w:numId w:val="41"/>
              </w:numPr>
              <w:spacing w:after="160"/>
              <w:jc w:val="both"/>
              <w:rPr>
                <w:rFonts w:ascii="Calibri" w:hAnsi="Calibri"/>
                <w:sz w:val="20"/>
                <w:szCs w:val="20"/>
              </w:rPr>
            </w:pPr>
            <w:r w:rsidRPr="00CE6A9E">
              <w:rPr>
                <w:rFonts w:ascii="Calibri" w:hAnsi="Calibri"/>
                <w:noProof/>
                <w:sz w:val="20"/>
                <w:szCs w:val="20"/>
              </w:rPr>
              <w:t xml:space="preserve">Partsch H, Mortimer P. Compression for leg wounds. Br J </w:t>
            </w:r>
            <w:r w:rsidRPr="00CE6A9E">
              <w:rPr>
                <w:rFonts w:ascii="Calibri" w:hAnsi="Calibri"/>
                <w:iCs/>
                <w:noProof/>
                <w:sz w:val="20"/>
                <w:szCs w:val="20"/>
              </w:rPr>
              <w:t>Dermatol 2015</w:t>
            </w:r>
            <w:r w:rsidRPr="00CE6A9E">
              <w:rPr>
                <w:rFonts w:ascii="Calibri" w:hAnsi="Calibri"/>
                <w:noProof/>
                <w:sz w:val="20"/>
                <w:szCs w:val="20"/>
              </w:rPr>
              <w:t xml:space="preserve">; 173(2): 359-369. </w:t>
            </w:r>
          </w:p>
          <w:p w:rsidR="00DB7C67" w:rsidRPr="00CE6A9E" w:rsidRDefault="00DB7C67" w:rsidP="00DB7C67">
            <w:pPr>
              <w:pStyle w:val="ListParagraph"/>
              <w:numPr>
                <w:ilvl w:val="0"/>
                <w:numId w:val="41"/>
              </w:numPr>
              <w:spacing w:after="160"/>
              <w:jc w:val="both"/>
              <w:rPr>
                <w:rFonts w:ascii="Calibri" w:hAnsi="Calibri"/>
                <w:sz w:val="20"/>
                <w:szCs w:val="20"/>
              </w:rPr>
            </w:pPr>
            <w:r w:rsidRPr="00CE6A9E">
              <w:rPr>
                <w:rFonts w:ascii="Calibri" w:hAnsi="Calibri"/>
                <w:noProof/>
                <w:sz w:val="20"/>
                <w:szCs w:val="20"/>
              </w:rPr>
              <w:t xml:space="preserve">Harding K. Simplifying venous leg ulcer management. </w:t>
            </w:r>
            <w:r w:rsidRPr="00CE6A9E">
              <w:rPr>
                <w:rFonts w:ascii="Calibri" w:hAnsi="Calibri"/>
                <w:iCs/>
                <w:noProof/>
                <w:sz w:val="20"/>
                <w:szCs w:val="20"/>
              </w:rPr>
              <w:t>Wounds International 2015</w:t>
            </w:r>
            <w:r w:rsidRPr="00CE6A9E">
              <w:rPr>
                <w:rFonts w:ascii="Calibri" w:hAnsi="Calibri"/>
                <w:noProof/>
                <w:sz w:val="20"/>
                <w:szCs w:val="20"/>
              </w:rPr>
              <w:t>, 1-25.</w:t>
            </w:r>
          </w:p>
          <w:p w:rsidR="00DB7C67" w:rsidRPr="00CE6A9E" w:rsidRDefault="00DB7C67" w:rsidP="00DB7C67">
            <w:pPr>
              <w:pStyle w:val="ListParagraph"/>
              <w:widowControl w:val="0"/>
              <w:numPr>
                <w:ilvl w:val="0"/>
                <w:numId w:val="41"/>
              </w:numPr>
              <w:autoSpaceDE w:val="0"/>
              <w:autoSpaceDN w:val="0"/>
              <w:adjustRightInd w:val="0"/>
              <w:spacing w:before="120" w:after="120"/>
              <w:jc w:val="both"/>
              <w:rPr>
                <w:rFonts w:ascii="Calibri" w:hAnsi="Calibri"/>
                <w:noProof/>
                <w:sz w:val="20"/>
                <w:szCs w:val="20"/>
              </w:rPr>
            </w:pPr>
            <w:r w:rsidRPr="00CE6A9E">
              <w:rPr>
                <w:rFonts w:ascii="Calibri" w:hAnsi="Calibri"/>
                <w:noProof/>
                <w:sz w:val="20"/>
                <w:szCs w:val="20"/>
              </w:rPr>
              <w:t xml:space="preserve">Dowsett C, Senet P. Advances in wound care: the Triangle of Wound Assessment. </w:t>
            </w:r>
            <w:r w:rsidRPr="00CE6A9E">
              <w:rPr>
                <w:rFonts w:ascii="Calibri" w:hAnsi="Calibri"/>
                <w:iCs/>
                <w:noProof/>
                <w:sz w:val="20"/>
                <w:szCs w:val="20"/>
              </w:rPr>
              <w:t>Wounds International 2016,</w:t>
            </w:r>
            <w:r w:rsidRPr="00CE6A9E">
              <w:rPr>
                <w:rFonts w:ascii="Calibri" w:hAnsi="Calibri"/>
                <w:noProof/>
                <w:sz w:val="20"/>
                <w:szCs w:val="20"/>
              </w:rPr>
              <w:t xml:space="preserve"> 1-30.</w:t>
            </w:r>
          </w:p>
          <w:p w:rsidR="00DB7C67" w:rsidRDefault="00DB7C67" w:rsidP="00DB7C67">
            <w:pPr>
              <w:pStyle w:val="ListParagraph"/>
              <w:widowControl w:val="0"/>
              <w:numPr>
                <w:ilvl w:val="0"/>
                <w:numId w:val="41"/>
              </w:numPr>
              <w:autoSpaceDE w:val="0"/>
              <w:autoSpaceDN w:val="0"/>
              <w:adjustRightInd w:val="0"/>
              <w:spacing w:before="120" w:after="120"/>
              <w:jc w:val="both"/>
              <w:rPr>
                <w:rFonts w:ascii="Calibri" w:hAnsi="Calibri"/>
                <w:noProof/>
                <w:sz w:val="20"/>
                <w:szCs w:val="20"/>
              </w:rPr>
            </w:pPr>
            <w:r w:rsidRPr="00CE6A9E">
              <w:rPr>
                <w:rFonts w:ascii="Calibri" w:hAnsi="Calibri"/>
                <w:noProof/>
                <w:sz w:val="20"/>
                <w:szCs w:val="20"/>
              </w:rPr>
              <w:t xml:space="preserve"> World Union of Wound Healing Societies (WUWHS) Position Document. Local Management of diabetic foot ulcers: Wounds International 2016, 3-27.</w:t>
            </w:r>
          </w:p>
          <w:p w:rsidR="00DB7C67" w:rsidRPr="00ED2F8C" w:rsidRDefault="00DB7C67" w:rsidP="00DB7C67">
            <w:pPr>
              <w:pStyle w:val="ListParagraph"/>
              <w:widowControl w:val="0"/>
              <w:autoSpaceDE w:val="0"/>
              <w:autoSpaceDN w:val="0"/>
              <w:adjustRightInd w:val="0"/>
              <w:spacing w:before="120" w:after="120"/>
              <w:ind w:left="360"/>
              <w:jc w:val="both"/>
              <w:rPr>
                <w:rFonts w:ascii="Calibri" w:hAnsi="Calibri"/>
                <w:noProof/>
                <w:sz w:val="20"/>
                <w:szCs w:val="20"/>
              </w:rPr>
            </w:pPr>
          </w:p>
          <w:p w:rsidR="00DB7C67" w:rsidRPr="006A63B3" w:rsidRDefault="00DB7C67" w:rsidP="00DB7C67">
            <w:pPr>
              <w:pStyle w:val="Standard"/>
              <w:jc w:val="both"/>
              <w:rPr>
                <w:rFonts w:ascii="Calibri" w:hAnsi="Calibri" w:cs="Arial"/>
                <w:b/>
                <w:color w:val="000000"/>
                <w:sz w:val="20"/>
                <w:szCs w:val="20"/>
              </w:rPr>
            </w:pPr>
            <w:r>
              <w:rPr>
                <w:rFonts w:ascii="Calibri" w:hAnsi="Calibri" w:cs="Calibri"/>
                <w:b/>
                <w:bCs/>
                <w:sz w:val="20"/>
                <w:szCs w:val="20"/>
              </w:rPr>
              <w:t xml:space="preserve">Seminar 5 </w:t>
            </w:r>
            <w:r w:rsidR="007E0CD0">
              <w:rPr>
                <w:rFonts w:ascii="Calibri" w:hAnsi="Calibri" w:cs="Arial"/>
                <w:sz w:val="20"/>
                <w:szCs w:val="20"/>
              </w:rPr>
              <w:t xml:space="preserve"> </w:t>
            </w:r>
            <w:r w:rsidR="007E0CD0" w:rsidRPr="007E0CD0">
              <w:rPr>
                <w:rFonts w:ascii="Calibri" w:hAnsi="Calibri" w:cs="Arial"/>
                <w:b/>
                <w:sz w:val="20"/>
                <w:szCs w:val="20"/>
              </w:rPr>
              <w:t>Prikaz bolesnika s arterijskom hipertenzijom i komorbiditetima</w:t>
            </w:r>
          </w:p>
          <w:p w:rsidR="00DB7C67" w:rsidRDefault="00DB7C67" w:rsidP="00DB7C67">
            <w:pPr>
              <w:rPr>
                <w:rFonts w:ascii="Calibri" w:hAnsi="Calibri" w:cs="Calibri"/>
                <w:b/>
                <w:bCs/>
                <w:sz w:val="20"/>
                <w:szCs w:val="20"/>
              </w:rPr>
            </w:pPr>
            <w:r w:rsidRPr="008C61AD">
              <w:rPr>
                <w:rFonts w:ascii="Calibri" w:hAnsi="Calibri" w:cs="Calibri"/>
                <w:b/>
                <w:bCs/>
                <w:sz w:val="20"/>
                <w:szCs w:val="20"/>
              </w:rPr>
              <w:t>Ishodi učenja:</w:t>
            </w:r>
          </w:p>
          <w:p w:rsidR="00ED7898" w:rsidRPr="00956405" w:rsidRDefault="00ED7898" w:rsidP="00DB7C67">
            <w:pPr>
              <w:rPr>
                <w:rFonts w:ascii="Calibri" w:hAnsi="Calibri" w:cs="Calibri"/>
                <w:bCs/>
                <w:sz w:val="20"/>
                <w:szCs w:val="20"/>
              </w:rPr>
            </w:pPr>
            <w:r>
              <w:rPr>
                <w:rFonts w:ascii="Calibri" w:hAnsi="Calibri" w:cs="Calibri"/>
                <w:b/>
                <w:bCs/>
                <w:sz w:val="20"/>
                <w:szCs w:val="20"/>
              </w:rPr>
              <w:t xml:space="preserve">       </w:t>
            </w:r>
            <w:r w:rsidRPr="00956405">
              <w:rPr>
                <w:rFonts w:ascii="Calibri" w:hAnsi="Calibri" w:cs="Calibri"/>
                <w:bCs/>
                <w:sz w:val="20"/>
                <w:szCs w:val="20"/>
              </w:rPr>
              <w:t>1) Procjena bolesnika s arterijskom hipertenzijom</w:t>
            </w:r>
          </w:p>
          <w:p w:rsidR="00ED7898" w:rsidRPr="00956405" w:rsidRDefault="00ED7898" w:rsidP="00DB7C67">
            <w:pPr>
              <w:rPr>
                <w:rFonts w:ascii="Calibri" w:hAnsi="Calibri" w:cs="Calibri"/>
                <w:bCs/>
                <w:sz w:val="20"/>
                <w:szCs w:val="20"/>
              </w:rPr>
            </w:pPr>
            <w:r w:rsidRPr="00956405">
              <w:rPr>
                <w:rFonts w:ascii="Calibri" w:hAnsi="Calibri" w:cs="Calibri"/>
                <w:bCs/>
                <w:sz w:val="20"/>
                <w:szCs w:val="20"/>
              </w:rPr>
              <w:t xml:space="preserve">       2) Liječenje bolesnika s arterijskom hipertenzijom I kroničnim srčanim zatajenjem nefarmakološke I farmakološke mjere, propisivanje  antihipertenziva na recept</w:t>
            </w:r>
          </w:p>
          <w:p w:rsidR="00ED7898" w:rsidRDefault="00ED7898" w:rsidP="00DB7C67">
            <w:pPr>
              <w:rPr>
                <w:rFonts w:ascii="Calibri" w:hAnsi="Calibri" w:cs="Calibri"/>
                <w:bCs/>
                <w:sz w:val="20"/>
                <w:szCs w:val="20"/>
              </w:rPr>
            </w:pPr>
            <w:r w:rsidRPr="00956405">
              <w:rPr>
                <w:rFonts w:ascii="Calibri" w:hAnsi="Calibri" w:cs="Calibri"/>
                <w:bCs/>
                <w:sz w:val="20"/>
                <w:szCs w:val="20"/>
              </w:rPr>
              <w:t xml:space="preserve">       3) Liječenje bolesnika s arterijskom hipertenzijom I </w:t>
            </w:r>
            <w:r w:rsidR="00956405" w:rsidRPr="00956405">
              <w:rPr>
                <w:rFonts w:ascii="Calibri" w:hAnsi="Calibri" w:cs="Calibri"/>
                <w:bCs/>
                <w:sz w:val="20"/>
                <w:szCs w:val="20"/>
              </w:rPr>
              <w:t>kroničnom bubrežnom bolesti</w:t>
            </w:r>
          </w:p>
          <w:p w:rsidR="00956405" w:rsidRDefault="00956405" w:rsidP="00DB7C67">
            <w:pPr>
              <w:rPr>
                <w:rFonts w:ascii="Calibri" w:hAnsi="Calibri" w:cs="Calibri"/>
                <w:bCs/>
                <w:sz w:val="20"/>
                <w:szCs w:val="20"/>
              </w:rPr>
            </w:pPr>
          </w:p>
          <w:p w:rsidR="00956405" w:rsidRPr="00956405" w:rsidRDefault="00956405" w:rsidP="00DB7C67">
            <w:pPr>
              <w:rPr>
                <w:rFonts w:ascii="Calibri" w:hAnsi="Calibri" w:cs="Calibri"/>
                <w:b/>
                <w:bCs/>
                <w:sz w:val="20"/>
                <w:szCs w:val="20"/>
              </w:rPr>
            </w:pPr>
            <w:r w:rsidRPr="00956405">
              <w:rPr>
                <w:rFonts w:ascii="Calibri" w:hAnsi="Calibri" w:cs="Calibri"/>
                <w:b/>
                <w:bCs/>
                <w:sz w:val="20"/>
                <w:szCs w:val="20"/>
              </w:rPr>
              <w:lastRenderedPageBreak/>
              <w:t>Literatura za seminar:</w:t>
            </w:r>
          </w:p>
          <w:p w:rsidR="00956405" w:rsidRPr="00956405" w:rsidRDefault="00956405" w:rsidP="00DB7C67">
            <w:pPr>
              <w:rPr>
                <w:rFonts w:ascii="Calibri" w:hAnsi="Calibri" w:cs="Calibri"/>
                <w:bCs/>
                <w:sz w:val="20"/>
                <w:szCs w:val="20"/>
              </w:rPr>
            </w:pPr>
            <w:r>
              <w:rPr>
                <w:rFonts w:ascii="Calibri" w:hAnsi="Calibri" w:cs="Calibri"/>
                <w:bCs/>
                <w:sz w:val="20"/>
                <w:szCs w:val="20"/>
              </w:rPr>
              <w:t xml:space="preserve">       1) obvezna literature za ispit</w:t>
            </w:r>
          </w:p>
          <w:p w:rsidR="00DB7C67" w:rsidRDefault="00DB7C67" w:rsidP="00DB7C67">
            <w:pPr>
              <w:rPr>
                <w:rFonts w:ascii="Calibri" w:hAnsi="Calibri" w:cs="Calibri"/>
                <w:b/>
                <w:bCs/>
                <w:sz w:val="20"/>
                <w:szCs w:val="20"/>
              </w:rPr>
            </w:pPr>
          </w:p>
          <w:p w:rsidR="00DB7C67" w:rsidRPr="006A63B3" w:rsidRDefault="00DB7C67" w:rsidP="00DB7C67">
            <w:pPr>
              <w:pStyle w:val="Standard"/>
              <w:jc w:val="both"/>
              <w:rPr>
                <w:rFonts w:ascii="Calibri" w:hAnsi="Calibri" w:cs="Arial"/>
                <w:b/>
                <w:color w:val="000000"/>
                <w:sz w:val="20"/>
                <w:szCs w:val="20"/>
              </w:rPr>
            </w:pPr>
            <w:r>
              <w:rPr>
                <w:rFonts w:ascii="Calibri" w:hAnsi="Calibri" w:cs="Calibri"/>
                <w:b/>
                <w:bCs/>
                <w:sz w:val="20"/>
                <w:szCs w:val="20"/>
              </w:rPr>
              <w:t xml:space="preserve">Seminar 6 </w:t>
            </w:r>
            <w:r w:rsidR="007E0CD0" w:rsidRPr="00DE6B67">
              <w:rPr>
                <w:rFonts w:ascii="Calibri" w:hAnsi="Calibri" w:cs="Arial"/>
                <w:b/>
                <w:color w:val="000000"/>
                <w:sz w:val="20"/>
                <w:szCs w:val="20"/>
              </w:rPr>
              <w:t xml:space="preserve"> Liječnička torba, kućni posjet</w:t>
            </w:r>
          </w:p>
          <w:p w:rsidR="00DB7C67" w:rsidRDefault="00DB7C67" w:rsidP="00DB7C67">
            <w:pPr>
              <w:rPr>
                <w:rFonts w:ascii="Calibri" w:hAnsi="Calibri" w:cs="Calibri"/>
                <w:b/>
                <w:bCs/>
                <w:sz w:val="20"/>
                <w:szCs w:val="20"/>
              </w:rPr>
            </w:pPr>
            <w:r w:rsidRPr="008C61AD">
              <w:rPr>
                <w:rFonts w:ascii="Calibri" w:hAnsi="Calibri" w:cs="Calibri"/>
                <w:b/>
                <w:bCs/>
                <w:sz w:val="20"/>
                <w:szCs w:val="20"/>
              </w:rPr>
              <w:t>Ishodi učenja:</w:t>
            </w:r>
          </w:p>
          <w:p w:rsidR="00DB7C67" w:rsidRPr="006A63B3" w:rsidRDefault="00DB7C67" w:rsidP="00DB7C67">
            <w:pPr>
              <w:pStyle w:val="Standard"/>
              <w:jc w:val="both"/>
              <w:rPr>
                <w:rFonts w:ascii="Calibri" w:hAnsi="Calibri" w:cs="Arial"/>
                <w:b/>
                <w:sz w:val="20"/>
                <w:szCs w:val="20"/>
              </w:rPr>
            </w:pPr>
            <w:r w:rsidRPr="006A63B3">
              <w:rPr>
                <w:rFonts w:ascii="Calibri" w:hAnsi="Calibri" w:cs="Arial"/>
                <w:b/>
                <w:sz w:val="20"/>
                <w:szCs w:val="20"/>
              </w:rPr>
              <w:t xml:space="preserve">grupa </w:t>
            </w:r>
            <w:r>
              <w:rPr>
                <w:rFonts w:ascii="Calibri" w:hAnsi="Calibri" w:cs="Arial"/>
                <w:b/>
                <w:sz w:val="20"/>
                <w:szCs w:val="20"/>
              </w:rPr>
              <w:t>1.</w:t>
            </w:r>
            <w:r w:rsidRPr="006A63B3">
              <w:rPr>
                <w:rFonts w:ascii="Calibri" w:hAnsi="Calibri" w:cs="Arial"/>
                <w:b/>
                <w:sz w:val="20"/>
                <w:szCs w:val="20"/>
              </w:rPr>
              <w:t>:</w:t>
            </w:r>
          </w:p>
          <w:p w:rsidR="007E0CD0" w:rsidRPr="00DE6B67" w:rsidRDefault="007E0CD0" w:rsidP="007E0CD0">
            <w:pPr>
              <w:pStyle w:val="Standard"/>
              <w:numPr>
                <w:ilvl w:val="0"/>
                <w:numId w:val="14"/>
              </w:numPr>
              <w:rPr>
                <w:rFonts w:ascii="Calibri" w:hAnsi="Calibri" w:cs="Arial"/>
                <w:sz w:val="20"/>
                <w:szCs w:val="20"/>
              </w:rPr>
            </w:pPr>
            <w:r w:rsidRPr="00DE6B67">
              <w:rPr>
                <w:rFonts w:ascii="Calibri" w:hAnsi="Calibri" w:cs="Arial"/>
                <w:sz w:val="20"/>
                <w:szCs w:val="20"/>
              </w:rPr>
              <w:t>Liječnička torba. Kućne posjete i liječenje u kući</w:t>
            </w:r>
          </w:p>
          <w:p w:rsidR="007E0CD0" w:rsidRPr="00DE6B67" w:rsidRDefault="007E0CD0" w:rsidP="007E0CD0">
            <w:pPr>
              <w:pStyle w:val="Standard"/>
              <w:numPr>
                <w:ilvl w:val="0"/>
                <w:numId w:val="14"/>
              </w:numPr>
              <w:rPr>
                <w:rFonts w:ascii="Calibri" w:hAnsi="Calibri" w:cs="Arial"/>
                <w:sz w:val="20"/>
                <w:szCs w:val="20"/>
              </w:rPr>
            </w:pPr>
            <w:r w:rsidRPr="00DE6B67">
              <w:rPr>
                <w:rFonts w:ascii="Calibri" w:hAnsi="Calibri" w:cs="Arial"/>
                <w:sz w:val="20"/>
                <w:szCs w:val="20"/>
              </w:rPr>
              <w:t>Patronažni rad</w:t>
            </w:r>
          </w:p>
          <w:p w:rsidR="007E0CD0" w:rsidRDefault="007E0CD0" w:rsidP="007E0CD0">
            <w:pPr>
              <w:pStyle w:val="Standard"/>
              <w:numPr>
                <w:ilvl w:val="0"/>
                <w:numId w:val="14"/>
              </w:numPr>
              <w:rPr>
                <w:rFonts w:ascii="Calibri" w:hAnsi="Calibri" w:cs="Arial"/>
                <w:sz w:val="20"/>
                <w:szCs w:val="20"/>
              </w:rPr>
            </w:pPr>
            <w:r w:rsidRPr="00DE6B67">
              <w:rPr>
                <w:rFonts w:ascii="Calibri" w:hAnsi="Calibri" w:cs="Arial"/>
                <w:sz w:val="20"/>
                <w:szCs w:val="20"/>
              </w:rPr>
              <w:t>Zdravstvena njega u kući</w:t>
            </w:r>
          </w:p>
          <w:p w:rsidR="00DB7C67" w:rsidRPr="008C61AD" w:rsidRDefault="00DB7C67" w:rsidP="00DB7C67">
            <w:pPr>
              <w:rPr>
                <w:rFonts w:ascii="Calibri" w:hAnsi="Calibri" w:cs="Calibri"/>
                <w:b/>
                <w:bCs/>
                <w:sz w:val="20"/>
                <w:szCs w:val="20"/>
              </w:rPr>
            </w:pPr>
          </w:p>
          <w:p w:rsidR="00DB7C67" w:rsidRPr="006A63B3" w:rsidRDefault="00DB7C67" w:rsidP="00DB7C67">
            <w:pPr>
              <w:pStyle w:val="Standard"/>
              <w:jc w:val="both"/>
              <w:rPr>
                <w:rFonts w:ascii="Calibri" w:hAnsi="Calibri" w:cs="Arial"/>
                <w:b/>
                <w:color w:val="000000"/>
                <w:sz w:val="20"/>
                <w:szCs w:val="20"/>
              </w:rPr>
            </w:pPr>
            <w:r>
              <w:rPr>
                <w:rFonts w:ascii="Calibri" w:hAnsi="Calibri" w:cs="Calibri"/>
                <w:b/>
                <w:bCs/>
                <w:sz w:val="20"/>
                <w:szCs w:val="20"/>
              </w:rPr>
              <w:t xml:space="preserve">Seminar 7 </w:t>
            </w:r>
            <w:r w:rsidR="007E0CD0">
              <w:rPr>
                <w:rFonts w:ascii="Calibri" w:hAnsi="Calibri" w:cs="Calibri"/>
                <w:sz w:val="20"/>
                <w:szCs w:val="20"/>
              </w:rPr>
              <w:t xml:space="preserve"> </w:t>
            </w:r>
            <w:r w:rsidR="007E0CD0" w:rsidRPr="007E0CD0">
              <w:rPr>
                <w:rFonts w:ascii="Calibri" w:hAnsi="Calibri" w:cs="Calibri"/>
                <w:b/>
                <w:sz w:val="20"/>
                <w:szCs w:val="20"/>
              </w:rPr>
              <w:t>Bolesnik s bolnim sindromom</w:t>
            </w:r>
          </w:p>
          <w:p w:rsidR="00DB7C67" w:rsidRDefault="00DB7C67" w:rsidP="00DB7C67">
            <w:pPr>
              <w:rPr>
                <w:rFonts w:ascii="Calibri" w:hAnsi="Calibri" w:cs="Calibri"/>
                <w:b/>
                <w:bCs/>
                <w:sz w:val="20"/>
                <w:szCs w:val="20"/>
              </w:rPr>
            </w:pPr>
            <w:r w:rsidRPr="008C61AD">
              <w:rPr>
                <w:rFonts w:ascii="Calibri" w:hAnsi="Calibri" w:cs="Calibri"/>
                <w:b/>
                <w:bCs/>
                <w:sz w:val="20"/>
                <w:szCs w:val="20"/>
              </w:rPr>
              <w:t>Ishodi učenja:</w:t>
            </w:r>
          </w:p>
          <w:p w:rsidR="009F1F9A" w:rsidRPr="009F1F9A" w:rsidRDefault="009F1F9A" w:rsidP="009F1F9A">
            <w:pPr>
              <w:rPr>
                <w:rFonts w:ascii="Calibri" w:hAnsi="Calibri" w:cs="Calibri"/>
                <w:bCs/>
                <w:sz w:val="20"/>
                <w:szCs w:val="20"/>
              </w:rPr>
            </w:pPr>
            <w:r w:rsidRPr="009F1F9A">
              <w:rPr>
                <w:rFonts w:ascii="Calibri" w:hAnsi="Calibri" w:cs="Calibri"/>
                <w:bCs/>
                <w:sz w:val="20"/>
                <w:szCs w:val="20"/>
              </w:rPr>
              <w:t xml:space="preserve">        1)</w:t>
            </w:r>
            <w:r w:rsidRPr="009F1F9A">
              <w:rPr>
                <w:rFonts w:ascii="Calibri" w:hAnsi="Calibri" w:cs="Calibri"/>
                <w:bCs/>
                <w:sz w:val="20"/>
                <w:szCs w:val="20"/>
              </w:rPr>
              <w:tab/>
              <w:t xml:space="preserve">Mišično koštana bol - bol u vratu, križima, </w:t>
            </w:r>
          </w:p>
          <w:p w:rsidR="009F1F9A" w:rsidRPr="009F1F9A" w:rsidRDefault="009F1F9A" w:rsidP="009F1F9A">
            <w:pPr>
              <w:rPr>
                <w:rFonts w:ascii="Calibri" w:hAnsi="Calibri" w:cs="Calibri"/>
                <w:bCs/>
                <w:sz w:val="20"/>
                <w:szCs w:val="20"/>
              </w:rPr>
            </w:pPr>
            <w:r w:rsidRPr="009F1F9A">
              <w:rPr>
                <w:rFonts w:ascii="Calibri" w:hAnsi="Calibri" w:cs="Calibri"/>
                <w:bCs/>
                <w:sz w:val="20"/>
                <w:szCs w:val="20"/>
              </w:rPr>
              <w:t xml:space="preserve">        2)</w:t>
            </w:r>
            <w:r w:rsidRPr="009F1F9A">
              <w:rPr>
                <w:rFonts w:ascii="Calibri" w:hAnsi="Calibri" w:cs="Calibri"/>
                <w:bCs/>
                <w:sz w:val="20"/>
                <w:szCs w:val="20"/>
              </w:rPr>
              <w:tab/>
              <w:t>Bol u ramenu, laktu, ručnom zglobu</w:t>
            </w:r>
          </w:p>
          <w:p w:rsidR="009F1F9A" w:rsidRPr="009F1F9A" w:rsidRDefault="009F1F9A" w:rsidP="009F1F9A">
            <w:pPr>
              <w:rPr>
                <w:rFonts w:ascii="Calibri" w:hAnsi="Calibri" w:cs="Calibri"/>
                <w:bCs/>
                <w:sz w:val="20"/>
                <w:szCs w:val="20"/>
              </w:rPr>
            </w:pPr>
            <w:r w:rsidRPr="009F1F9A">
              <w:rPr>
                <w:rFonts w:ascii="Calibri" w:hAnsi="Calibri" w:cs="Calibri"/>
                <w:bCs/>
                <w:sz w:val="20"/>
                <w:szCs w:val="20"/>
              </w:rPr>
              <w:t xml:space="preserve">        3)</w:t>
            </w:r>
            <w:r w:rsidRPr="009F1F9A">
              <w:rPr>
                <w:rFonts w:ascii="Calibri" w:hAnsi="Calibri" w:cs="Calibri"/>
                <w:bCs/>
                <w:sz w:val="20"/>
                <w:szCs w:val="20"/>
              </w:rPr>
              <w:tab/>
              <w:t>Bol u koljenu, skočnom zglobu</w:t>
            </w:r>
          </w:p>
          <w:p w:rsidR="009F1F9A" w:rsidRPr="009F1F9A" w:rsidRDefault="009F1F9A" w:rsidP="00DB7C67">
            <w:pPr>
              <w:rPr>
                <w:rFonts w:ascii="Calibri" w:hAnsi="Calibri" w:cs="Calibri"/>
                <w:bCs/>
                <w:sz w:val="20"/>
                <w:szCs w:val="20"/>
              </w:rPr>
            </w:pPr>
          </w:p>
          <w:p w:rsidR="00DB7C67" w:rsidRDefault="00DB7C67" w:rsidP="00DB7C67">
            <w:pPr>
              <w:pStyle w:val="Standard"/>
              <w:ind w:left="720"/>
              <w:rPr>
                <w:rFonts w:ascii="Calibri" w:hAnsi="Calibri" w:cs="Arial"/>
                <w:sz w:val="20"/>
                <w:szCs w:val="20"/>
              </w:rPr>
            </w:pPr>
          </w:p>
          <w:p w:rsidR="00DB7C67" w:rsidRPr="00A9127D" w:rsidRDefault="00DB7C67" w:rsidP="00DB7C67">
            <w:pPr>
              <w:pStyle w:val="Standard"/>
              <w:jc w:val="both"/>
              <w:rPr>
                <w:rFonts w:ascii="Calibri" w:hAnsi="Calibri" w:cs="Arial"/>
                <w:b/>
                <w:color w:val="000000"/>
                <w:sz w:val="20"/>
                <w:szCs w:val="20"/>
              </w:rPr>
            </w:pPr>
            <w:r>
              <w:rPr>
                <w:rFonts w:ascii="Calibri" w:hAnsi="Calibri" w:cs="Calibri"/>
                <w:b/>
                <w:bCs/>
                <w:sz w:val="20"/>
                <w:szCs w:val="20"/>
              </w:rPr>
              <w:t xml:space="preserve">Seminar 8 </w:t>
            </w:r>
            <w:r w:rsidR="007E0CD0">
              <w:rPr>
                <w:rFonts w:ascii="Calibri" w:hAnsi="Calibri" w:cs="Calibri"/>
                <w:sz w:val="20"/>
                <w:szCs w:val="20"/>
              </w:rPr>
              <w:t xml:space="preserve"> </w:t>
            </w:r>
            <w:r w:rsidR="007E0CD0" w:rsidRPr="007E0CD0">
              <w:rPr>
                <w:rFonts w:ascii="Calibri" w:hAnsi="Calibri" w:cs="Calibri"/>
                <w:b/>
                <w:sz w:val="20"/>
                <w:szCs w:val="20"/>
              </w:rPr>
              <w:t>Prikaz bolesnika s psihičkim poremećajima</w:t>
            </w:r>
          </w:p>
          <w:p w:rsidR="00DB7C67" w:rsidRDefault="00DB7C67" w:rsidP="00DB7C67">
            <w:pPr>
              <w:rPr>
                <w:rFonts w:ascii="Calibri" w:hAnsi="Calibri" w:cs="Calibri"/>
                <w:b/>
                <w:bCs/>
                <w:sz w:val="20"/>
                <w:szCs w:val="20"/>
              </w:rPr>
            </w:pPr>
            <w:r w:rsidRPr="008C61AD">
              <w:rPr>
                <w:rFonts w:ascii="Calibri" w:hAnsi="Calibri" w:cs="Calibri"/>
                <w:b/>
                <w:bCs/>
                <w:sz w:val="20"/>
                <w:szCs w:val="20"/>
              </w:rPr>
              <w:t>Ishodi učenja:</w:t>
            </w:r>
          </w:p>
          <w:p w:rsidR="007E0CD0" w:rsidRPr="00384939" w:rsidRDefault="007E0CD0" w:rsidP="007E0CD0">
            <w:pPr>
              <w:pStyle w:val="Standard"/>
              <w:numPr>
                <w:ilvl w:val="0"/>
                <w:numId w:val="16"/>
              </w:numPr>
              <w:rPr>
                <w:rFonts w:ascii="Calibri" w:hAnsi="Calibri" w:cs="Arial"/>
                <w:sz w:val="20"/>
                <w:szCs w:val="20"/>
              </w:rPr>
            </w:pPr>
            <w:r w:rsidRPr="00384939">
              <w:rPr>
                <w:rFonts w:ascii="Calibri" w:eastAsia="Times New Roman" w:hAnsi="Calibri" w:cs="Arial"/>
                <w:bCs/>
                <w:color w:val="000000"/>
                <w:kern w:val="36"/>
                <w:sz w:val="20"/>
                <w:szCs w:val="20"/>
              </w:rPr>
              <w:t>Anksiozni i/ili depresivni pacijent u ordinaciji obiteljske medicine (evaluacija psihičkog stanja, medikamentozno liječenje, psihološko savjetovanje, suportivna psihoterapija. Kada pacijenta uputiti psihijatru?)</w:t>
            </w:r>
          </w:p>
          <w:p w:rsidR="007E0CD0" w:rsidRPr="00384939" w:rsidRDefault="007E0CD0" w:rsidP="007E0CD0">
            <w:pPr>
              <w:pStyle w:val="Standard"/>
              <w:numPr>
                <w:ilvl w:val="0"/>
                <w:numId w:val="16"/>
              </w:numPr>
              <w:rPr>
                <w:rFonts w:ascii="Calibri" w:hAnsi="Calibri" w:cs="Arial"/>
                <w:sz w:val="20"/>
                <w:szCs w:val="20"/>
              </w:rPr>
            </w:pPr>
            <w:r w:rsidRPr="00384939">
              <w:rPr>
                <w:rFonts w:ascii="Calibri" w:eastAsia="Times New Roman" w:hAnsi="Calibri" w:cs="Arial"/>
                <w:bCs/>
                <w:color w:val="000000"/>
                <w:kern w:val="36"/>
                <w:sz w:val="20"/>
                <w:szCs w:val="20"/>
              </w:rPr>
              <w:t xml:space="preserve">Psihosomatske bolesti. Razlika između psihosomaskih bolesti i somatizacijskog/somatoformnog poremećaja. Uloga stresa u nastanku i tijeku psihosomatskih bolesti. </w:t>
            </w:r>
            <w:r w:rsidR="00FA6480">
              <w:rPr>
                <w:rFonts w:ascii="Calibri" w:eastAsia="Times New Roman" w:hAnsi="Calibri" w:cs="Arial"/>
                <w:bCs/>
                <w:color w:val="000000"/>
                <w:kern w:val="36"/>
                <w:sz w:val="20"/>
                <w:szCs w:val="20"/>
              </w:rPr>
              <w:t>P</w:t>
            </w:r>
            <w:r w:rsidRPr="00384939">
              <w:rPr>
                <w:rFonts w:ascii="Calibri" w:eastAsia="Times New Roman" w:hAnsi="Calibri" w:cs="Arial"/>
                <w:bCs/>
                <w:color w:val="000000"/>
                <w:kern w:val="36"/>
                <w:sz w:val="20"/>
                <w:szCs w:val="20"/>
              </w:rPr>
              <w:t>rimjeri psihosomatskih bolesti (Arterijska hipertenzija, šećerna bolest, bronhalna astma...)</w:t>
            </w:r>
          </w:p>
          <w:p w:rsidR="007E0CD0" w:rsidRPr="006C6271" w:rsidRDefault="007E0CD0" w:rsidP="007E0CD0">
            <w:pPr>
              <w:pStyle w:val="Standard"/>
              <w:numPr>
                <w:ilvl w:val="0"/>
                <w:numId w:val="16"/>
              </w:numPr>
              <w:rPr>
                <w:rFonts w:ascii="Calibri" w:hAnsi="Calibri" w:cs="Arial"/>
                <w:sz w:val="20"/>
                <w:szCs w:val="20"/>
              </w:rPr>
            </w:pPr>
            <w:r w:rsidRPr="00384939">
              <w:rPr>
                <w:rFonts w:ascii="Calibri" w:eastAsia="Times New Roman" w:hAnsi="Calibri" w:cs="Arial"/>
                <w:bCs/>
                <w:color w:val="000000"/>
                <w:kern w:val="36"/>
                <w:sz w:val="20"/>
                <w:szCs w:val="20"/>
              </w:rPr>
              <w:t>Psihotični pacijent. Komunikacija s psihotičnim pacijentom. Praćenje suradljivosti u medikamentoznom liječenju. Psihološki support</w:t>
            </w:r>
          </w:p>
          <w:p w:rsidR="00DB7C67" w:rsidRPr="00384939" w:rsidRDefault="00DB7C67" w:rsidP="00DB7C67">
            <w:pPr>
              <w:pStyle w:val="Standard"/>
              <w:ind w:left="786"/>
              <w:rPr>
                <w:rFonts w:ascii="Calibri" w:hAnsi="Calibri" w:cs="Arial"/>
                <w:sz w:val="20"/>
                <w:szCs w:val="20"/>
              </w:rPr>
            </w:pPr>
          </w:p>
          <w:p w:rsidR="00DB7C67" w:rsidRPr="00A9127D" w:rsidRDefault="00DB7C67" w:rsidP="00DB7C67">
            <w:pPr>
              <w:pStyle w:val="Standard"/>
              <w:jc w:val="both"/>
              <w:rPr>
                <w:rFonts w:ascii="Calibri" w:hAnsi="Calibri" w:cs="Arial"/>
                <w:b/>
                <w:color w:val="000000"/>
                <w:sz w:val="20"/>
                <w:szCs w:val="20"/>
              </w:rPr>
            </w:pPr>
            <w:r>
              <w:rPr>
                <w:rFonts w:ascii="Calibri" w:hAnsi="Calibri" w:cs="Calibri"/>
                <w:b/>
                <w:bCs/>
                <w:sz w:val="20"/>
                <w:szCs w:val="20"/>
              </w:rPr>
              <w:t xml:space="preserve">Seminar 9 </w:t>
            </w:r>
            <w:r w:rsidR="007E0CD0">
              <w:rPr>
                <w:rFonts w:ascii="Calibri" w:hAnsi="Calibri" w:cs="Arial"/>
                <w:bCs/>
                <w:sz w:val="20"/>
                <w:szCs w:val="20"/>
              </w:rPr>
              <w:t xml:space="preserve"> </w:t>
            </w:r>
            <w:r w:rsidR="007E0CD0" w:rsidRPr="007E0CD0">
              <w:rPr>
                <w:rFonts w:ascii="Calibri" w:hAnsi="Calibri" w:cs="Arial"/>
                <w:b/>
                <w:bCs/>
                <w:sz w:val="20"/>
                <w:szCs w:val="20"/>
              </w:rPr>
              <w:t xml:space="preserve">Prikaz bolesnika s šećernom bolesti </w:t>
            </w:r>
            <w:r w:rsidR="007E0CD0" w:rsidRPr="007E0CD0">
              <w:rPr>
                <w:rFonts w:ascii="Calibri" w:hAnsi="Calibri" w:cs="Arial"/>
                <w:b/>
                <w:sz w:val="20"/>
                <w:szCs w:val="20"/>
              </w:rPr>
              <w:t>i komorbiditetima</w:t>
            </w:r>
          </w:p>
          <w:p w:rsidR="00DB7C67" w:rsidRDefault="00DB7C67" w:rsidP="00DB7C67">
            <w:pPr>
              <w:rPr>
                <w:rFonts w:ascii="Calibri" w:hAnsi="Calibri" w:cs="Calibri"/>
                <w:b/>
                <w:bCs/>
                <w:sz w:val="20"/>
                <w:szCs w:val="20"/>
              </w:rPr>
            </w:pPr>
            <w:r w:rsidRPr="008C61AD">
              <w:rPr>
                <w:rFonts w:ascii="Calibri" w:hAnsi="Calibri" w:cs="Calibri"/>
                <w:b/>
                <w:bCs/>
                <w:sz w:val="20"/>
                <w:szCs w:val="20"/>
              </w:rPr>
              <w:t>Ishodi učenja:</w:t>
            </w:r>
          </w:p>
          <w:p w:rsidR="00D03EFA" w:rsidRPr="00D03EFA" w:rsidRDefault="00D03EFA" w:rsidP="00D03EFA">
            <w:pPr>
              <w:rPr>
                <w:rFonts w:ascii="Calibri" w:hAnsi="Calibri" w:cs="Calibri"/>
                <w:bCs/>
                <w:sz w:val="20"/>
                <w:szCs w:val="20"/>
              </w:rPr>
            </w:pPr>
            <w:r>
              <w:rPr>
                <w:rFonts w:ascii="Calibri" w:hAnsi="Calibri" w:cs="Calibri"/>
                <w:b/>
                <w:bCs/>
                <w:sz w:val="20"/>
                <w:szCs w:val="20"/>
              </w:rPr>
              <w:t xml:space="preserve">         </w:t>
            </w:r>
            <w:r w:rsidRPr="00D03EFA">
              <w:rPr>
                <w:rFonts w:ascii="Calibri" w:hAnsi="Calibri" w:cs="Calibri"/>
                <w:bCs/>
                <w:sz w:val="20"/>
                <w:szCs w:val="20"/>
              </w:rPr>
              <w:t>1)   Prikaz pacijenta sa šećernom bolesti u ordinaciji obiteljske medicine (postavljanje dijagnoze,</w:t>
            </w:r>
          </w:p>
          <w:p w:rsidR="00D03EFA" w:rsidRPr="00D03EFA" w:rsidRDefault="00D03EFA" w:rsidP="00D03EFA">
            <w:pPr>
              <w:rPr>
                <w:rFonts w:ascii="Calibri" w:hAnsi="Calibri" w:cs="Calibri"/>
                <w:bCs/>
                <w:sz w:val="20"/>
                <w:szCs w:val="20"/>
              </w:rPr>
            </w:pPr>
            <w:r w:rsidRPr="00D03EFA">
              <w:rPr>
                <w:rFonts w:ascii="Calibri" w:hAnsi="Calibri" w:cs="Calibri"/>
                <w:bCs/>
                <w:sz w:val="20"/>
                <w:szCs w:val="20"/>
              </w:rPr>
              <w:t xml:space="preserve">               uvođenje terapije)</w:t>
            </w:r>
          </w:p>
          <w:p w:rsidR="00D03EFA" w:rsidRPr="00D03EFA" w:rsidRDefault="00D03EFA" w:rsidP="00D03EFA">
            <w:pPr>
              <w:rPr>
                <w:rFonts w:ascii="Calibri" w:hAnsi="Calibri" w:cs="Calibri"/>
                <w:bCs/>
                <w:sz w:val="20"/>
                <w:szCs w:val="20"/>
              </w:rPr>
            </w:pPr>
            <w:r w:rsidRPr="00D03EFA">
              <w:rPr>
                <w:rFonts w:ascii="Calibri" w:hAnsi="Calibri" w:cs="Calibri"/>
                <w:bCs/>
                <w:sz w:val="20"/>
                <w:szCs w:val="20"/>
              </w:rPr>
              <w:t xml:space="preserve">         2)   Prikaz pacijenta sa šećernom bolesti i komorbiditetima u ordinaciji obiteljske medicine</w:t>
            </w:r>
          </w:p>
          <w:p w:rsidR="00D03EFA" w:rsidRPr="00D03EFA" w:rsidRDefault="00D03EFA" w:rsidP="00D03EFA">
            <w:pPr>
              <w:rPr>
                <w:rFonts w:ascii="Calibri" w:hAnsi="Calibri" w:cs="Calibri"/>
                <w:bCs/>
                <w:sz w:val="20"/>
                <w:szCs w:val="20"/>
              </w:rPr>
            </w:pPr>
            <w:r w:rsidRPr="00D03EFA">
              <w:rPr>
                <w:rFonts w:ascii="Calibri" w:hAnsi="Calibri" w:cs="Calibri"/>
                <w:bCs/>
                <w:sz w:val="20"/>
                <w:szCs w:val="20"/>
              </w:rPr>
              <w:t xml:space="preserve">         3)   Uvođenje terapije; praćenje pacijenta, praćenje rizičnih čimbenika</w:t>
            </w:r>
          </w:p>
          <w:p w:rsidR="00DB7C67" w:rsidRPr="006C6271" w:rsidRDefault="00DB7C67" w:rsidP="00DB7C67">
            <w:pPr>
              <w:pStyle w:val="Standard"/>
              <w:ind w:left="720"/>
              <w:rPr>
                <w:rFonts w:ascii="Calibri" w:hAnsi="Calibri" w:cs="Arial"/>
                <w:sz w:val="20"/>
                <w:szCs w:val="20"/>
              </w:rPr>
            </w:pPr>
          </w:p>
          <w:p w:rsidR="00DB7C67" w:rsidRPr="00A9127D" w:rsidRDefault="00DB7C67" w:rsidP="00DB7C67">
            <w:pPr>
              <w:pStyle w:val="Standard"/>
              <w:jc w:val="both"/>
              <w:rPr>
                <w:rFonts w:ascii="Calibri" w:hAnsi="Calibri" w:cs="Arial"/>
                <w:b/>
                <w:color w:val="000000"/>
                <w:sz w:val="20"/>
                <w:szCs w:val="20"/>
              </w:rPr>
            </w:pPr>
            <w:r>
              <w:rPr>
                <w:rFonts w:ascii="Calibri" w:hAnsi="Calibri" w:cs="Calibri"/>
                <w:b/>
                <w:bCs/>
                <w:sz w:val="20"/>
                <w:szCs w:val="20"/>
              </w:rPr>
              <w:t xml:space="preserve">Seminar 10 </w:t>
            </w:r>
            <w:r>
              <w:rPr>
                <w:rFonts w:ascii="Calibri" w:hAnsi="Calibri" w:cs="Arial"/>
                <w:b/>
                <w:color w:val="000000"/>
                <w:sz w:val="20"/>
                <w:szCs w:val="20"/>
              </w:rPr>
              <w:t>Rad sa školskim djetetom i adolescentom (specifičnosti u komunikaciji)</w:t>
            </w:r>
          </w:p>
          <w:p w:rsidR="00DB7C67" w:rsidRDefault="00DB7C67" w:rsidP="00DB7C67">
            <w:pPr>
              <w:rPr>
                <w:rFonts w:ascii="Calibri" w:hAnsi="Calibri" w:cs="Calibri"/>
                <w:b/>
                <w:bCs/>
                <w:sz w:val="20"/>
                <w:szCs w:val="20"/>
              </w:rPr>
            </w:pPr>
            <w:r w:rsidRPr="008C61AD">
              <w:rPr>
                <w:rFonts w:ascii="Calibri" w:hAnsi="Calibri" w:cs="Calibri"/>
                <w:b/>
                <w:bCs/>
                <w:sz w:val="20"/>
                <w:szCs w:val="20"/>
              </w:rPr>
              <w:t>Ishodi učenja:</w:t>
            </w:r>
          </w:p>
          <w:p w:rsidR="00DB7C67" w:rsidRPr="006C6271" w:rsidRDefault="00DB7C67" w:rsidP="00DB7C67">
            <w:pPr>
              <w:pStyle w:val="ListParagraph"/>
              <w:numPr>
                <w:ilvl w:val="0"/>
                <w:numId w:val="43"/>
              </w:numPr>
              <w:rPr>
                <w:rFonts w:ascii="Calibri" w:hAnsi="Calibri" w:cs="Calibri"/>
                <w:bCs/>
                <w:sz w:val="20"/>
                <w:szCs w:val="20"/>
              </w:rPr>
            </w:pPr>
            <w:r>
              <w:rPr>
                <w:rFonts w:ascii="Calibri" w:hAnsi="Calibri" w:cs="Calibri"/>
                <w:bCs/>
                <w:sz w:val="20"/>
                <w:szCs w:val="20"/>
              </w:rPr>
              <w:t xml:space="preserve">Prikaz slučaja: </w:t>
            </w:r>
            <w:r w:rsidRPr="006C6271">
              <w:rPr>
                <w:rFonts w:ascii="Calibri" w:hAnsi="Calibri" w:cs="Calibri"/>
                <w:bCs/>
                <w:sz w:val="20"/>
                <w:szCs w:val="20"/>
              </w:rPr>
              <w:t>eksperimentator u ordinaciji (kako ga pridobiti, koga uključiti…)</w:t>
            </w:r>
          </w:p>
          <w:p w:rsidR="00DB7C67" w:rsidRPr="006C6271" w:rsidRDefault="00DB7C67" w:rsidP="00DB7C67">
            <w:pPr>
              <w:pStyle w:val="ListParagraph"/>
              <w:numPr>
                <w:ilvl w:val="0"/>
                <w:numId w:val="43"/>
              </w:numPr>
              <w:rPr>
                <w:rFonts w:ascii="Calibri" w:hAnsi="Calibri" w:cs="Calibri"/>
                <w:bCs/>
                <w:sz w:val="20"/>
                <w:szCs w:val="20"/>
              </w:rPr>
            </w:pPr>
            <w:r w:rsidRPr="006C6271">
              <w:rPr>
                <w:rFonts w:ascii="Calibri" w:hAnsi="Calibri" w:cs="Calibri"/>
                <w:bCs/>
                <w:sz w:val="20"/>
                <w:szCs w:val="20"/>
              </w:rPr>
              <w:t>Prikaz slučaja: sumnja na bulling kod školskog djeteta (interdisciplinarni pristup, koga uključiti u tretman, s kime surađivati…)</w:t>
            </w:r>
          </w:p>
          <w:p w:rsidR="00DB7C67" w:rsidRDefault="00DB7C67" w:rsidP="00DB7C67">
            <w:pPr>
              <w:pStyle w:val="ListParagraph"/>
              <w:numPr>
                <w:ilvl w:val="0"/>
                <w:numId w:val="43"/>
              </w:numPr>
              <w:rPr>
                <w:rFonts w:ascii="Calibri" w:hAnsi="Calibri" w:cs="Calibri"/>
                <w:bCs/>
                <w:sz w:val="20"/>
                <w:szCs w:val="20"/>
              </w:rPr>
            </w:pPr>
            <w:r w:rsidRPr="006C6271">
              <w:rPr>
                <w:rFonts w:ascii="Calibri" w:hAnsi="Calibri" w:cs="Calibri"/>
                <w:bCs/>
                <w:sz w:val="20"/>
                <w:szCs w:val="20"/>
              </w:rPr>
              <w:t>Prikaz slučaja: debelo dijete u ordinaciji (kako ga pridobiti, koga uključiti…)</w:t>
            </w:r>
          </w:p>
          <w:p w:rsidR="00DB7C67" w:rsidRDefault="00DB7C67" w:rsidP="00DB7C67">
            <w:pPr>
              <w:pStyle w:val="ListParagraph"/>
              <w:numPr>
                <w:ilvl w:val="0"/>
                <w:numId w:val="43"/>
              </w:numPr>
              <w:rPr>
                <w:rFonts w:ascii="Calibri" w:hAnsi="Calibri" w:cs="Calibri"/>
                <w:bCs/>
                <w:sz w:val="20"/>
                <w:szCs w:val="20"/>
              </w:rPr>
            </w:pPr>
            <w:r>
              <w:rPr>
                <w:rFonts w:ascii="Calibri" w:hAnsi="Calibri" w:cs="Calibri"/>
                <w:bCs/>
                <w:sz w:val="20"/>
                <w:szCs w:val="20"/>
              </w:rPr>
              <w:t>Parlaonica: spolni odgoj DA/NE (dvoje priprema svako svoje stajalište i ima na svojoj strani pola grupe)</w:t>
            </w:r>
          </w:p>
          <w:p w:rsidR="00DB7C67" w:rsidRPr="006C6271" w:rsidRDefault="00DB7C67" w:rsidP="00DB7C67">
            <w:pPr>
              <w:pStyle w:val="ListParagraph"/>
              <w:numPr>
                <w:ilvl w:val="0"/>
                <w:numId w:val="43"/>
              </w:numPr>
              <w:rPr>
                <w:rFonts w:ascii="Calibri" w:hAnsi="Calibri" w:cs="Calibri"/>
                <w:bCs/>
                <w:sz w:val="20"/>
                <w:szCs w:val="20"/>
              </w:rPr>
            </w:pPr>
            <w:r>
              <w:rPr>
                <w:rFonts w:ascii="Calibri" w:hAnsi="Calibri" w:cs="Calibri"/>
                <w:bCs/>
                <w:sz w:val="20"/>
                <w:szCs w:val="20"/>
              </w:rPr>
              <w:t>Parlaonica: cijepljenje DA/NE (dvoje priprema svako svoje stajalište i ima na svojoj strani pola grupe)</w:t>
            </w:r>
          </w:p>
          <w:p w:rsidR="00DB7C67" w:rsidRDefault="00DB7C67" w:rsidP="00DB7C67">
            <w:pPr>
              <w:pStyle w:val="ListParagraph"/>
              <w:numPr>
                <w:ilvl w:val="0"/>
                <w:numId w:val="43"/>
              </w:numPr>
              <w:rPr>
                <w:rFonts w:ascii="Calibri" w:hAnsi="Calibri" w:cs="Calibri"/>
                <w:bCs/>
                <w:sz w:val="20"/>
                <w:szCs w:val="20"/>
              </w:rPr>
            </w:pPr>
            <w:r>
              <w:rPr>
                <w:rFonts w:ascii="Calibri" w:hAnsi="Calibri" w:cs="Calibri"/>
                <w:bCs/>
                <w:sz w:val="20"/>
                <w:szCs w:val="20"/>
              </w:rPr>
              <w:t>Zdravstveni odgoj mlađem školskom uzrastu (predavanje o pravilnoj prehrani i kretanju prilagođeno devetogodišnjacima, ostatak grupe su “učenici” i tako se ponašaju)</w:t>
            </w:r>
          </w:p>
          <w:p w:rsidR="00DB7C67" w:rsidRPr="006C6271" w:rsidRDefault="00DB7C67" w:rsidP="00DB7C67">
            <w:pPr>
              <w:pStyle w:val="ListParagraph"/>
              <w:numPr>
                <w:ilvl w:val="0"/>
                <w:numId w:val="43"/>
              </w:numPr>
              <w:rPr>
                <w:rFonts w:ascii="Calibri" w:hAnsi="Calibri" w:cs="Calibri"/>
                <w:bCs/>
                <w:sz w:val="20"/>
                <w:szCs w:val="20"/>
              </w:rPr>
            </w:pPr>
            <w:r>
              <w:rPr>
                <w:rFonts w:ascii="Calibri" w:hAnsi="Calibri" w:cs="Calibri"/>
                <w:bCs/>
                <w:sz w:val="20"/>
                <w:szCs w:val="20"/>
              </w:rPr>
              <w:t>Zdravstveni odgoj srednjoškolcima (predavanje o spolno prenosivim bolestima prilagođeno petnaestogodišnjacima, ostatak grupe su “učenici” i tako se ponašaju)</w:t>
            </w:r>
          </w:p>
          <w:p w:rsidR="00DB7C67" w:rsidRPr="006C6271" w:rsidRDefault="00DB7C67" w:rsidP="00DB7C67">
            <w:pPr>
              <w:pStyle w:val="ListParagraph"/>
              <w:numPr>
                <w:ilvl w:val="0"/>
                <w:numId w:val="43"/>
              </w:numPr>
              <w:rPr>
                <w:rFonts w:ascii="Calibri" w:hAnsi="Calibri" w:cs="Calibri"/>
                <w:bCs/>
                <w:sz w:val="20"/>
                <w:szCs w:val="20"/>
              </w:rPr>
            </w:pPr>
            <w:r>
              <w:rPr>
                <w:rFonts w:ascii="Calibri" w:hAnsi="Calibri" w:cs="Calibri"/>
                <w:bCs/>
                <w:sz w:val="20"/>
                <w:szCs w:val="20"/>
              </w:rPr>
              <w:t>Zdravstveni odgoj srednjoškolcima (predavanje o kontracepciji prilagođeno šesnaestogodišnjacima, ostatak grupe su “učenici” i tako se ponašaju)</w:t>
            </w:r>
          </w:p>
          <w:p w:rsidR="00DB7C67" w:rsidRPr="008C61AD" w:rsidRDefault="00DB7C67" w:rsidP="00DB7C67">
            <w:pPr>
              <w:pStyle w:val="Standard"/>
              <w:jc w:val="both"/>
              <w:rPr>
                <w:rFonts w:ascii="Calibri" w:hAnsi="Calibri" w:cs="Calibri"/>
                <w:sz w:val="20"/>
                <w:szCs w:val="20"/>
              </w:rPr>
            </w:pPr>
          </w:p>
        </w:tc>
      </w:tr>
    </w:tbl>
    <w:p w:rsidR="00DB7C67" w:rsidRPr="008C61AD" w:rsidRDefault="00DB7C67" w:rsidP="00A76C4F">
      <w:pPr>
        <w:rPr>
          <w:rFonts w:ascii="Calibri" w:hAnsi="Calibri" w:cs="Calibri"/>
          <w:sz w:val="20"/>
          <w:szCs w:val="20"/>
        </w:rPr>
      </w:pPr>
    </w:p>
    <w:p w:rsidR="00CE5454" w:rsidRDefault="00CE5454" w:rsidP="00A76C4F">
      <w:pPr>
        <w:pStyle w:val="Heading1"/>
        <w:jc w:val="both"/>
        <w:rPr>
          <w:rFonts w:ascii="Calibri" w:hAnsi="Calibri" w:cs="Calibri"/>
          <w:bCs w:val="0"/>
          <w:color w:val="000000"/>
          <w:sz w:val="20"/>
          <w:szCs w:val="20"/>
        </w:rPr>
      </w:pPr>
    </w:p>
    <w:p w:rsidR="00CE5454" w:rsidRDefault="00CE5454" w:rsidP="00CE5454"/>
    <w:p w:rsidR="008C791A" w:rsidRDefault="008C791A">
      <w:pPr>
        <w:spacing w:after="200" w:line="276" w:lineRule="auto"/>
      </w:pPr>
      <w:r>
        <w:br w:type="page"/>
      </w:r>
    </w:p>
    <w:p w:rsidR="00A76C4F" w:rsidRPr="008C61AD" w:rsidRDefault="00A76C4F" w:rsidP="00A76C4F">
      <w:pPr>
        <w:pStyle w:val="Heading1"/>
        <w:jc w:val="both"/>
        <w:rPr>
          <w:rFonts w:ascii="Calibri" w:hAnsi="Calibri" w:cs="Calibri"/>
          <w:bCs w:val="0"/>
          <w:color w:val="000000"/>
          <w:sz w:val="20"/>
          <w:szCs w:val="20"/>
        </w:rPr>
      </w:pPr>
      <w:r w:rsidRPr="008C61AD">
        <w:rPr>
          <w:rFonts w:ascii="Calibri" w:hAnsi="Calibri" w:cs="Calibri"/>
          <w:bCs w:val="0"/>
          <w:color w:val="000000"/>
          <w:sz w:val="20"/>
          <w:szCs w:val="20"/>
        </w:rPr>
        <w:lastRenderedPageBreak/>
        <w:t xml:space="preserve">Popis vježbi s pojašnjenjem: </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A76C4F" w:rsidRPr="008C61AD" w:rsidTr="00314B1A">
        <w:trPr>
          <w:trHeight w:val="426"/>
        </w:trPr>
        <w:tc>
          <w:tcPr>
            <w:tcW w:w="8843" w:type="dxa"/>
            <w:tcBorders>
              <w:top w:val="single" w:sz="8" w:space="0" w:color="auto"/>
              <w:bottom w:val="single" w:sz="8" w:space="0" w:color="auto"/>
            </w:tcBorders>
          </w:tcPr>
          <w:p w:rsidR="00A76C4F" w:rsidRDefault="00A76C4F" w:rsidP="00314B1A">
            <w:pPr>
              <w:pStyle w:val="Heading1"/>
              <w:rPr>
                <w:rFonts w:ascii="Calibri" w:hAnsi="Calibri" w:cs="Calibri"/>
                <w:sz w:val="20"/>
                <w:szCs w:val="20"/>
                <w:u w:val="single"/>
                <w:lang w:val="pl-PL"/>
              </w:rPr>
            </w:pPr>
            <w:r w:rsidRPr="008C61AD">
              <w:rPr>
                <w:rFonts w:ascii="Calibri" w:hAnsi="Calibri" w:cs="Calibri"/>
                <w:sz w:val="20"/>
                <w:szCs w:val="20"/>
                <w:u w:val="single"/>
                <w:lang w:val="pl-PL"/>
              </w:rPr>
              <w:t>Popis vježbi s pojašnjenjem:</w:t>
            </w:r>
          </w:p>
          <w:p w:rsidR="00A76C4F" w:rsidRPr="008C61AD" w:rsidRDefault="00A76C4F" w:rsidP="00314B1A">
            <w:pPr>
              <w:pStyle w:val="Heading1"/>
              <w:rPr>
                <w:rFonts w:ascii="Calibri" w:hAnsi="Calibri" w:cs="Calibri"/>
                <w:sz w:val="20"/>
                <w:szCs w:val="20"/>
              </w:rPr>
            </w:pPr>
            <w:r w:rsidRPr="00915E7B">
              <w:rPr>
                <w:rFonts w:ascii="Calibri" w:hAnsi="Calibri" w:cs="Calibri"/>
                <w:color w:val="FF0000"/>
                <w:sz w:val="20"/>
                <w:szCs w:val="20"/>
                <w:u w:val="single"/>
                <w:lang w:val="pl-PL"/>
              </w:rPr>
              <w:t>VJEŽBE S TEMATIKOM IZ OBITELJSKE MEDICINE (10)</w:t>
            </w:r>
            <w:r w:rsidRPr="008C61AD">
              <w:rPr>
                <w:rFonts w:ascii="Calibri" w:hAnsi="Calibri" w:cs="Calibri"/>
                <w:sz w:val="20"/>
                <w:szCs w:val="20"/>
                <w:lang w:val="pl-PL"/>
              </w:rPr>
              <w:br/>
            </w:r>
            <w:r w:rsidRPr="00915E7B">
              <w:rPr>
                <w:rFonts w:ascii="Calibri" w:hAnsi="Calibri" w:cs="Calibri"/>
                <w:sz w:val="20"/>
                <w:szCs w:val="20"/>
              </w:rPr>
              <w:t xml:space="preserve">Vježba 1 </w:t>
            </w:r>
            <w:r w:rsidRPr="00915E7B">
              <w:rPr>
                <w:rFonts w:ascii="Calibri" w:hAnsi="Calibri" w:cs="Arial"/>
                <w:sz w:val="20"/>
                <w:szCs w:val="20"/>
                <w:lang w:val="it-IT"/>
              </w:rPr>
              <w:t>Uloga obiteljskog liječnika i njegovog tima u zaštiti zdravlja obitelji</w:t>
            </w:r>
          </w:p>
          <w:p w:rsidR="00A76C4F" w:rsidRPr="008C61AD" w:rsidRDefault="00A76C4F" w:rsidP="00314B1A">
            <w:pPr>
              <w:jc w:val="both"/>
              <w:rPr>
                <w:rFonts w:ascii="Calibri" w:hAnsi="Calibri" w:cs="Calibri"/>
                <w:b/>
                <w:bCs/>
                <w:sz w:val="20"/>
                <w:szCs w:val="20"/>
              </w:rPr>
            </w:pPr>
            <w:r w:rsidRPr="008C61AD">
              <w:rPr>
                <w:rFonts w:ascii="Calibri" w:hAnsi="Calibri" w:cs="Calibri"/>
                <w:b/>
                <w:bCs/>
                <w:sz w:val="20"/>
                <w:szCs w:val="20"/>
              </w:rPr>
              <w:t>Ishodi učenja:</w:t>
            </w:r>
          </w:p>
          <w:p w:rsidR="00A76C4F" w:rsidRPr="008C61AD" w:rsidRDefault="00A76C4F" w:rsidP="00314B1A">
            <w:pPr>
              <w:pStyle w:val="Heading1"/>
              <w:rPr>
                <w:rFonts w:ascii="Calibri" w:hAnsi="Calibri" w:cs="Calibri"/>
                <w:sz w:val="20"/>
                <w:szCs w:val="20"/>
              </w:rPr>
            </w:pPr>
            <w:r w:rsidRPr="008C61AD">
              <w:rPr>
                <w:rFonts w:ascii="Calibri" w:hAnsi="Calibri" w:cs="Calibri"/>
                <w:sz w:val="20"/>
                <w:szCs w:val="20"/>
              </w:rPr>
              <w:t>Vježba 2</w:t>
            </w:r>
            <w:r>
              <w:rPr>
                <w:rFonts w:ascii="Calibri" w:hAnsi="Calibri" w:cs="Calibri"/>
                <w:sz w:val="20"/>
                <w:szCs w:val="20"/>
              </w:rPr>
              <w:t xml:space="preserve"> </w:t>
            </w:r>
            <w:r w:rsidRPr="00A51BB1">
              <w:rPr>
                <w:rFonts w:ascii="Calibri" w:hAnsi="Calibri" w:cs="Arial"/>
                <w:sz w:val="20"/>
                <w:szCs w:val="20"/>
              </w:rPr>
              <w:t>Prvi pregled u ordinaciji (i ocjena radne sposobnosti) najmanje 5 pregleda</w:t>
            </w:r>
          </w:p>
          <w:p w:rsidR="00A76C4F" w:rsidRPr="008C61AD" w:rsidRDefault="00A76C4F" w:rsidP="00314B1A">
            <w:pPr>
              <w:jc w:val="both"/>
              <w:rPr>
                <w:rFonts w:ascii="Calibri" w:hAnsi="Calibri" w:cs="Calibri"/>
                <w:b/>
                <w:bCs/>
                <w:sz w:val="20"/>
                <w:szCs w:val="20"/>
              </w:rPr>
            </w:pPr>
            <w:r w:rsidRPr="008C61AD">
              <w:rPr>
                <w:rFonts w:ascii="Calibri" w:hAnsi="Calibri" w:cs="Calibri"/>
                <w:b/>
                <w:bCs/>
                <w:sz w:val="20"/>
                <w:szCs w:val="20"/>
              </w:rPr>
              <w:t>Ishodi učenja:</w:t>
            </w:r>
          </w:p>
          <w:p w:rsidR="00A76C4F" w:rsidRPr="008C61AD" w:rsidRDefault="00A76C4F" w:rsidP="00314B1A">
            <w:pPr>
              <w:pStyle w:val="Heading1"/>
              <w:rPr>
                <w:rFonts w:ascii="Calibri" w:hAnsi="Calibri" w:cs="Calibri"/>
                <w:sz w:val="20"/>
                <w:szCs w:val="20"/>
              </w:rPr>
            </w:pPr>
            <w:r w:rsidRPr="008C61AD">
              <w:rPr>
                <w:rFonts w:ascii="Calibri" w:hAnsi="Calibri" w:cs="Calibri"/>
                <w:sz w:val="20"/>
                <w:szCs w:val="20"/>
              </w:rPr>
              <w:t>Vježba 3</w:t>
            </w:r>
            <w:r>
              <w:rPr>
                <w:rFonts w:ascii="Calibri" w:hAnsi="Calibri" w:cs="Calibri"/>
                <w:sz w:val="20"/>
                <w:szCs w:val="20"/>
              </w:rPr>
              <w:t xml:space="preserve"> </w:t>
            </w:r>
            <w:r w:rsidRPr="00A51BB1">
              <w:rPr>
                <w:rFonts w:ascii="Calibri" w:hAnsi="Calibri" w:cs="Arial"/>
                <w:sz w:val="20"/>
                <w:szCs w:val="20"/>
              </w:rPr>
              <w:t>Ponovni pregled - najmanje 5 pregleda</w:t>
            </w:r>
          </w:p>
          <w:p w:rsidR="00A76C4F" w:rsidRPr="008C61AD" w:rsidRDefault="00A76C4F" w:rsidP="00314B1A">
            <w:pPr>
              <w:jc w:val="both"/>
              <w:rPr>
                <w:rFonts w:ascii="Calibri" w:hAnsi="Calibri" w:cs="Calibri"/>
                <w:b/>
                <w:bCs/>
                <w:sz w:val="20"/>
                <w:szCs w:val="20"/>
              </w:rPr>
            </w:pPr>
            <w:r w:rsidRPr="008C61AD">
              <w:rPr>
                <w:rFonts w:ascii="Calibri" w:hAnsi="Calibri" w:cs="Calibri"/>
                <w:b/>
                <w:bCs/>
                <w:sz w:val="20"/>
                <w:szCs w:val="20"/>
              </w:rPr>
              <w:t>Ishodi učenja:</w:t>
            </w:r>
          </w:p>
          <w:p w:rsidR="00A76C4F" w:rsidRPr="008C61AD" w:rsidRDefault="00A76C4F" w:rsidP="00314B1A">
            <w:pPr>
              <w:rPr>
                <w:rFonts w:ascii="Calibri" w:hAnsi="Calibri" w:cs="Calibri"/>
                <w:b/>
                <w:bCs/>
                <w:sz w:val="20"/>
                <w:szCs w:val="20"/>
              </w:rPr>
            </w:pPr>
          </w:p>
          <w:p w:rsidR="00A76C4F" w:rsidRPr="00915E7B" w:rsidRDefault="00A76C4F" w:rsidP="00314B1A">
            <w:pPr>
              <w:pStyle w:val="BodyText"/>
              <w:rPr>
                <w:rFonts w:ascii="Calibri" w:hAnsi="Calibri" w:cs="Calibri"/>
                <w:b/>
                <w:bCs/>
                <w:sz w:val="20"/>
                <w:szCs w:val="20"/>
                <w:lang w:val="hr-HR" w:eastAsia="hr-HR"/>
              </w:rPr>
            </w:pPr>
            <w:r w:rsidRPr="00915E7B">
              <w:rPr>
                <w:rFonts w:ascii="Calibri" w:hAnsi="Calibri" w:cs="Calibri"/>
                <w:b/>
                <w:bCs/>
                <w:sz w:val="20"/>
                <w:szCs w:val="20"/>
                <w:lang w:val="hr-HR" w:eastAsia="hr-HR"/>
              </w:rPr>
              <w:t xml:space="preserve">Vježba 4 </w:t>
            </w:r>
            <w:r w:rsidRPr="00915E7B">
              <w:rPr>
                <w:rFonts w:ascii="Calibri" w:hAnsi="Calibri" w:cs="Arial"/>
                <w:b/>
                <w:sz w:val="20"/>
                <w:szCs w:val="20"/>
              </w:rPr>
              <w:t>Samostalno postavljanje dijagnoze i davanje terapije</w:t>
            </w:r>
          </w:p>
          <w:p w:rsidR="00A76C4F" w:rsidRPr="003974A7" w:rsidRDefault="00A76C4F" w:rsidP="00314B1A">
            <w:pPr>
              <w:jc w:val="both"/>
              <w:rPr>
                <w:rFonts w:ascii="Calibri" w:hAnsi="Calibri" w:cs="Calibri"/>
                <w:sz w:val="20"/>
                <w:szCs w:val="20"/>
                <w:lang w:val="hr-HR"/>
              </w:rPr>
            </w:pPr>
            <w:r w:rsidRPr="003974A7">
              <w:rPr>
                <w:rFonts w:ascii="Calibri" w:hAnsi="Calibri" w:cs="Calibri"/>
                <w:b/>
                <w:bCs/>
                <w:sz w:val="20"/>
                <w:szCs w:val="20"/>
                <w:lang w:val="hr-HR"/>
              </w:rPr>
              <w:t>Ishodi učenja:</w:t>
            </w:r>
          </w:p>
          <w:p w:rsidR="00A76C4F" w:rsidRPr="003974A7" w:rsidRDefault="00A76C4F" w:rsidP="00314B1A">
            <w:pPr>
              <w:pStyle w:val="Heading1"/>
              <w:rPr>
                <w:rFonts w:ascii="Calibri" w:hAnsi="Calibri" w:cs="Calibri"/>
                <w:sz w:val="20"/>
                <w:szCs w:val="20"/>
                <w:lang w:val="hr-HR"/>
              </w:rPr>
            </w:pPr>
            <w:r w:rsidRPr="003974A7">
              <w:rPr>
                <w:rFonts w:ascii="Calibri" w:hAnsi="Calibri" w:cs="Calibri"/>
                <w:sz w:val="20"/>
                <w:szCs w:val="20"/>
                <w:lang w:val="hr-HR"/>
              </w:rPr>
              <w:t xml:space="preserve">Vježba 5 </w:t>
            </w:r>
            <w:r w:rsidRPr="003974A7">
              <w:rPr>
                <w:rFonts w:ascii="Calibri" w:hAnsi="Calibri" w:cs="Arial"/>
                <w:sz w:val="20"/>
                <w:szCs w:val="20"/>
                <w:lang w:val="hr-HR"/>
              </w:rPr>
              <w:t>Samostalno ispisivanje -10 recepata, 5 doznaka, 5 ortopedskih pomagala i 2 liječničke potvrde</w:t>
            </w:r>
          </w:p>
          <w:p w:rsidR="00A76C4F" w:rsidRPr="008C61AD" w:rsidRDefault="00A76C4F" w:rsidP="00314B1A">
            <w:pPr>
              <w:jc w:val="both"/>
              <w:rPr>
                <w:rFonts w:ascii="Calibri" w:hAnsi="Calibri" w:cs="Calibri"/>
                <w:b/>
                <w:bCs/>
                <w:sz w:val="20"/>
                <w:szCs w:val="20"/>
              </w:rPr>
            </w:pPr>
            <w:r w:rsidRPr="008C61AD">
              <w:rPr>
                <w:rFonts w:ascii="Calibri" w:hAnsi="Calibri" w:cs="Calibri"/>
                <w:b/>
                <w:bCs/>
                <w:sz w:val="20"/>
                <w:szCs w:val="20"/>
              </w:rPr>
              <w:t>Ishodi učenja:</w:t>
            </w:r>
          </w:p>
          <w:p w:rsidR="00A76C4F" w:rsidRPr="008C61AD" w:rsidRDefault="00A76C4F" w:rsidP="00314B1A">
            <w:pPr>
              <w:pStyle w:val="Heading1"/>
              <w:rPr>
                <w:rFonts w:ascii="Calibri" w:hAnsi="Calibri" w:cs="Calibri"/>
                <w:sz w:val="20"/>
                <w:szCs w:val="20"/>
              </w:rPr>
            </w:pPr>
            <w:r>
              <w:rPr>
                <w:rFonts w:ascii="Calibri" w:hAnsi="Calibri" w:cs="Calibri"/>
                <w:sz w:val="20"/>
                <w:szCs w:val="20"/>
              </w:rPr>
              <w:t xml:space="preserve">Vježba 6 </w:t>
            </w:r>
            <w:r w:rsidRPr="00A51BB1">
              <w:rPr>
                <w:rFonts w:ascii="Calibri" w:hAnsi="Calibri" w:cs="Arial"/>
                <w:sz w:val="20"/>
                <w:szCs w:val="20"/>
              </w:rPr>
              <w:t>Davanje i.m. injekcije (3 x) i intravenozne (3 x), obrada rane, ispiranje uha</w:t>
            </w:r>
          </w:p>
          <w:p w:rsidR="00A76C4F" w:rsidRPr="008C61AD" w:rsidRDefault="00A76C4F" w:rsidP="00314B1A">
            <w:pPr>
              <w:jc w:val="both"/>
              <w:rPr>
                <w:rFonts w:ascii="Calibri" w:hAnsi="Calibri" w:cs="Calibri"/>
                <w:b/>
                <w:bCs/>
                <w:sz w:val="20"/>
                <w:szCs w:val="20"/>
              </w:rPr>
            </w:pPr>
            <w:r w:rsidRPr="008C61AD">
              <w:rPr>
                <w:rFonts w:ascii="Calibri" w:hAnsi="Calibri" w:cs="Calibri"/>
                <w:b/>
                <w:bCs/>
                <w:sz w:val="20"/>
                <w:szCs w:val="20"/>
              </w:rPr>
              <w:t>Ishodi učenja:</w:t>
            </w:r>
          </w:p>
          <w:p w:rsidR="00A76C4F" w:rsidRPr="008C61AD" w:rsidRDefault="00A76C4F" w:rsidP="00314B1A">
            <w:pPr>
              <w:pStyle w:val="Heading1"/>
              <w:rPr>
                <w:rFonts w:ascii="Calibri" w:hAnsi="Calibri" w:cs="Calibri"/>
                <w:sz w:val="20"/>
                <w:szCs w:val="20"/>
              </w:rPr>
            </w:pPr>
            <w:r>
              <w:rPr>
                <w:rFonts w:ascii="Calibri" w:hAnsi="Calibri" w:cs="Calibri"/>
                <w:sz w:val="20"/>
                <w:szCs w:val="20"/>
              </w:rPr>
              <w:t xml:space="preserve">Vježba 7 </w:t>
            </w:r>
            <w:r w:rsidRPr="00A51BB1">
              <w:rPr>
                <w:rFonts w:ascii="Calibri" w:hAnsi="Calibri" w:cs="Arial"/>
                <w:sz w:val="20"/>
                <w:szCs w:val="20"/>
              </w:rPr>
              <w:t>Uzimanje krvi za laboratorijske pretrage (3 x)</w:t>
            </w:r>
          </w:p>
          <w:p w:rsidR="00A76C4F" w:rsidRPr="008C61AD" w:rsidRDefault="00A76C4F" w:rsidP="00314B1A">
            <w:pPr>
              <w:jc w:val="both"/>
              <w:rPr>
                <w:rFonts w:ascii="Calibri" w:hAnsi="Calibri" w:cs="Calibri"/>
                <w:b/>
                <w:bCs/>
                <w:sz w:val="20"/>
                <w:szCs w:val="20"/>
              </w:rPr>
            </w:pPr>
            <w:r w:rsidRPr="008C61AD">
              <w:rPr>
                <w:rFonts w:ascii="Calibri" w:hAnsi="Calibri" w:cs="Calibri"/>
                <w:b/>
                <w:bCs/>
                <w:sz w:val="20"/>
                <w:szCs w:val="20"/>
              </w:rPr>
              <w:t>Ishodi učenja:</w:t>
            </w:r>
          </w:p>
          <w:p w:rsidR="00A76C4F" w:rsidRPr="008C61AD" w:rsidRDefault="00A76C4F" w:rsidP="00314B1A">
            <w:pPr>
              <w:rPr>
                <w:rFonts w:ascii="Calibri" w:hAnsi="Calibri" w:cs="Calibri"/>
                <w:b/>
                <w:bCs/>
                <w:sz w:val="20"/>
                <w:szCs w:val="20"/>
              </w:rPr>
            </w:pPr>
          </w:p>
          <w:p w:rsidR="00A76C4F" w:rsidRPr="00915E7B" w:rsidRDefault="00A76C4F" w:rsidP="00314B1A">
            <w:pPr>
              <w:pStyle w:val="BodyText"/>
              <w:rPr>
                <w:rFonts w:ascii="Calibri" w:hAnsi="Calibri" w:cs="Calibri"/>
                <w:b/>
                <w:bCs/>
                <w:sz w:val="20"/>
                <w:szCs w:val="20"/>
                <w:lang w:val="hr-HR" w:eastAsia="hr-HR"/>
              </w:rPr>
            </w:pPr>
            <w:r>
              <w:rPr>
                <w:rFonts w:ascii="Calibri" w:hAnsi="Calibri" w:cs="Calibri"/>
                <w:b/>
                <w:bCs/>
                <w:sz w:val="20"/>
                <w:szCs w:val="20"/>
                <w:lang w:val="hr-HR" w:eastAsia="hr-HR"/>
              </w:rPr>
              <w:t xml:space="preserve">Vježba </w:t>
            </w:r>
            <w:r w:rsidRPr="00915E7B">
              <w:rPr>
                <w:rFonts w:ascii="Calibri" w:hAnsi="Calibri" w:cs="Calibri"/>
                <w:b/>
                <w:bCs/>
                <w:sz w:val="20"/>
                <w:szCs w:val="20"/>
                <w:lang w:val="hr-HR" w:eastAsia="hr-HR"/>
              </w:rPr>
              <w:t xml:space="preserve">8 </w:t>
            </w:r>
            <w:r w:rsidRPr="00915E7B">
              <w:rPr>
                <w:rFonts w:ascii="Calibri" w:hAnsi="Calibri" w:cs="Arial"/>
                <w:b/>
                <w:sz w:val="20"/>
                <w:szCs w:val="20"/>
              </w:rPr>
              <w:t>Kućni posjet s obiteljskim liječnikom</w:t>
            </w:r>
          </w:p>
          <w:p w:rsidR="00A76C4F" w:rsidRDefault="00A76C4F" w:rsidP="00314B1A">
            <w:pPr>
              <w:jc w:val="both"/>
              <w:rPr>
                <w:rFonts w:ascii="Calibri" w:hAnsi="Calibri" w:cs="Calibri"/>
                <w:color w:val="0070C0"/>
                <w:sz w:val="20"/>
                <w:szCs w:val="20"/>
              </w:rPr>
            </w:pPr>
            <w:r w:rsidRPr="008C61AD">
              <w:rPr>
                <w:rFonts w:ascii="Calibri" w:hAnsi="Calibri" w:cs="Calibri"/>
                <w:b/>
                <w:bCs/>
                <w:sz w:val="20"/>
                <w:szCs w:val="20"/>
              </w:rPr>
              <w:t>Ishodi učenja:</w:t>
            </w:r>
          </w:p>
          <w:p w:rsidR="00114FD5" w:rsidRPr="008C61AD" w:rsidRDefault="00114FD5" w:rsidP="00314B1A">
            <w:pPr>
              <w:jc w:val="both"/>
              <w:rPr>
                <w:rFonts w:ascii="Calibri" w:hAnsi="Calibri" w:cs="Calibri"/>
                <w:b/>
                <w:bCs/>
                <w:sz w:val="20"/>
                <w:szCs w:val="20"/>
              </w:rPr>
            </w:pPr>
          </w:p>
          <w:p w:rsidR="00A76C4F" w:rsidRPr="00915E7B" w:rsidRDefault="00A76C4F" w:rsidP="00314B1A">
            <w:pPr>
              <w:pStyle w:val="BodyText"/>
              <w:rPr>
                <w:rFonts w:ascii="Calibri" w:hAnsi="Calibri" w:cs="Calibri"/>
                <w:b/>
                <w:bCs/>
                <w:sz w:val="20"/>
                <w:szCs w:val="20"/>
                <w:lang w:val="hr-HR" w:eastAsia="hr-HR"/>
              </w:rPr>
            </w:pPr>
            <w:r>
              <w:rPr>
                <w:rFonts w:ascii="Calibri" w:hAnsi="Calibri" w:cs="Calibri"/>
                <w:b/>
                <w:bCs/>
                <w:sz w:val="20"/>
                <w:szCs w:val="20"/>
                <w:lang w:val="hr-HR" w:eastAsia="hr-HR"/>
              </w:rPr>
              <w:t>Vježba 9</w:t>
            </w:r>
            <w:r w:rsidRPr="00915E7B">
              <w:rPr>
                <w:rFonts w:ascii="Calibri" w:hAnsi="Calibri" w:cs="Calibri"/>
                <w:b/>
                <w:bCs/>
                <w:sz w:val="20"/>
                <w:szCs w:val="20"/>
                <w:lang w:val="hr-HR" w:eastAsia="hr-HR"/>
              </w:rPr>
              <w:t xml:space="preserve"> </w:t>
            </w:r>
            <w:r w:rsidRPr="00915E7B">
              <w:rPr>
                <w:rFonts w:ascii="Calibri" w:hAnsi="Calibri" w:cs="Arial"/>
                <w:b/>
                <w:sz w:val="20"/>
                <w:szCs w:val="20"/>
              </w:rPr>
              <w:t>Patronažni rad (patronažni posjet u kući x1)</w:t>
            </w:r>
          </w:p>
          <w:p w:rsidR="00A76C4F" w:rsidRPr="003974A7" w:rsidRDefault="00A76C4F" w:rsidP="00314B1A">
            <w:pPr>
              <w:jc w:val="both"/>
              <w:rPr>
                <w:rFonts w:ascii="Calibri" w:hAnsi="Calibri" w:cs="Calibri"/>
                <w:b/>
                <w:bCs/>
                <w:sz w:val="20"/>
                <w:szCs w:val="20"/>
                <w:lang w:val="hr-HR"/>
              </w:rPr>
            </w:pPr>
            <w:r w:rsidRPr="003974A7">
              <w:rPr>
                <w:rFonts w:ascii="Calibri" w:hAnsi="Calibri" w:cs="Calibri"/>
                <w:b/>
                <w:bCs/>
                <w:sz w:val="20"/>
                <w:szCs w:val="20"/>
                <w:lang w:val="hr-HR"/>
              </w:rPr>
              <w:t>Ishodi učenja:</w:t>
            </w:r>
          </w:p>
          <w:p w:rsidR="00A76C4F" w:rsidRPr="003974A7" w:rsidRDefault="00A76C4F" w:rsidP="00314B1A">
            <w:pPr>
              <w:pStyle w:val="Default"/>
              <w:rPr>
                <w:rFonts w:ascii="Calibri" w:hAnsi="Calibri" w:cs="Calibri"/>
                <w:sz w:val="20"/>
                <w:szCs w:val="20"/>
                <w:lang w:val="hr-HR"/>
              </w:rPr>
            </w:pPr>
          </w:p>
          <w:p w:rsidR="00A76C4F" w:rsidRPr="00915E7B" w:rsidRDefault="00A76C4F" w:rsidP="00314B1A">
            <w:pPr>
              <w:pStyle w:val="BodyText"/>
              <w:rPr>
                <w:rFonts w:ascii="Calibri" w:hAnsi="Calibri" w:cs="Calibri"/>
                <w:b/>
                <w:bCs/>
                <w:sz w:val="20"/>
                <w:szCs w:val="20"/>
                <w:lang w:val="hr-HR" w:eastAsia="hr-HR"/>
              </w:rPr>
            </w:pPr>
            <w:r>
              <w:rPr>
                <w:rFonts w:ascii="Calibri" w:hAnsi="Calibri" w:cs="Calibri"/>
                <w:b/>
                <w:bCs/>
                <w:sz w:val="20"/>
                <w:szCs w:val="20"/>
                <w:lang w:val="hr-HR" w:eastAsia="hr-HR"/>
              </w:rPr>
              <w:t>Vježba 10</w:t>
            </w:r>
            <w:r w:rsidRPr="00915E7B">
              <w:rPr>
                <w:rFonts w:ascii="Calibri" w:hAnsi="Calibri" w:cs="Calibri"/>
                <w:b/>
                <w:bCs/>
                <w:sz w:val="20"/>
                <w:szCs w:val="20"/>
                <w:lang w:val="hr-HR" w:eastAsia="hr-HR"/>
              </w:rPr>
              <w:t xml:space="preserve"> </w:t>
            </w:r>
            <w:r w:rsidRPr="00915E7B">
              <w:rPr>
                <w:rFonts w:ascii="Calibri" w:hAnsi="Calibri" w:cs="Arial"/>
                <w:b/>
                <w:sz w:val="20"/>
                <w:szCs w:val="20"/>
              </w:rPr>
              <w:t>Ispisivanje dnevnika rada i Katalog kliničkih vještina i kolokvij kod mentora</w:t>
            </w:r>
          </w:p>
          <w:p w:rsidR="00A76C4F" w:rsidRPr="008C61AD" w:rsidRDefault="00A76C4F" w:rsidP="00314B1A">
            <w:pPr>
              <w:jc w:val="both"/>
              <w:rPr>
                <w:rFonts w:ascii="Calibri" w:hAnsi="Calibri" w:cs="Calibri"/>
                <w:b/>
                <w:bCs/>
                <w:sz w:val="20"/>
                <w:szCs w:val="20"/>
              </w:rPr>
            </w:pPr>
            <w:r w:rsidRPr="008C61AD">
              <w:rPr>
                <w:rFonts w:ascii="Calibri" w:hAnsi="Calibri" w:cs="Calibri"/>
                <w:b/>
                <w:bCs/>
                <w:sz w:val="20"/>
                <w:szCs w:val="20"/>
              </w:rPr>
              <w:t>Ishodi učenja:</w:t>
            </w:r>
          </w:p>
          <w:p w:rsidR="00A76C4F" w:rsidRDefault="00A76C4F" w:rsidP="00314B1A">
            <w:pPr>
              <w:pStyle w:val="Default"/>
              <w:rPr>
                <w:rFonts w:ascii="Calibri" w:hAnsi="Calibri" w:cs="Calibri"/>
                <w:sz w:val="20"/>
                <w:szCs w:val="20"/>
              </w:rPr>
            </w:pPr>
          </w:p>
          <w:p w:rsidR="00A76C4F" w:rsidRDefault="00A76C4F" w:rsidP="00314B1A">
            <w:pPr>
              <w:pStyle w:val="Default"/>
              <w:rPr>
                <w:rFonts w:ascii="Calibri" w:hAnsi="Calibri" w:cs="Calibri"/>
                <w:sz w:val="20"/>
                <w:szCs w:val="20"/>
              </w:rPr>
            </w:pPr>
          </w:p>
          <w:p w:rsidR="00A76C4F" w:rsidRDefault="00A76C4F" w:rsidP="00314B1A">
            <w:pPr>
              <w:pStyle w:val="Default"/>
              <w:rPr>
                <w:rFonts w:ascii="Calibri" w:hAnsi="Calibri" w:cs="Calibri"/>
                <w:b/>
                <w:color w:val="FF0000"/>
                <w:sz w:val="20"/>
                <w:szCs w:val="20"/>
                <w:u w:val="single"/>
              </w:rPr>
            </w:pPr>
            <w:r w:rsidRPr="00915E7B">
              <w:rPr>
                <w:rFonts w:ascii="Calibri" w:hAnsi="Calibri" w:cs="Calibri"/>
                <w:b/>
                <w:color w:val="FF0000"/>
                <w:sz w:val="20"/>
                <w:szCs w:val="20"/>
                <w:u w:val="single"/>
              </w:rPr>
              <w:t>VJEŽBE S TEMATIKOM IZ ŠKOLSKE MEDICINE (5)</w:t>
            </w:r>
          </w:p>
          <w:p w:rsidR="00A76C4F" w:rsidRDefault="00A76C4F" w:rsidP="00314B1A">
            <w:pPr>
              <w:pStyle w:val="Default"/>
              <w:rPr>
                <w:rFonts w:ascii="Calibri" w:hAnsi="Calibri" w:cs="Calibri"/>
                <w:b/>
                <w:color w:val="FF0000"/>
                <w:sz w:val="20"/>
                <w:szCs w:val="20"/>
                <w:u w:val="single"/>
              </w:rPr>
            </w:pPr>
          </w:p>
          <w:p w:rsidR="00A76C4F" w:rsidRPr="00915E7B" w:rsidRDefault="00A76C4F" w:rsidP="00314B1A">
            <w:pPr>
              <w:pStyle w:val="ListParagraph"/>
              <w:widowControl w:val="0"/>
              <w:numPr>
                <w:ilvl w:val="0"/>
                <w:numId w:val="18"/>
              </w:numPr>
              <w:suppressAutoHyphens/>
              <w:autoSpaceDN w:val="0"/>
              <w:snapToGrid w:val="0"/>
              <w:ind w:left="0" w:hanging="360"/>
              <w:contextualSpacing w:val="0"/>
              <w:jc w:val="both"/>
              <w:textAlignment w:val="baseline"/>
              <w:rPr>
                <w:rFonts w:ascii="Calibri" w:hAnsi="Calibri" w:cs="Arial"/>
                <w:b/>
                <w:sz w:val="20"/>
                <w:szCs w:val="20"/>
              </w:rPr>
            </w:pPr>
            <w:r w:rsidRPr="00915E7B">
              <w:rPr>
                <w:rFonts w:ascii="Calibri" w:hAnsi="Calibri" w:cs="Calibri"/>
                <w:b/>
                <w:sz w:val="20"/>
                <w:szCs w:val="20"/>
              </w:rPr>
              <w:t>Vježba 1</w:t>
            </w:r>
            <w:r>
              <w:rPr>
                <w:rFonts w:ascii="Calibri" w:hAnsi="Calibri" w:cs="Calibri"/>
                <w:b/>
                <w:sz w:val="20"/>
                <w:szCs w:val="20"/>
              </w:rPr>
              <w:t xml:space="preserve"> </w:t>
            </w:r>
            <w:r w:rsidRPr="00915E7B">
              <w:rPr>
                <w:rFonts w:ascii="Calibri" w:hAnsi="Calibri" w:cs="Arial"/>
                <w:b/>
                <w:sz w:val="20"/>
                <w:szCs w:val="20"/>
              </w:rPr>
              <w:t>Organizacija i program mjera u Službi školske medicine</w:t>
            </w:r>
          </w:p>
          <w:p w:rsidR="00A76C4F" w:rsidRDefault="00A76C4F" w:rsidP="00314B1A">
            <w:pPr>
              <w:jc w:val="both"/>
              <w:rPr>
                <w:rFonts w:ascii="Calibri" w:hAnsi="Calibri" w:cs="Calibri"/>
                <w:color w:val="0070C0"/>
                <w:sz w:val="20"/>
                <w:szCs w:val="20"/>
              </w:rPr>
            </w:pPr>
            <w:r w:rsidRPr="008C61AD">
              <w:rPr>
                <w:rFonts w:ascii="Calibri" w:hAnsi="Calibri" w:cs="Calibri"/>
                <w:b/>
                <w:bCs/>
                <w:sz w:val="20"/>
                <w:szCs w:val="20"/>
              </w:rPr>
              <w:t>Ishodi učenja:</w:t>
            </w:r>
          </w:p>
          <w:p w:rsidR="00A76C4F" w:rsidRPr="00114FD5" w:rsidRDefault="00146A2E" w:rsidP="00314B1A">
            <w:pPr>
              <w:pStyle w:val="Standard"/>
              <w:numPr>
                <w:ilvl w:val="0"/>
                <w:numId w:val="21"/>
              </w:numPr>
              <w:rPr>
                <w:rFonts w:asciiTheme="minorHAnsi" w:hAnsiTheme="minorHAnsi" w:cs="Arial"/>
                <w:sz w:val="20"/>
                <w:szCs w:val="20"/>
              </w:rPr>
            </w:pPr>
            <w:hyperlink r:id="rId8" w:history="1">
              <w:r w:rsidR="00A76C4F" w:rsidRPr="00114FD5">
                <w:rPr>
                  <w:rStyle w:val="Hyperlink"/>
                  <w:rFonts w:asciiTheme="minorHAnsi" w:hAnsiTheme="minorHAnsi" w:cs="Arial"/>
                  <w:color w:val="auto"/>
                  <w:sz w:val="20"/>
                  <w:szCs w:val="20"/>
                  <w:u w:val="none"/>
                </w:rPr>
                <w:t>Sistematski pregledi</w:t>
              </w:r>
            </w:hyperlink>
          </w:p>
          <w:p w:rsidR="00A76C4F" w:rsidRPr="00915E7B" w:rsidRDefault="00A76C4F" w:rsidP="00314B1A">
            <w:pPr>
              <w:pStyle w:val="Standard"/>
              <w:numPr>
                <w:ilvl w:val="0"/>
                <w:numId w:val="21"/>
              </w:numPr>
              <w:rPr>
                <w:rFonts w:ascii="Calibri" w:hAnsi="Calibri" w:cs="Arial"/>
                <w:sz w:val="20"/>
                <w:szCs w:val="20"/>
              </w:rPr>
            </w:pPr>
            <w:r w:rsidRPr="00915E7B">
              <w:rPr>
                <w:rFonts w:ascii="Calibri" w:hAnsi="Calibri" w:cs="Arial"/>
                <w:sz w:val="20"/>
                <w:szCs w:val="20"/>
              </w:rPr>
              <w:t>Namjenski pregledi</w:t>
            </w:r>
          </w:p>
          <w:p w:rsidR="00A76C4F" w:rsidRPr="00114FD5" w:rsidRDefault="00146A2E" w:rsidP="00314B1A">
            <w:pPr>
              <w:pStyle w:val="Standard"/>
              <w:numPr>
                <w:ilvl w:val="0"/>
                <w:numId w:val="21"/>
              </w:numPr>
              <w:rPr>
                <w:rFonts w:ascii="Calibri" w:hAnsi="Calibri" w:cs="Arial"/>
                <w:sz w:val="20"/>
                <w:szCs w:val="20"/>
              </w:rPr>
            </w:pPr>
            <w:hyperlink r:id="rId9" w:history="1">
              <w:r w:rsidR="00A76C4F" w:rsidRPr="00114FD5">
                <w:rPr>
                  <w:rStyle w:val="Hyperlink"/>
                  <w:rFonts w:ascii="Calibri" w:hAnsi="Calibri" w:cs="Arial"/>
                  <w:color w:val="auto"/>
                  <w:sz w:val="20"/>
                  <w:szCs w:val="20"/>
                  <w:u w:val="none"/>
                </w:rPr>
                <w:t>Probiri</w:t>
              </w:r>
            </w:hyperlink>
            <w:r w:rsidR="00A76C4F" w:rsidRPr="00114FD5">
              <w:rPr>
                <w:rFonts w:ascii="Calibri" w:hAnsi="Calibri" w:cs="Arial"/>
                <w:sz w:val="20"/>
                <w:szCs w:val="20"/>
              </w:rPr>
              <w:t> </w:t>
            </w:r>
          </w:p>
          <w:p w:rsidR="00A76C4F" w:rsidRPr="00915E7B" w:rsidRDefault="00A76C4F" w:rsidP="00314B1A">
            <w:pPr>
              <w:pStyle w:val="Heading1"/>
              <w:rPr>
                <w:rFonts w:ascii="Calibri" w:hAnsi="Calibri" w:cs="Calibri"/>
                <w:sz w:val="20"/>
                <w:szCs w:val="20"/>
              </w:rPr>
            </w:pPr>
            <w:r w:rsidRPr="00915E7B">
              <w:rPr>
                <w:rFonts w:ascii="Calibri" w:hAnsi="Calibri" w:cs="Calibri"/>
                <w:sz w:val="20"/>
                <w:szCs w:val="20"/>
              </w:rPr>
              <w:t>Vježba 2</w:t>
            </w:r>
            <w:r>
              <w:rPr>
                <w:rFonts w:ascii="Calibri" w:hAnsi="Calibri" w:cs="Calibri"/>
                <w:sz w:val="20"/>
                <w:szCs w:val="20"/>
              </w:rPr>
              <w:t xml:space="preserve"> </w:t>
            </w:r>
            <w:r w:rsidRPr="00915E7B">
              <w:rPr>
                <w:rFonts w:ascii="Calibri" w:hAnsi="Calibri" w:cs="Arial"/>
                <w:sz w:val="20"/>
                <w:szCs w:val="20"/>
                <w:lang w:val="es-ES"/>
              </w:rPr>
              <w:t>Pregled djece za upis u I. razred osnovne škole</w:t>
            </w:r>
          </w:p>
          <w:p w:rsidR="00A76C4F" w:rsidRDefault="00A76C4F" w:rsidP="00314B1A">
            <w:pPr>
              <w:jc w:val="both"/>
              <w:rPr>
                <w:rFonts w:ascii="Calibri" w:hAnsi="Calibri" w:cs="Calibri"/>
                <w:color w:val="0070C0"/>
                <w:sz w:val="20"/>
                <w:szCs w:val="20"/>
              </w:rPr>
            </w:pPr>
            <w:r w:rsidRPr="008C61AD">
              <w:rPr>
                <w:rFonts w:ascii="Calibri" w:hAnsi="Calibri" w:cs="Calibri"/>
                <w:b/>
                <w:bCs/>
                <w:sz w:val="20"/>
                <w:szCs w:val="20"/>
              </w:rPr>
              <w:t>Ishodi učenja:</w:t>
            </w:r>
          </w:p>
          <w:p w:rsidR="00A76C4F" w:rsidRPr="00915E7B" w:rsidRDefault="00A76C4F" w:rsidP="00314B1A">
            <w:pPr>
              <w:pStyle w:val="Standard"/>
              <w:numPr>
                <w:ilvl w:val="0"/>
                <w:numId w:val="22"/>
              </w:numPr>
              <w:rPr>
                <w:rFonts w:ascii="Calibri" w:hAnsi="Calibri" w:cs="Arial"/>
                <w:sz w:val="20"/>
                <w:szCs w:val="20"/>
              </w:rPr>
            </w:pPr>
            <w:r w:rsidRPr="00915E7B">
              <w:rPr>
                <w:rFonts w:ascii="Calibri" w:hAnsi="Calibri" w:cs="Arial"/>
                <w:sz w:val="20"/>
                <w:szCs w:val="20"/>
              </w:rPr>
              <w:t>Pregled za utvrđivanje zdravstvenog stanja i sposobnosti za nastavu tjelesne i zdravstvene kulture te određivanje odgovarajućeg programa</w:t>
            </w:r>
          </w:p>
          <w:p w:rsidR="00A76C4F" w:rsidRPr="00915E7B" w:rsidRDefault="00A76C4F" w:rsidP="00314B1A">
            <w:pPr>
              <w:pStyle w:val="Standard"/>
              <w:numPr>
                <w:ilvl w:val="0"/>
                <w:numId w:val="22"/>
              </w:numPr>
              <w:rPr>
                <w:rFonts w:ascii="Calibri" w:hAnsi="Calibri" w:cs="Arial"/>
                <w:sz w:val="20"/>
                <w:szCs w:val="20"/>
              </w:rPr>
            </w:pPr>
            <w:r w:rsidRPr="00915E7B">
              <w:rPr>
                <w:rFonts w:ascii="Calibri" w:hAnsi="Calibri" w:cs="Arial"/>
                <w:sz w:val="20"/>
                <w:szCs w:val="20"/>
              </w:rPr>
              <w:t>Cijepljenje učenika</w:t>
            </w:r>
          </w:p>
          <w:p w:rsidR="00A76C4F" w:rsidRDefault="00A76C4F" w:rsidP="00314B1A">
            <w:pPr>
              <w:pStyle w:val="Standard"/>
              <w:numPr>
                <w:ilvl w:val="0"/>
                <w:numId w:val="22"/>
              </w:numPr>
              <w:rPr>
                <w:rFonts w:ascii="Calibri" w:hAnsi="Calibri" w:cs="Arial"/>
                <w:sz w:val="20"/>
                <w:szCs w:val="20"/>
              </w:rPr>
            </w:pPr>
            <w:r w:rsidRPr="00915E7B">
              <w:rPr>
                <w:rFonts w:ascii="Calibri" w:hAnsi="Calibri" w:cs="Arial"/>
                <w:sz w:val="20"/>
                <w:szCs w:val="20"/>
              </w:rPr>
              <w:t>Kontrolni pregledi prilikom pojave zarazne bolesti u školi i poduzimanje protuepidemijskih intervencija</w:t>
            </w:r>
          </w:p>
          <w:p w:rsidR="00A76C4F" w:rsidRPr="00915E7B" w:rsidRDefault="00A76C4F" w:rsidP="00314B1A">
            <w:pPr>
              <w:pStyle w:val="Standard"/>
              <w:ind w:left="720"/>
              <w:rPr>
                <w:rFonts w:ascii="Calibri" w:hAnsi="Calibri" w:cs="Arial"/>
                <w:sz w:val="20"/>
                <w:szCs w:val="20"/>
              </w:rPr>
            </w:pPr>
          </w:p>
          <w:p w:rsidR="00A76C4F" w:rsidRPr="00915E7B" w:rsidRDefault="00A76C4F" w:rsidP="00314B1A">
            <w:pPr>
              <w:rPr>
                <w:rFonts w:ascii="Calibri" w:hAnsi="Calibri" w:cs="Arial"/>
                <w:b/>
                <w:sz w:val="20"/>
                <w:szCs w:val="20"/>
              </w:rPr>
            </w:pPr>
            <w:r w:rsidRPr="00915E7B">
              <w:rPr>
                <w:rFonts w:ascii="Calibri" w:hAnsi="Calibri" w:cs="Calibri"/>
                <w:b/>
                <w:sz w:val="20"/>
                <w:szCs w:val="20"/>
              </w:rPr>
              <w:t xml:space="preserve">Vježba 3 </w:t>
            </w:r>
            <w:r w:rsidRPr="00915E7B">
              <w:rPr>
                <w:rFonts w:ascii="Calibri" w:hAnsi="Calibri" w:cs="Arial"/>
                <w:b/>
                <w:sz w:val="20"/>
                <w:szCs w:val="20"/>
              </w:rPr>
              <w:t xml:space="preserve">Savjetovališni rad </w:t>
            </w:r>
          </w:p>
          <w:p w:rsidR="00A76C4F" w:rsidRDefault="00A76C4F" w:rsidP="00314B1A">
            <w:pPr>
              <w:jc w:val="both"/>
              <w:rPr>
                <w:rFonts w:ascii="Calibri" w:hAnsi="Calibri" w:cs="Calibri"/>
                <w:color w:val="0070C0"/>
                <w:sz w:val="20"/>
                <w:szCs w:val="20"/>
              </w:rPr>
            </w:pPr>
            <w:r w:rsidRPr="008C61AD">
              <w:rPr>
                <w:rFonts w:ascii="Calibri" w:hAnsi="Calibri" w:cs="Calibri"/>
                <w:b/>
                <w:bCs/>
                <w:sz w:val="20"/>
                <w:szCs w:val="20"/>
              </w:rPr>
              <w:t>Ishodi učenja:</w:t>
            </w:r>
          </w:p>
          <w:p w:rsidR="00A76C4F" w:rsidRPr="00114FD5" w:rsidRDefault="00146A2E" w:rsidP="00314B1A">
            <w:pPr>
              <w:pStyle w:val="Standard"/>
              <w:numPr>
                <w:ilvl w:val="0"/>
                <w:numId w:val="23"/>
              </w:numPr>
              <w:rPr>
                <w:rFonts w:ascii="Calibri" w:hAnsi="Calibri" w:cs="Arial"/>
                <w:sz w:val="20"/>
                <w:szCs w:val="20"/>
              </w:rPr>
            </w:pPr>
            <w:hyperlink r:id="rId10" w:history="1">
              <w:r w:rsidR="00A76C4F" w:rsidRPr="00114FD5">
                <w:rPr>
                  <w:rStyle w:val="Hyperlink"/>
                  <w:rFonts w:ascii="Calibri" w:hAnsi="Calibri" w:cs="Arial"/>
                  <w:color w:val="auto"/>
                  <w:sz w:val="20"/>
                  <w:szCs w:val="20"/>
                  <w:u w:val="none"/>
                </w:rPr>
                <w:t>Savjetovališni rad za učenike, roditelje, učitelje i profesore</w:t>
              </w:r>
            </w:hyperlink>
          </w:p>
          <w:p w:rsidR="00A76C4F" w:rsidRDefault="00A76C4F" w:rsidP="00314B1A">
            <w:pPr>
              <w:pStyle w:val="Standard"/>
              <w:numPr>
                <w:ilvl w:val="0"/>
                <w:numId w:val="23"/>
              </w:numPr>
              <w:rPr>
                <w:rFonts w:ascii="Calibri" w:hAnsi="Calibri" w:cs="Arial"/>
                <w:sz w:val="20"/>
                <w:szCs w:val="20"/>
              </w:rPr>
            </w:pPr>
            <w:r w:rsidRPr="00E80F64">
              <w:rPr>
                <w:rFonts w:ascii="Calibri" w:hAnsi="Calibri" w:cs="Arial"/>
                <w:sz w:val="20"/>
                <w:szCs w:val="20"/>
              </w:rPr>
              <w:t>Zdravstveni odgoj i promicanje zdravlja</w:t>
            </w:r>
          </w:p>
          <w:p w:rsidR="00A76C4F" w:rsidRDefault="00A76C4F" w:rsidP="00314B1A">
            <w:pPr>
              <w:pStyle w:val="Standard"/>
              <w:numPr>
                <w:ilvl w:val="0"/>
                <w:numId w:val="23"/>
              </w:numPr>
              <w:rPr>
                <w:rFonts w:ascii="Calibri" w:hAnsi="Calibri" w:cs="Arial"/>
                <w:sz w:val="20"/>
                <w:szCs w:val="20"/>
              </w:rPr>
            </w:pPr>
            <w:r w:rsidRPr="00E80F64">
              <w:rPr>
                <w:rFonts w:ascii="Calibri" w:hAnsi="Calibri" w:cs="Arial"/>
                <w:sz w:val="20"/>
                <w:szCs w:val="20"/>
              </w:rPr>
              <w:t>Obilasci škola i školskih kuhinja</w:t>
            </w:r>
          </w:p>
          <w:p w:rsidR="00A76C4F" w:rsidRDefault="00A76C4F" w:rsidP="00314B1A">
            <w:pPr>
              <w:pStyle w:val="Standard"/>
              <w:numPr>
                <w:ilvl w:val="0"/>
                <w:numId w:val="23"/>
              </w:numPr>
              <w:rPr>
                <w:rFonts w:ascii="Calibri" w:hAnsi="Calibri" w:cs="Arial"/>
                <w:sz w:val="20"/>
                <w:szCs w:val="20"/>
              </w:rPr>
            </w:pPr>
            <w:r w:rsidRPr="00E80F64">
              <w:rPr>
                <w:rFonts w:ascii="Calibri" w:hAnsi="Calibri" w:cs="Arial"/>
                <w:sz w:val="20"/>
                <w:szCs w:val="20"/>
              </w:rPr>
              <w:t>Rad u povjerenstvima za određivanje primjerenog oblika školovanja</w:t>
            </w:r>
          </w:p>
          <w:p w:rsidR="00A76C4F" w:rsidRDefault="00A76C4F" w:rsidP="00314B1A">
            <w:pPr>
              <w:pStyle w:val="Standard"/>
              <w:numPr>
                <w:ilvl w:val="0"/>
                <w:numId w:val="23"/>
              </w:numPr>
              <w:rPr>
                <w:rFonts w:ascii="Calibri" w:hAnsi="Calibri" w:cs="Arial"/>
                <w:sz w:val="20"/>
                <w:szCs w:val="20"/>
              </w:rPr>
            </w:pPr>
            <w:r w:rsidRPr="00E80F64">
              <w:rPr>
                <w:rFonts w:ascii="Calibri" w:hAnsi="Calibri" w:cs="Arial"/>
                <w:sz w:val="20"/>
                <w:szCs w:val="20"/>
              </w:rPr>
              <w:lastRenderedPageBreak/>
              <w:t>Prisustvovanje roditeljskim sastancima, učiteljskom nastavničkom vijeću i individualni kontakti s djelatnicima škole</w:t>
            </w:r>
          </w:p>
          <w:p w:rsidR="00A76C4F" w:rsidRDefault="00A76C4F" w:rsidP="00314B1A">
            <w:pPr>
              <w:pStyle w:val="Standard"/>
              <w:numPr>
                <w:ilvl w:val="0"/>
                <w:numId w:val="23"/>
              </w:numPr>
              <w:rPr>
                <w:rFonts w:ascii="Calibri" w:hAnsi="Calibri" w:cs="Arial"/>
                <w:sz w:val="20"/>
                <w:szCs w:val="20"/>
              </w:rPr>
            </w:pPr>
            <w:r w:rsidRPr="00E80F64">
              <w:rPr>
                <w:rFonts w:ascii="Calibri" w:hAnsi="Calibri" w:cs="Arial"/>
                <w:sz w:val="20"/>
                <w:szCs w:val="20"/>
              </w:rPr>
              <w:t>Pregled djece za upis u prvi razred osnovne škole</w:t>
            </w:r>
          </w:p>
          <w:p w:rsidR="00A76C4F" w:rsidRDefault="00A76C4F" w:rsidP="00314B1A">
            <w:pPr>
              <w:pStyle w:val="Standard"/>
              <w:numPr>
                <w:ilvl w:val="0"/>
                <w:numId w:val="23"/>
              </w:numPr>
              <w:rPr>
                <w:rFonts w:ascii="Calibri" w:hAnsi="Calibri" w:cs="Arial"/>
                <w:sz w:val="20"/>
                <w:szCs w:val="20"/>
              </w:rPr>
            </w:pPr>
            <w:r w:rsidRPr="00E80F64">
              <w:rPr>
                <w:rFonts w:ascii="Calibri" w:hAnsi="Calibri" w:cs="Arial"/>
                <w:sz w:val="20"/>
                <w:szCs w:val="20"/>
              </w:rPr>
              <w:t xml:space="preserve">Uzimanje djetetove, obiteljske i socijalne anamneze, somatski status djeteta, test psihofizičke spremnosti za školu, </w:t>
            </w:r>
            <w:r>
              <w:rPr>
                <w:rFonts w:ascii="Calibri" w:hAnsi="Calibri" w:cs="Arial"/>
                <w:sz w:val="20"/>
                <w:szCs w:val="20"/>
              </w:rPr>
              <w:t>savjetovališni rad s obiteljima</w:t>
            </w:r>
          </w:p>
          <w:p w:rsidR="00A76C4F" w:rsidRDefault="00A76C4F" w:rsidP="00314B1A">
            <w:pPr>
              <w:pStyle w:val="Standard"/>
              <w:numPr>
                <w:ilvl w:val="0"/>
                <w:numId w:val="23"/>
              </w:numPr>
              <w:rPr>
                <w:rFonts w:ascii="Calibri" w:hAnsi="Calibri" w:cs="Arial"/>
                <w:sz w:val="20"/>
                <w:szCs w:val="20"/>
              </w:rPr>
            </w:pPr>
            <w:r w:rsidRPr="00E80F64">
              <w:rPr>
                <w:rFonts w:ascii="Calibri" w:hAnsi="Calibri" w:cs="Arial"/>
                <w:sz w:val="20"/>
                <w:szCs w:val="20"/>
              </w:rPr>
              <w:t>Savjetovališni rad</w:t>
            </w:r>
          </w:p>
          <w:p w:rsidR="00A76C4F" w:rsidRDefault="00A76C4F" w:rsidP="00314B1A">
            <w:pPr>
              <w:pStyle w:val="Standard"/>
              <w:numPr>
                <w:ilvl w:val="0"/>
                <w:numId w:val="23"/>
              </w:numPr>
              <w:rPr>
                <w:rFonts w:ascii="Calibri" w:hAnsi="Calibri" w:cs="Arial"/>
                <w:sz w:val="20"/>
                <w:szCs w:val="20"/>
              </w:rPr>
            </w:pPr>
            <w:r w:rsidRPr="00E80F64">
              <w:rPr>
                <w:rFonts w:ascii="Calibri" w:hAnsi="Calibri" w:cs="Arial"/>
                <w:sz w:val="20"/>
                <w:szCs w:val="20"/>
              </w:rPr>
              <w:t>Zdravstvena edukacija mladih usmjerena je ne samo na povećavanje njihova znanja, nego i na pružanje podrške, te razvoj socijalnih vještina potrebnih za izbjegavanje rizičnog ponašanja, prevenciju spolno prenosivih bolesti i neželjenih trudnoća. Aktivno učešće mladih u preventivnim programima pridonosi razvoju samopoštovanja i odgovornom spolnom ponašanju</w:t>
            </w:r>
          </w:p>
          <w:p w:rsidR="00A76C4F" w:rsidRPr="00E80F64" w:rsidRDefault="00A76C4F" w:rsidP="00314B1A">
            <w:pPr>
              <w:pStyle w:val="Standard"/>
              <w:ind w:left="720"/>
              <w:rPr>
                <w:rFonts w:ascii="Calibri" w:hAnsi="Calibri" w:cs="Arial"/>
                <w:sz w:val="20"/>
                <w:szCs w:val="20"/>
              </w:rPr>
            </w:pPr>
          </w:p>
          <w:p w:rsidR="00A76C4F" w:rsidRPr="00E80F64" w:rsidRDefault="00A76C4F" w:rsidP="00314B1A">
            <w:pPr>
              <w:pStyle w:val="Standard"/>
              <w:snapToGrid w:val="0"/>
              <w:rPr>
                <w:rFonts w:ascii="Calibri" w:hAnsi="Calibri" w:cs="Arial"/>
                <w:b/>
                <w:sz w:val="20"/>
                <w:szCs w:val="20"/>
              </w:rPr>
            </w:pPr>
            <w:r w:rsidRPr="00E80F64">
              <w:rPr>
                <w:rFonts w:ascii="Calibri" w:hAnsi="Calibri" w:cs="Calibri"/>
                <w:b/>
                <w:bCs/>
                <w:sz w:val="20"/>
                <w:szCs w:val="20"/>
                <w:lang w:val="hr-HR" w:eastAsia="hr-HR"/>
              </w:rPr>
              <w:t xml:space="preserve">Vježba 4 </w:t>
            </w:r>
            <w:r w:rsidRPr="00E80F64">
              <w:rPr>
                <w:rFonts w:ascii="Calibri" w:hAnsi="Calibri" w:cs="Arial"/>
                <w:b/>
                <w:sz w:val="20"/>
                <w:szCs w:val="20"/>
              </w:rPr>
              <w:t>Promicanje zdravlja</w:t>
            </w:r>
          </w:p>
          <w:p w:rsidR="00A76C4F" w:rsidRDefault="00A76C4F" w:rsidP="00314B1A">
            <w:pPr>
              <w:jc w:val="both"/>
              <w:rPr>
                <w:rFonts w:ascii="Calibri" w:hAnsi="Calibri" w:cs="Calibri"/>
                <w:color w:val="0070C0"/>
                <w:sz w:val="20"/>
                <w:szCs w:val="20"/>
              </w:rPr>
            </w:pPr>
            <w:r w:rsidRPr="008C61AD">
              <w:rPr>
                <w:rFonts w:ascii="Calibri" w:hAnsi="Calibri" w:cs="Calibri"/>
                <w:b/>
                <w:bCs/>
                <w:sz w:val="20"/>
                <w:szCs w:val="20"/>
              </w:rPr>
              <w:t>Ishodi učenja:</w:t>
            </w:r>
            <w:r>
              <w:rPr>
                <w:rFonts w:ascii="Calibri" w:hAnsi="Calibri" w:cs="Calibri"/>
                <w:color w:val="0070C0"/>
                <w:sz w:val="20"/>
                <w:szCs w:val="20"/>
              </w:rPr>
              <w:t xml:space="preserve"> </w:t>
            </w:r>
            <w:r w:rsidRPr="00A51BB1">
              <w:rPr>
                <w:rFonts w:ascii="Calibri" w:hAnsi="Calibri" w:cs="Arial"/>
                <w:sz w:val="20"/>
                <w:szCs w:val="20"/>
              </w:rPr>
              <w:t xml:space="preserve">Promicanja zdravlja podrazumijeva unaprjeđenje zdravlja i stvaranje potencijala za dobro zdravlje prije nego što </w:t>
            </w:r>
            <w:r w:rsidRPr="00E80F64">
              <w:rPr>
                <w:rFonts w:ascii="Calibri" w:hAnsi="Calibri" w:cs="Arial"/>
                <w:sz w:val="20"/>
                <w:szCs w:val="20"/>
              </w:rPr>
              <w:t xml:space="preserve">zdravstveni problem ili ugroženost zdravlja nastupi. Promicanje zdravlja definira se kao proces koji omogućuje mladima da unaprijede svoje zdravlje i osposobe se za kontrolu vlastitog zdravlja. S tim ciljem organiziraju se </w:t>
            </w:r>
            <w:hyperlink r:id="rId11" w:history="1">
              <w:r w:rsidRPr="00114FD5">
                <w:rPr>
                  <w:rStyle w:val="Hyperlink"/>
                  <w:rFonts w:ascii="Calibri" w:hAnsi="Calibri" w:cs="Arial"/>
                  <w:color w:val="auto"/>
                  <w:sz w:val="20"/>
                  <w:szCs w:val="20"/>
                  <w:u w:val="none"/>
                </w:rPr>
                <w:t>javnozdravstvene aktivnosti</w:t>
              </w:r>
            </w:hyperlink>
            <w:r w:rsidRPr="00114FD5">
              <w:rPr>
                <w:rFonts w:ascii="Calibri" w:hAnsi="Calibri" w:cs="Arial"/>
                <w:sz w:val="20"/>
                <w:szCs w:val="20"/>
              </w:rPr>
              <w:t xml:space="preserve">, izrađuje i distribuira </w:t>
            </w:r>
            <w:hyperlink r:id="rId12" w:history="1">
              <w:r w:rsidRPr="00114FD5">
                <w:rPr>
                  <w:rStyle w:val="Hyperlink"/>
                  <w:rFonts w:ascii="Calibri" w:hAnsi="Calibri" w:cs="Arial"/>
                  <w:color w:val="auto"/>
                  <w:sz w:val="20"/>
                  <w:szCs w:val="20"/>
                  <w:u w:val="none"/>
                </w:rPr>
                <w:t>edukativni materijal</w:t>
              </w:r>
            </w:hyperlink>
            <w:r w:rsidRPr="00E80F64">
              <w:rPr>
                <w:rFonts w:ascii="Calibri" w:hAnsi="Calibri" w:cs="Arial"/>
                <w:sz w:val="20"/>
                <w:szCs w:val="20"/>
              </w:rPr>
              <w:t xml:space="preserve"> te provodi zdravstveno informiranje javnosti putem različitih medija</w:t>
            </w:r>
            <w:r>
              <w:rPr>
                <w:rFonts w:ascii="Calibri" w:hAnsi="Calibri" w:cs="Arial"/>
                <w:sz w:val="20"/>
                <w:szCs w:val="20"/>
              </w:rPr>
              <w:t>.</w:t>
            </w:r>
          </w:p>
          <w:p w:rsidR="00A76C4F" w:rsidRPr="008C61AD" w:rsidRDefault="00A76C4F" w:rsidP="00314B1A">
            <w:pPr>
              <w:pStyle w:val="Heading1"/>
              <w:rPr>
                <w:rFonts w:ascii="Calibri" w:hAnsi="Calibri" w:cs="Calibri"/>
                <w:sz w:val="20"/>
                <w:szCs w:val="20"/>
              </w:rPr>
            </w:pPr>
            <w:r>
              <w:rPr>
                <w:rFonts w:ascii="Calibri" w:hAnsi="Calibri" w:cs="Calibri"/>
                <w:sz w:val="20"/>
                <w:szCs w:val="20"/>
              </w:rPr>
              <w:t xml:space="preserve">Vježba 5 </w:t>
            </w:r>
            <w:r w:rsidRPr="00E80F64">
              <w:rPr>
                <w:rFonts w:ascii="Calibri" w:hAnsi="Calibri" w:cs="Arial"/>
                <w:sz w:val="20"/>
                <w:szCs w:val="20"/>
              </w:rPr>
              <w:t>Samostalna obrada jedne tematske jedinice iz zdravstvenog odgoja</w:t>
            </w:r>
          </w:p>
          <w:p w:rsidR="00A76C4F" w:rsidRDefault="00A76C4F" w:rsidP="00314B1A">
            <w:pPr>
              <w:jc w:val="both"/>
              <w:rPr>
                <w:rFonts w:ascii="Calibri" w:hAnsi="Calibri" w:cs="Calibri"/>
                <w:color w:val="0070C0"/>
                <w:sz w:val="20"/>
                <w:szCs w:val="20"/>
              </w:rPr>
            </w:pPr>
            <w:r w:rsidRPr="008C61AD">
              <w:rPr>
                <w:rFonts w:ascii="Calibri" w:hAnsi="Calibri" w:cs="Calibri"/>
                <w:b/>
                <w:bCs/>
                <w:sz w:val="20"/>
                <w:szCs w:val="20"/>
              </w:rPr>
              <w:t>Ishodi učenja:</w:t>
            </w:r>
          </w:p>
          <w:p w:rsidR="00A76C4F" w:rsidRPr="00E80F64" w:rsidRDefault="00A76C4F" w:rsidP="00314B1A">
            <w:pPr>
              <w:numPr>
                <w:ilvl w:val="0"/>
                <w:numId w:val="24"/>
              </w:numPr>
              <w:jc w:val="both"/>
              <w:rPr>
                <w:rFonts w:ascii="Calibri" w:hAnsi="Calibri" w:cs="Calibri"/>
                <w:b/>
                <w:bCs/>
                <w:sz w:val="20"/>
                <w:szCs w:val="20"/>
              </w:rPr>
            </w:pPr>
            <w:r w:rsidRPr="00A51BB1">
              <w:rPr>
                <w:rFonts w:ascii="Calibri" w:hAnsi="Calibri" w:cs="Arial"/>
                <w:sz w:val="20"/>
                <w:szCs w:val="20"/>
              </w:rPr>
              <w:t>Higijena usne šupljine</w:t>
            </w:r>
          </w:p>
          <w:p w:rsidR="00A76C4F" w:rsidRPr="00E80F64" w:rsidRDefault="00A76C4F" w:rsidP="00314B1A">
            <w:pPr>
              <w:numPr>
                <w:ilvl w:val="0"/>
                <w:numId w:val="24"/>
              </w:numPr>
              <w:jc w:val="both"/>
              <w:rPr>
                <w:rFonts w:ascii="Calibri" w:hAnsi="Calibri" w:cs="Calibri"/>
                <w:b/>
                <w:bCs/>
                <w:sz w:val="20"/>
                <w:szCs w:val="20"/>
              </w:rPr>
            </w:pPr>
            <w:r w:rsidRPr="00E80F64">
              <w:rPr>
                <w:rFonts w:ascii="Calibri" w:hAnsi="Calibri" w:cs="Arial"/>
                <w:sz w:val="20"/>
                <w:szCs w:val="20"/>
              </w:rPr>
              <w:t>Nevidljive kalorije</w:t>
            </w:r>
          </w:p>
          <w:p w:rsidR="00A76C4F" w:rsidRPr="00E80F64" w:rsidRDefault="00A76C4F" w:rsidP="00314B1A">
            <w:pPr>
              <w:numPr>
                <w:ilvl w:val="0"/>
                <w:numId w:val="24"/>
              </w:numPr>
              <w:jc w:val="both"/>
              <w:rPr>
                <w:rFonts w:ascii="Calibri" w:hAnsi="Calibri" w:cs="Calibri"/>
                <w:b/>
                <w:bCs/>
                <w:sz w:val="20"/>
                <w:szCs w:val="20"/>
              </w:rPr>
            </w:pPr>
            <w:r w:rsidRPr="00E80F64">
              <w:rPr>
                <w:rFonts w:ascii="Calibri" w:hAnsi="Calibri" w:cs="Arial"/>
                <w:sz w:val="20"/>
                <w:szCs w:val="20"/>
              </w:rPr>
              <w:t>Građa ljudskog tijela</w:t>
            </w:r>
          </w:p>
          <w:p w:rsidR="00A76C4F" w:rsidRPr="00E80F64" w:rsidRDefault="00A76C4F" w:rsidP="00314B1A">
            <w:pPr>
              <w:numPr>
                <w:ilvl w:val="0"/>
                <w:numId w:val="24"/>
              </w:numPr>
              <w:jc w:val="both"/>
              <w:rPr>
                <w:rFonts w:ascii="Calibri" w:hAnsi="Calibri" w:cs="Calibri"/>
                <w:b/>
                <w:bCs/>
                <w:sz w:val="20"/>
                <w:szCs w:val="20"/>
              </w:rPr>
            </w:pPr>
            <w:r w:rsidRPr="00E80F64">
              <w:rPr>
                <w:rFonts w:ascii="Calibri" w:hAnsi="Calibri" w:cs="Arial"/>
                <w:sz w:val="20"/>
                <w:szCs w:val="20"/>
              </w:rPr>
              <w:t>Pubertet- higijena</w:t>
            </w:r>
          </w:p>
          <w:p w:rsidR="00A76C4F" w:rsidRPr="00E80F64" w:rsidRDefault="00A76C4F" w:rsidP="00314B1A">
            <w:pPr>
              <w:numPr>
                <w:ilvl w:val="0"/>
                <w:numId w:val="24"/>
              </w:numPr>
              <w:jc w:val="both"/>
              <w:rPr>
                <w:rFonts w:ascii="Calibri" w:hAnsi="Calibri" w:cs="Calibri"/>
                <w:b/>
                <w:bCs/>
                <w:sz w:val="20"/>
                <w:szCs w:val="20"/>
              </w:rPr>
            </w:pPr>
            <w:r w:rsidRPr="00E80F64">
              <w:rPr>
                <w:rFonts w:ascii="Calibri" w:hAnsi="Calibri" w:cs="Arial"/>
                <w:sz w:val="20"/>
                <w:szCs w:val="20"/>
              </w:rPr>
              <w:t>Spolnost- SPB</w:t>
            </w:r>
          </w:p>
          <w:p w:rsidR="00A76C4F" w:rsidRPr="00915E7B" w:rsidRDefault="00A76C4F" w:rsidP="008C791A">
            <w:pPr>
              <w:numPr>
                <w:ilvl w:val="0"/>
                <w:numId w:val="24"/>
              </w:numPr>
              <w:jc w:val="both"/>
              <w:rPr>
                <w:rFonts w:ascii="Calibri" w:hAnsi="Calibri" w:cs="Calibri"/>
                <w:b/>
                <w:color w:val="FF0000"/>
                <w:sz w:val="20"/>
                <w:szCs w:val="20"/>
                <w:u w:val="single"/>
              </w:rPr>
            </w:pPr>
            <w:r w:rsidRPr="00E80F64">
              <w:rPr>
                <w:rFonts w:ascii="Calibri" w:hAnsi="Calibri" w:cs="Arial"/>
                <w:sz w:val="20"/>
                <w:szCs w:val="20"/>
              </w:rPr>
              <w:t>Spolnost- kontracepcija</w:t>
            </w:r>
          </w:p>
        </w:tc>
      </w:tr>
    </w:tbl>
    <w:p w:rsidR="008C791A" w:rsidRDefault="008C791A" w:rsidP="00A76C4F">
      <w:pPr>
        <w:jc w:val="both"/>
        <w:rPr>
          <w:rFonts w:ascii="Calibri" w:hAnsi="Calibri" w:cs="Calibri"/>
          <w:b/>
          <w:bCs/>
          <w:sz w:val="20"/>
          <w:szCs w:val="20"/>
          <w:lang w:val="hr-HR"/>
        </w:rPr>
      </w:pPr>
    </w:p>
    <w:p w:rsidR="00A76C4F" w:rsidRPr="008C61AD" w:rsidRDefault="00A76C4F" w:rsidP="00A76C4F">
      <w:pPr>
        <w:jc w:val="both"/>
        <w:rPr>
          <w:rFonts w:ascii="Calibri" w:hAnsi="Calibri" w:cs="Calibri"/>
          <w:b/>
          <w:bCs/>
          <w:sz w:val="20"/>
          <w:szCs w:val="20"/>
          <w:lang w:val="hr-HR"/>
        </w:rPr>
      </w:pPr>
      <w:r w:rsidRPr="008C61AD">
        <w:rPr>
          <w:rFonts w:ascii="Calibri" w:hAnsi="Calibri" w:cs="Calibri"/>
          <w:b/>
          <w:bCs/>
          <w:sz w:val="20"/>
          <w:szCs w:val="20"/>
          <w:lang w:val="hr-HR"/>
        </w:rPr>
        <w:t>Obveze studenata:</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A76C4F" w:rsidRPr="008C61AD" w:rsidTr="00314B1A">
        <w:trPr>
          <w:trHeight w:val="426"/>
        </w:trPr>
        <w:tc>
          <w:tcPr>
            <w:tcW w:w="8843" w:type="dxa"/>
            <w:tcBorders>
              <w:top w:val="single" w:sz="8" w:space="0" w:color="auto"/>
              <w:bottom w:val="single" w:sz="8" w:space="0" w:color="auto"/>
            </w:tcBorders>
          </w:tcPr>
          <w:p w:rsidR="00A76C4F" w:rsidRPr="00E80F64" w:rsidRDefault="00A76C4F" w:rsidP="00314B1A">
            <w:pPr>
              <w:rPr>
                <w:rFonts w:ascii="Calibri" w:hAnsi="Calibri"/>
                <w:sz w:val="20"/>
                <w:szCs w:val="20"/>
              </w:rPr>
            </w:pPr>
            <w:r w:rsidRPr="00C003F9">
              <w:rPr>
                <w:rFonts w:ascii="Calibri" w:hAnsi="Calibri" w:cs="Arial"/>
                <w:bCs/>
                <w:sz w:val="20"/>
                <w:szCs w:val="20"/>
                <w:lang w:val="hr-HR"/>
              </w:rPr>
              <w:t>Studenti su obvezni redovito pohađati i aktivno sudjelovati u svim oblicima nastave.</w:t>
            </w:r>
          </w:p>
        </w:tc>
      </w:tr>
    </w:tbl>
    <w:p w:rsidR="008C791A" w:rsidRDefault="008C791A" w:rsidP="00A76C4F">
      <w:pPr>
        <w:jc w:val="both"/>
        <w:rPr>
          <w:rFonts w:ascii="Calibri" w:hAnsi="Calibri" w:cs="Calibri"/>
          <w:b/>
          <w:sz w:val="20"/>
          <w:szCs w:val="20"/>
        </w:rPr>
      </w:pPr>
    </w:p>
    <w:p w:rsidR="00A76C4F" w:rsidRPr="008C61AD" w:rsidRDefault="00A76C4F" w:rsidP="00A76C4F">
      <w:pPr>
        <w:jc w:val="both"/>
        <w:rPr>
          <w:rFonts w:ascii="Calibri" w:hAnsi="Calibri" w:cs="Calibri"/>
          <w:b/>
          <w:bCs/>
          <w:sz w:val="20"/>
          <w:szCs w:val="20"/>
          <w:lang w:val="hr-HR"/>
        </w:rPr>
      </w:pPr>
      <w:r w:rsidRPr="008C61AD">
        <w:rPr>
          <w:rFonts w:ascii="Calibri" w:hAnsi="Calibri" w:cs="Calibri"/>
          <w:b/>
          <w:sz w:val="20"/>
          <w:szCs w:val="20"/>
        </w:rPr>
        <w:t>Ispit</w:t>
      </w:r>
      <w:r w:rsidRPr="008C61AD">
        <w:rPr>
          <w:rFonts w:ascii="Calibri" w:hAnsi="Calibri" w:cs="Calibri"/>
          <w:b/>
          <w:sz w:val="20"/>
          <w:szCs w:val="20"/>
          <w:lang w:val="hr-HR"/>
        </w:rPr>
        <w:t xml:space="preserve"> (</w:t>
      </w:r>
      <w:r w:rsidRPr="008C61AD">
        <w:rPr>
          <w:rFonts w:ascii="Calibri" w:hAnsi="Calibri" w:cs="Calibri"/>
          <w:b/>
          <w:sz w:val="20"/>
          <w:szCs w:val="20"/>
        </w:rPr>
        <w:t>na</w:t>
      </w:r>
      <w:r w:rsidRPr="008C61AD">
        <w:rPr>
          <w:rFonts w:ascii="Calibri" w:hAnsi="Calibri" w:cs="Calibri"/>
          <w:b/>
          <w:sz w:val="20"/>
          <w:szCs w:val="20"/>
          <w:lang w:val="hr-HR"/>
        </w:rPr>
        <w:t>č</w:t>
      </w:r>
      <w:r w:rsidRPr="008C61AD">
        <w:rPr>
          <w:rFonts w:ascii="Calibri" w:hAnsi="Calibri" w:cs="Calibri"/>
          <w:b/>
          <w:sz w:val="20"/>
          <w:szCs w:val="20"/>
        </w:rPr>
        <w:t>in</w:t>
      </w:r>
      <w:r w:rsidRPr="008C61AD">
        <w:rPr>
          <w:rFonts w:ascii="Calibri" w:hAnsi="Calibri" w:cs="Calibri"/>
          <w:b/>
          <w:sz w:val="20"/>
          <w:szCs w:val="20"/>
          <w:lang w:val="hr-HR"/>
        </w:rPr>
        <w:t xml:space="preserve"> </w:t>
      </w:r>
      <w:r w:rsidRPr="008C61AD">
        <w:rPr>
          <w:rFonts w:ascii="Calibri" w:hAnsi="Calibri" w:cs="Calibri"/>
          <w:b/>
          <w:sz w:val="20"/>
          <w:szCs w:val="20"/>
        </w:rPr>
        <w:t>polaganja</w:t>
      </w:r>
      <w:r w:rsidRPr="008C61AD">
        <w:rPr>
          <w:rFonts w:ascii="Calibri" w:hAnsi="Calibri" w:cs="Calibri"/>
          <w:b/>
          <w:sz w:val="20"/>
          <w:szCs w:val="20"/>
          <w:lang w:val="hr-HR"/>
        </w:rPr>
        <w:t xml:space="preserve"> </w:t>
      </w:r>
      <w:r w:rsidRPr="008C61AD">
        <w:rPr>
          <w:rFonts w:ascii="Calibri" w:hAnsi="Calibri" w:cs="Calibri"/>
          <w:b/>
          <w:sz w:val="20"/>
          <w:szCs w:val="20"/>
        </w:rPr>
        <w:t>ispita</w:t>
      </w:r>
      <w:r w:rsidRPr="008C61AD">
        <w:rPr>
          <w:rFonts w:ascii="Calibri" w:hAnsi="Calibri" w:cs="Calibri"/>
          <w:b/>
          <w:sz w:val="20"/>
          <w:szCs w:val="20"/>
          <w:lang w:val="hr-HR"/>
        </w:rPr>
        <w:t xml:space="preserve">, </w:t>
      </w:r>
      <w:r w:rsidRPr="008C61AD">
        <w:rPr>
          <w:rFonts w:ascii="Calibri" w:hAnsi="Calibri" w:cs="Calibri"/>
          <w:b/>
          <w:sz w:val="20"/>
          <w:szCs w:val="20"/>
        </w:rPr>
        <w:t>opis</w:t>
      </w:r>
      <w:r w:rsidRPr="008C61AD">
        <w:rPr>
          <w:rFonts w:ascii="Calibri" w:hAnsi="Calibri" w:cs="Calibri"/>
          <w:b/>
          <w:sz w:val="20"/>
          <w:szCs w:val="20"/>
          <w:lang w:val="hr-HR"/>
        </w:rPr>
        <w:t xml:space="preserve"> </w:t>
      </w:r>
      <w:r w:rsidRPr="008C61AD">
        <w:rPr>
          <w:rFonts w:ascii="Calibri" w:hAnsi="Calibri" w:cs="Calibri"/>
          <w:b/>
          <w:sz w:val="20"/>
          <w:szCs w:val="20"/>
        </w:rPr>
        <w:t>pisanog</w:t>
      </w:r>
      <w:r w:rsidRPr="008C61AD">
        <w:rPr>
          <w:rFonts w:ascii="Calibri" w:hAnsi="Calibri" w:cs="Calibri"/>
          <w:b/>
          <w:sz w:val="20"/>
          <w:szCs w:val="20"/>
          <w:lang w:val="hr-HR"/>
        </w:rPr>
        <w:t>/</w:t>
      </w:r>
      <w:r w:rsidRPr="008C61AD">
        <w:rPr>
          <w:rFonts w:ascii="Calibri" w:hAnsi="Calibri" w:cs="Calibri"/>
          <w:b/>
          <w:sz w:val="20"/>
          <w:szCs w:val="20"/>
        </w:rPr>
        <w:t>usmenog</w:t>
      </w:r>
      <w:r w:rsidRPr="008C61AD">
        <w:rPr>
          <w:rFonts w:ascii="Calibri" w:hAnsi="Calibri" w:cs="Calibri"/>
          <w:b/>
          <w:sz w:val="20"/>
          <w:szCs w:val="20"/>
          <w:lang w:val="hr-HR"/>
        </w:rPr>
        <w:t>/</w:t>
      </w:r>
      <w:r w:rsidRPr="008C61AD">
        <w:rPr>
          <w:rFonts w:ascii="Calibri" w:hAnsi="Calibri" w:cs="Calibri"/>
          <w:b/>
          <w:sz w:val="20"/>
          <w:szCs w:val="20"/>
        </w:rPr>
        <w:t>prakti</w:t>
      </w:r>
      <w:r w:rsidRPr="008C61AD">
        <w:rPr>
          <w:rFonts w:ascii="Calibri" w:hAnsi="Calibri" w:cs="Calibri"/>
          <w:b/>
          <w:sz w:val="20"/>
          <w:szCs w:val="20"/>
          <w:lang w:val="hr-HR"/>
        </w:rPr>
        <w:t>č</w:t>
      </w:r>
      <w:r w:rsidRPr="008C61AD">
        <w:rPr>
          <w:rFonts w:ascii="Calibri" w:hAnsi="Calibri" w:cs="Calibri"/>
          <w:b/>
          <w:sz w:val="20"/>
          <w:szCs w:val="20"/>
        </w:rPr>
        <w:t>nog</w:t>
      </w:r>
      <w:r w:rsidRPr="008C61AD">
        <w:rPr>
          <w:rFonts w:ascii="Calibri" w:hAnsi="Calibri" w:cs="Calibri"/>
          <w:b/>
          <w:sz w:val="20"/>
          <w:szCs w:val="20"/>
          <w:lang w:val="hr-HR"/>
        </w:rPr>
        <w:t xml:space="preserve"> </w:t>
      </w:r>
      <w:r w:rsidRPr="008C61AD">
        <w:rPr>
          <w:rFonts w:ascii="Calibri" w:hAnsi="Calibri" w:cs="Calibri"/>
          <w:b/>
          <w:sz w:val="20"/>
          <w:szCs w:val="20"/>
        </w:rPr>
        <w:t>dijela</w:t>
      </w:r>
      <w:r w:rsidRPr="008C61AD">
        <w:rPr>
          <w:rFonts w:ascii="Calibri" w:hAnsi="Calibri" w:cs="Calibri"/>
          <w:b/>
          <w:sz w:val="20"/>
          <w:szCs w:val="20"/>
          <w:lang w:val="hr-HR"/>
        </w:rPr>
        <w:t xml:space="preserve"> </w:t>
      </w:r>
      <w:r w:rsidRPr="008C61AD">
        <w:rPr>
          <w:rFonts w:ascii="Calibri" w:hAnsi="Calibri" w:cs="Calibri"/>
          <w:b/>
          <w:sz w:val="20"/>
          <w:szCs w:val="20"/>
        </w:rPr>
        <w:t>ispita</w:t>
      </w:r>
      <w:r w:rsidRPr="008C61AD">
        <w:rPr>
          <w:rFonts w:ascii="Calibri" w:hAnsi="Calibri" w:cs="Calibri"/>
          <w:b/>
          <w:sz w:val="20"/>
          <w:szCs w:val="20"/>
          <w:lang w:val="hr-HR"/>
        </w:rPr>
        <w:t xml:space="preserve">, </w:t>
      </w:r>
      <w:r w:rsidRPr="008C61AD">
        <w:rPr>
          <w:rFonts w:ascii="Calibri" w:hAnsi="Calibri" w:cs="Calibri"/>
          <w:b/>
          <w:sz w:val="20"/>
          <w:szCs w:val="20"/>
        </w:rPr>
        <w:t>na</w:t>
      </w:r>
      <w:r w:rsidRPr="008C61AD">
        <w:rPr>
          <w:rFonts w:ascii="Calibri" w:hAnsi="Calibri" w:cs="Calibri"/>
          <w:b/>
          <w:sz w:val="20"/>
          <w:szCs w:val="20"/>
          <w:lang w:val="hr-HR"/>
        </w:rPr>
        <w:t>č</w:t>
      </w:r>
      <w:r w:rsidRPr="008C61AD">
        <w:rPr>
          <w:rFonts w:ascii="Calibri" w:hAnsi="Calibri" w:cs="Calibri"/>
          <w:b/>
          <w:sz w:val="20"/>
          <w:szCs w:val="20"/>
        </w:rPr>
        <w:t>in</w:t>
      </w:r>
      <w:r w:rsidRPr="008C61AD">
        <w:rPr>
          <w:rFonts w:ascii="Calibri" w:hAnsi="Calibri" w:cs="Calibri"/>
          <w:b/>
          <w:sz w:val="20"/>
          <w:szCs w:val="20"/>
          <w:lang w:val="hr-HR"/>
        </w:rPr>
        <w:t xml:space="preserve"> </w:t>
      </w:r>
      <w:r w:rsidRPr="008C61AD">
        <w:rPr>
          <w:rFonts w:ascii="Calibri" w:hAnsi="Calibri" w:cs="Calibri"/>
          <w:b/>
          <w:sz w:val="20"/>
          <w:szCs w:val="20"/>
        </w:rPr>
        <w:t>bodovanja</w:t>
      </w:r>
      <w:r w:rsidRPr="008C61AD">
        <w:rPr>
          <w:rFonts w:ascii="Calibri" w:hAnsi="Calibri" w:cs="Calibri"/>
          <w:b/>
          <w:sz w:val="20"/>
          <w:szCs w:val="20"/>
          <w:lang w:val="hr-HR"/>
        </w:rPr>
        <w:t xml:space="preserve">, </w:t>
      </w:r>
      <w:r w:rsidRPr="008C61AD">
        <w:rPr>
          <w:rFonts w:ascii="Calibri" w:hAnsi="Calibri" w:cs="Calibri"/>
          <w:b/>
          <w:sz w:val="20"/>
          <w:szCs w:val="20"/>
        </w:rPr>
        <w:t>kriterij</w:t>
      </w:r>
      <w:r w:rsidRPr="008C61AD">
        <w:rPr>
          <w:rFonts w:ascii="Calibri" w:hAnsi="Calibri" w:cs="Calibri"/>
          <w:b/>
          <w:sz w:val="20"/>
          <w:szCs w:val="20"/>
          <w:lang w:val="hr-HR"/>
        </w:rPr>
        <w:t xml:space="preserve"> </w:t>
      </w:r>
      <w:r w:rsidRPr="008C61AD">
        <w:rPr>
          <w:rFonts w:ascii="Calibri" w:hAnsi="Calibri" w:cs="Calibri"/>
          <w:b/>
          <w:sz w:val="20"/>
          <w:szCs w:val="20"/>
        </w:rPr>
        <w:t>ocjenjivanja</w:t>
      </w:r>
      <w:r w:rsidRPr="008C61AD">
        <w:rPr>
          <w:rFonts w:ascii="Calibri" w:hAnsi="Calibri" w:cs="Calibri"/>
          <w:b/>
          <w:sz w:val="20"/>
          <w:szCs w:val="20"/>
          <w:lang w:val="hr-HR"/>
        </w:rPr>
        <w:t>):</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A76C4F" w:rsidRPr="008C61AD" w:rsidTr="00314B1A">
        <w:trPr>
          <w:trHeight w:val="426"/>
        </w:trPr>
        <w:tc>
          <w:tcPr>
            <w:tcW w:w="8843" w:type="dxa"/>
            <w:tcBorders>
              <w:top w:val="single" w:sz="8" w:space="0" w:color="auto"/>
              <w:bottom w:val="single" w:sz="8" w:space="0" w:color="auto"/>
            </w:tcBorders>
          </w:tcPr>
          <w:p w:rsidR="00A76C4F" w:rsidRPr="003974A7" w:rsidRDefault="00A76C4F" w:rsidP="00314B1A">
            <w:pPr>
              <w:spacing w:before="60" w:after="120"/>
              <w:jc w:val="both"/>
              <w:rPr>
                <w:rFonts w:ascii="Calibri" w:hAnsi="Calibri" w:cs="Calibri"/>
                <w:b/>
                <w:i/>
                <w:color w:val="FF0000"/>
                <w:sz w:val="20"/>
                <w:szCs w:val="20"/>
                <w:lang w:val="hr-HR"/>
              </w:rPr>
            </w:pPr>
            <w:r w:rsidRPr="003974A7">
              <w:rPr>
                <w:rFonts w:ascii="Calibri" w:hAnsi="Calibri" w:cs="Calibri"/>
                <w:b/>
                <w:i/>
                <w:color w:val="FF0000"/>
                <w:sz w:val="20"/>
                <w:szCs w:val="20"/>
                <w:lang w:val="hr-HR"/>
              </w:rPr>
              <w:t>ECTS bodovni sustav ocjenjivanja:</w:t>
            </w:r>
          </w:p>
          <w:p w:rsidR="00A76C4F" w:rsidRPr="003974A7" w:rsidRDefault="00A76C4F" w:rsidP="00314B1A">
            <w:pPr>
              <w:rPr>
                <w:rFonts w:ascii="Calibri" w:hAnsi="Calibri" w:cs="Calibri"/>
                <w:sz w:val="20"/>
                <w:szCs w:val="20"/>
                <w:lang w:val="hr-HR"/>
              </w:rPr>
            </w:pPr>
            <w:r w:rsidRPr="003974A7">
              <w:rPr>
                <w:rFonts w:ascii="Calibri" w:hAnsi="Calibri" w:cs="Calibri"/>
                <w:sz w:val="20"/>
                <w:szCs w:val="20"/>
                <w:lang w:val="hr-HR"/>
              </w:rPr>
              <w:t xml:space="preserve">Ocjenjivanje studenata provodi se prema važećem </w:t>
            </w:r>
            <w:r w:rsidRPr="003974A7">
              <w:rPr>
                <w:rFonts w:ascii="Calibri" w:hAnsi="Calibri" w:cs="Calibri"/>
                <w:b/>
                <w:sz w:val="20"/>
                <w:szCs w:val="20"/>
                <w:lang w:val="hr-HR"/>
              </w:rPr>
              <w:t>Pravilniku o studijima Sveučilišta u Rijeci</w:t>
            </w:r>
            <w:r w:rsidRPr="003974A7">
              <w:rPr>
                <w:rFonts w:ascii="Calibri" w:hAnsi="Calibri" w:cs="Calibri"/>
                <w:sz w:val="20"/>
                <w:szCs w:val="20"/>
                <w:lang w:val="hr-HR"/>
              </w:rPr>
              <w:t xml:space="preserve">, te prema </w:t>
            </w:r>
            <w:r w:rsidRPr="003974A7">
              <w:rPr>
                <w:rFonts w:ascii="Calibri" w:hAnsi="Calibri" w:cs="Calibri"/>
                <w:b/>
                <w:sz w:val="20"/>
                <w:szCs w:val="20"/>
                <w:lang w:val="hr-HR"/>
              </w:rPr>
              <w:t>Pravilniku o ocjenjivanju studenata na Medicinskom fakultetu u Rijeci</w:t>
            </w:r>
            <w:r w:rsidRPr="003974A7">
              <w:rPr>
                <w:rFonts w:ascii="Calibri" w:hAnsi="Calibri" w:cs="Calibri"/>
                <w:sz w:val="20"/>
                <w:szCs w:val="20"/>
                <w:lang w:val="hr-HR"/>
              </w:rPr>
              <w:t xml:space="preserve"> (usvojenog na Fakultetskom vijeću Medicinskog fakulteta u Rijeci). </w:t>
            </w:r>
          </w:p>
          <w:p w:rsidR="007E0CD0" w:rsidRPr="008C61AD" w:rsidRDefault="00A76C4F" w:rsidP="00314B1A">
            <w:pPr>
              <w:spacing w:before="60" w:after="120"/>
              <w:jc w:val="both"/>
              <w:rPr>
                <w:rFonts w:ascii="Calibri" w:hAnsi="Calibri" w:cs="Calibri"/>
                <w:b/>
                <w:sz w:val="20"/>
                <w:szCs w:val="20"/>
              </w:rPr>
            </w:pPr>
            <w:r w:rsidRPr="008C61AD">
              <w:rPr>
                <w:rFonts w:ascii="Calibri" w:hAnsi="Calibri" w:cs="Calibri"/>
                <w:sz w:val="20"/>
                <w:szCs w:val="20"/>
              </w:rPr>
              <w:t xml:space="preserve">Rad studenata vrednovat će se i ocjenjivati tijekom izvođenja nastave, te na završnom ispitu. Od ukupno </w:t>
            </w:r>
            <w:r w:rsidRPr="008C61AD">
              <w:rPr>
                <w:rFonts w:ascii="Calibri" w:hAnsi="Calibri" w:cs="Calibri"/>
                <w:b/>
                <w:sz w:val="20"/>
                <w:szCs w:val="20"/>
              </w:rPr>
              <w:t>100 bodova</w:t>
            </w:r>
            <w:r w:rsidRPr="008C61AD">
              <w:rPr>
                <w:rFonts w:ascii="Calibri" w:hAnsi="Calibri" w:cs="Calibri"/>
                <w:sz w:val="20"/>
                <w:szCs w:val="20"/>
              </w:rPr>
              <w:t xml:space="preserve">, tijekom nastave student može ostvariti </w:t>
            </w:r>
            <w:r>
              <w:rPr>
                <w:rFonts w:ascii="Calibri" w:hAnsi="Calibri" w:cs="Calibri"/>
                <w:b/>
                <w:sz w:val="20"/>
                <w:szCs w:val="20"/>
              </w:rPr>
              <w:t>5</w:t>
            </w:r>
            <w:r w:rsidRPr="008C61AD">
              <w:rPr>
                <w:rFonts w:ascii="Calibri" w:hAnsi="Calibri" w:cs="Calibri"/>
                <w:b/>
                <w:sz w:val="20"/>
                <w:szCs w:val="20"/>
              </w:rPr>
              <w:t>0 bodova</w:t>
            </w:r>
            <w:r w:rsidRPr="008C61AD">
              <w:rPr>
                <w:rFonts w:ascii="Calibri" w:hAnsi="Calibri" w:cs="Calibri"/>
                <w:sz w:val="20"/>
                <w:szCs w:val="20"/>
              </w:rPr>
              <w:t xml:space="preserve">, a na završnom ispitu </w:t>
            </w:r>
            <w:r>
              <w:rPr>
                <w:rFonts w:ascii="Calibri" w:hAnsi="Calibri" w:cs="Calibri"/>
                <w:b/>
                <w:sz w:val="20"/>
                <w:szCs w:val="20"/>
              </w:rPr>
              <w:t>5</w:t>
            </w:r>
            <w:r w:rsidRPr="008C61AD">
              <w:rPr>
                <w:rFonts w:ascii="Calibri" w:hAnsi="Calibri" w:cs="Calibri"/>
                <w:b/>
                <w:sz w:val="20"/>
                <w:szCs w:val="20"/>
              </w:rPr>
              <w:t xml:space="preserve">0 bodova. </w:t>
            </w:r>
          </w:p>
          <w:p w:rsidR="00A76C4F" w:rsidRPr="008C61AD" w:rsidRDefault="00A76C4F" w:rsidP="00314B1A">
            <w:pPr>
              <w:numPr>
                <w:ilvl w:val="0"/>
                <w:numId w:val="4"/>
              </w:numPr>
              <w:spacing w:before="60" w:after="120"/>
              <w:jc w:val="both"/>
              <w:rPr>
                <w:rFonts w:ascii="Calibri" w:hAnsi="Calibri" w:cs="Calibri"/>
                <w:b/>
                <w:sz w:val="20"/>
                <w:szCs w:val="20"/>
                <w:u w:val="single"/>
              </w:rPr>
            </w:pPr>
            <w:r w:rsidRPr="008C61AD">
              <w:rPr>
                <w:rFonts w:ascii="Calibri" w:hAnsi="Calibri" w:cs="Calibri"/>
                <w:b/>
                <w:sz w:val="20"/>
                <w:szCs w:val="20"/>
                <w:u w:val="single"/>
              </w:rPr>
              <w:t>Tijekom nast</w:t>
            </w:r>
            <w:r>
              <w:rPr>
                <w:rFonts w:ascii="Calibri" w:hAnsi="Calibri" w:cs="Calibri"/>
                <w:b/>
                <w:sz w:val="20"/>
                <w:szCs w:val="20"/>
                <w:u w:val="single"/>
              </w:rPr>
              <w:t>ave vrednuje se (maksimalno do 5</w:t>
            </w:r>
            <w:r w:rsidRPr="008C61AD">
              <w:rPr>
                <w:rFonts w:ascii="Calibri" w:hAnsi="Calibri" w:cs="Calibri"/>
                <w:b/>
                <w:sz w:val="20"/>
                <w:szCs w:val="20"/>
                <w:u w:val="single"/>
              </w:rPr>
              <w:t xml:space="preserve">0 bodova): </w:t>
            </w:r>
          </w:p>
          <w:p w:rsidR="00A76C4F" w:rsidRPr="00C003F9" w:rsidRDefault="00A76C4F" w:rsidP="00314B1A">
            <w:pPr>
              <w:pStyle w:val="Standard"/>
              <w:jc w:val="both"/>
              <w:rPr>
                <w:rFonts w:ascii="Calibri" w:hAnsi="Calibri" w:cs="Arial"/>
                <w:sz w:val="20"/>
                <w:szCs w:val="20"/>
              </w:rPr>
            </w:pPr>
            <w:r w:rsidRPr="00C003F9">
              <w:rPr>
                <w:rFonts w:ascii="Calibri" w:hAnsi="Calibri" w:cs="Arial"/>
                <w:sz w:val="20"/>
                <w:szCs w:val="20"/>
              </w:rPr>
              <w:t>Od maksimalnih 50 ocjenskih bodova koje je moguće ostvariti tijekom nastave, student mora sakupiti minimum od 25 ocjenskih bodova da bi mogao pristupiti završnom ispitu. Student koji sakupi 24,9 i manje ocjenskih bodova (F ocjenska kategorija) mora ponovno upisati kolegij.</w:t>
            </w:r>
          </w:p>
          <w:p w:rsidR="00A76C4F" w:rsidRDefault="00A76C4F" w:rsidP="00314B1A">
            <w:pPr>
              <w:pStyle w:val="Standard"/>
              <w:jc w:val="both"/>
              <w:rPr>
                <w:rFonts w:ascii="Calibri" w:hAnsi="Calibri" w:cs="Arial"/>
                <w:sz w:val="20"/>
                <w:szCs w:val="20"/>
              </w:rPr>
            </w:pPr>
            <w:r w:rsidRPr="00C003F9">
              <w:rPr>
                <w:rFonts w:ascii="Calibri" w:hAnsi="Calibri" w:cs="Arial"/>
                <w:sz w:val="20"/>
                <w:szCs w:val="20"/>
              </w:rPr>
              <w:t>Ocjenske bodove student stječe aktivnim sudjelovanjem u nastavi: prisustvovanjem na predavanjima i seminarima, odrađivanjem seminarskog rada sa usmenim kolokvijem. Na vježbama se ocjenjuje aktivnost studenata te pisani klinički prikaz koji se ocjenjuje i kolokvira. Na kraju svih predavanja piše se kolokvij na kojemu će se provjeriti znanje koje je s</w:t>
            </w:r>
            <w:r>
              <w:rPr>
                <w:rFonts w:ascii="Calibri" w:hAnsi="Calibri" w:cs="Arial"/>
                <w:sz w:val="20"/>
                <w:szCs w:val="20"/>
              </w:rPr>
              <w:t>tudent stekao tijekom nastave</w:t>
            </w:r>
            <w:r w:rsidRPr="00C003F9">
              <w:rPr>
                <w:rFonts w:ascii="Calibri" w:hAnsi="Calibri" w:cs="Arial"/>
                <w:sz w:val="20"/>
                <w:szCs w:val="20"/>
              </w:rPr>
              <w:t>.</w:t>
            </w:r>
          </w:p>
          <w:p w:rsidR="00A76C4F" w:rsidRDefault="00A76C4F" w:rsidP="00314B1A">
            <w:pPr>
              <w:pStyle w:val="Standard"/>
              <w:jc w:val="both"/>
              <w:rPr>
                <w:rFonts w:ascii="Calibri" w:hAnsi="Calibri" w:cs="Arial"/>
                <w:sz w:val="20"/>
                <w:szCs w:val="20"/>
              </w:rPr>
            </w:pPr>
          </w:p>
          <w:p w:rsidR="00FA041C" w:rsidRDefault="002549C7" w:rsidP="00314B1A">
            <w:pPr>
              <w:pStyle w:val="Standard"/>
              <w:jc w:val="both"/>
              <w:rPr>
                <w:rFonts w:ascii="Calibri" w:hAnsi="Calibri" w:cs="Arial"/>
                <w:sz w:val="20"/>
                <w:szCs w:val="20"/>
              </w:rPr>
            </w:pPr>
            <w:r>
              <w:rPr>
                <w:rFonts w:ascii="Calibri" w:hAnsi="Calibri" w:cs="Arial"/>
                <w:b/>
                <w:sz w:val="20"/>
                <w:szCs w:val="20"/>
              </w:rPr>
              <w:t xml:space="preserve">Aktivnost na seminarima </w:t>
            </w:r>
            <w:r>
              <w:rPr>
                <w:rFonts w:ascii="Calibri" w:hAnsi="Calibri" w:cs="Arial"/>
                <w:sz w:val="20"/>
                <w:szCs w:val="20"/>
              </w:rPr>
              <w:t>Seminari su koncipirani po principu prikaza slučaja. Studenti se moraju pripremiti za seminare I sudjelovati u raspravama slučajeva.</w:t>
            </w:r>
          </w:p>
          <w:p w:rsidR="008C791A" w:rsidRDefault="008C791A" w:rsidP="00314B1A">
            <w:pPr>
              <w:pStyle w:val="Standard"/>
              <w:jc w:val="both"/>
              <w:rPr>
                <w:rFonts w:ascii="Calibri" w:hAnsi="Calibri" w:cs="Arial"/>
                <w:sz w:val="20"/>
                <w:szCs w:val="20"/>
              </w:rPr>
            </w:pPr>
          </w:p>
          <w:tbl>
            <w:tblPr>
              <w:tblpPr w:leftFromText="180" w:rightFromText="180" w:vertAnchor="text" w:horzAnchor="margin" w:tblpXSpec="center" w:tblpY="-124"/>
              <w:tblOverlap w:val="never"/>
              <w:tblW w:w="4700" w:type="dxa"/>
              <w:tblLayout w:type="fixed"/>
              <w:tblCellMar>
                <w:left w:w="10" w:type="dxa"/>
                <w:right w:w="10" w:type="dxa"/>
              </w:tblCellMar>
              <w:tblLook w:val="0000" w:firstRow="0" w:lastRow="0" w:firstColumn="0" w:lastColumn="0" w:noHBand="0" w:noVBand="0"/>
            </w:tblPr>
            <w:tblGrid>
              <w:gridCol w:w="2707"/>
              <w:gridCol w:w="1993"/>
            </w:tblGrid>
            <w:tr w:rsidR="00A76C4F" w:rsidRPr="0003124E" w:rsidTr="00314B1A">
              <w:trPr>
                <w:trHeight w:val="243"/>
              </w:trPr>
              <w:tc>
                <w:tcPr>
                  <w:tcW w:w="2707" w:type="dxa"/>
                  <w:tcBorders>
                    <w:top w:val="single" w:sz="4" w:space="0" w:color="000000"/>
                    <w:left w:val="single" w:sz="4" w:space="0" w:color="000000"/>
                    <w:bottom w:val="single" w:sz="4" w:space="0" w:color="000000"/>
                  </w:tcBorders>
                  <w:shd w:val="clear" w:color="auto" w:fill="E5E5E5"/>
                  <w:tcMar>
                    <w:top w:w="0" w:type="dxa"/>
                    <w:left w:w="108" w:type="dxa"/>
                    <w:bottom w:w="0" w:type="dxa"/>
                    <w:right w:w="108" w:type="dxa"/>
                  </w:tcMar>
                </w:tcPr>
                <w:p w:rsidR="00A76C4F" w:rsidRPr="0003124E" w:rsidRDefault="009B1A67" w:rsidP="00314B1A">
                  <w:pPr>
                    <w:pStyle w:val="Standard"/>
                    <w:snapToGrid w:val="0"/>
                    <w:jc w:val="center"/>
                    <w:rPr>
                      <w:rFonts w:ascii="Calibri" w:hAnsi="Calibri" w:cs="Arial"/>
                      <w:b/>
                      <w:sz w:val="20"/>
                      <w:szCs w:val="20"/>
                    </w:rPr>
                  </w:pPr>
                  <w:r>
                    <w:rPr>
                      <w:rFonts w:ascii="Calibri" w:hAnsi="Calibri" w:cs="Arial"/>
                      <w:b/>
                      <w:sz w:val="20"/>
                      <w:szCs w:val="20"/>
                    </w:rPr>
                    <w:t>Aktivnost na seminarima</w:t>
                  </w:r>
                </w:p>
              </w:tc>
              <w:tc>
                <w:tcPr>
                  <w:tcW w:w="1993" w:type="dxa"/>
                  <w:tcBorders>
                    <w:top w:val="single" w:sz="4" w:space="0" w:color="000000"/>
                    <w:left w:val="single" w:sz="4" w:space="0" w:color="000000"/>
                    <w:bottom w:val="single" w:sz="4" w:space="0" w:color="000000"/>
                    <w:right w:val="single" w:sz="4" w:space="0" w:color="000000"/>
                  </w:tcBorders>
                  <w:shd w:val="clear" w:color="auto" w:fill="E5E5E5"/>
                  <w:tcMar>
                    <w:top w:w="0" w:type="dxa"/>
                    <w:left w:w="108" w:type="dxa"/>
                    <w:bottom w:w="0" w:type="dxa"/>
                    <w:right w:w="108" w:type="dxa"/>
                  </w:tcMar>
                </w:tcPr>
                <w:p w:rsidR="00A76C4F" w:rsidRPr="0003124E" w:rsidRDefault="00A76C4F" w:rsidP="00314B1A">
                  <w:pPr>
                    <w:pStyle w:val="Standard"/>
                    <w:snapToGrid w:val="0"/>
                    <w:jc w:val="center"/>
                    <w:rPr>
                      <w:rFonts w:ascii="Calibri" w:hAnsi="Calibri" w:cs="Arial"/>
                      <w:b/>
                      <w:sz w:val="20"/>
                      <w:szCs w:val="20"/>
                    </w:rPr>
                  </w:pPr>
                  <w:r w:rsidRPr="0003124E">
                    <w:rPr>
                      <w:rFonts w:ascii="Calibri" w:hAnsi="Calibri" w:cs="Arial"/>
                      <w:b/>
                      <w:sz w:val="20"/>
                      <w:szCs w:val="20"/>
                    </w:rPr>
                    <w:t>bodovi</w:t>
                  </w:r>
                </w:p>
              </w:tc>
            </w:tr>
            <w:tr w:rsidR="00A76C4F" w:rsidRPr="0003124E" w:rsidTr="00314B1A">
              <w:trPr>
                <w:trHeight w:val="243"/>
              </w:trPr>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03124E" w:rsidRDefault="00A76C4F" w:rsidP="00314B1A">
                  <w:pPr>
                    <w:pStyle w:val="Standard"/>
                    <w:snapToGrid w:val="0"/>
                    <w:rPr>
                      <w:rFonts w:ascii="Calibri" w:hAnsi="Calibri" w:cs="Arial"/>
                      <w:sz w:val="20"/>
                      <w:szCs w:val="20"/>
                    </w:rPr>
                  </w:pPr>
                  <w:r w:rsidRPr="0003124E">
                    <w:rPr>
                      <w:rFonts w:ascii="Calibri" w:hAnsi="Calibri" w:cs="Arial"/>
                      <w:sz w:val="20"/>
                      <w:szCs w:val="20"/>
                    </w:rPr>
                    <w:t>Nedovoljan      (1)</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0</w:t>
                  </w:r>
                </w:p>
              </w:tc>
            </w:tr>
            <w:tr w:rsidR="00A76C4F" w:rsidRPr="0003124E" w:rsidTr="00314B1A">
              <w:trPr>
                <w:trHeight w:val="268"/>
              </w:trPr>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03124E" w:rsidRDefault="00A76C4F" w:rsidP="00314B1A">
                  <w:pPr>
                    <w:pStyle w:val="Standard"/>
                    <w:snapToGrid w:val="0"/>
                    <w:rPr>
                      <w:rFonts w:ascii="Calibri" w:hAnsi="Calibri" w:cs="Arial"/>
                      <w:sz w:val="20"/>
                      <w:szCs w:val="20"/>
                    </w:rPr>
                  </w:pPr>
                  <w:r w:rsidRPr="0003124E">
                    <w:rPr>
                      <w:rFonts w:ascii="Calibri" w:hAnsi="Calibri" w:cs="Arial"/>
                      <w:sz w:val="20"/>
                      <w:szCs w:val="20"/>
                    </w:rPr>
                    <w:t>Dovoljan          (2)</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9B1A67" w:rsidP="00314B1A">
                  <w:pPr>
                    <w:pStyle w:val="Standard"/>
                    <w:snapToGrid w:val="0"/>
                    <w:jc w:val="center"/>
                    <w:rPr>
                      <w:rFonts w:ascii="Calibri" w:hAnsi="Calibri" w:cs="Arial"/>
                      <w:sz w:val="20"/>
                      <w:szCs w:val="20"/>
                    </w:rPr>
                  </w:pPr>
                  <w:r>
                    <w:rPr>
                      <w:rFonts w:ascii="Calibri" w:hAnsi="Calibri" w:cs="Arial"/>
                      <w:sz w:val="20"/>
                      <w:szCs w:val="20"/>
                    </w:rPr>
                    <w:t>5</w:t>
                  </w:r>
                </w:p>
              </w:tc>
            </w:tr>
            <w:tr w:rsidR="00A76C4F" w:rsidRPr="0003124E" w:rsidTr="00314B1A">
              <w:trPr>
                <w:trHeight w:val="255"/>
              </w:trPr>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03124E" w:rsidRDefault="00A76C4F" w:rsidP="00314B1A">
                  <w:pPr>
                    <w:pStyle w:val="Standard"/>
                    <w:snapToGrid w:val="0"/>
                    <w:rPr>
                      <w:rFonts w:ascii="Calibri" w:hAnsi="Calibri" w:cs="Arial"/>
                      <w:sz w:val="20"/>
                      <w:szCs w:val="20"/>
                    </w:rPr>
                  </w:pPr>
                  <w:r w:rsidRPr="0003124E">
                    <w:rPr>
                      <w:rFonts w:ascii="Calibri" w:hAnsi="Calibri" w:cs="Arial"/>
                      <w:sz w:val="20"/>
                      <w:szCs w:val="20"/>
                    </w:rPr>
                    <w:t>Dobar              (3)</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6</w:t>
                  </w:r>
                </w:p>
              </w:tc>
            </w:tr>
            <w:tr w:rsidR="00A76C4F" w:rsidRPr="0003124E" w:rsidTr="00314B1A">
              <w:trPr>
                <w:trHeight w:val="268"/>
              </w:trPr>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03124E" w:rsidRDefault="00A76C4F" w:rsidP="00314B1A">
                  <w:pPr>
                    <w:pStyle w:val="Standard"/>
                    <w:snapToGrid w:val="0"/>
                    <w:rPr>
                      <w:rFonts w:ascii="Calibri" w:hAnsi="Calibri" w:cs="Arial"/>
                      <w:sz w:val="20"/>
                      <w:szCs w:val="20"/>
                    </w:rPr>
                  </w:pPr>
                  <w:r w:rsidRPr="0003124E">
                    <w:rPr>
                      <w:rFonts w:ascii="Calibri" w:hAnsi="Calibri" w:cs="Arial"/>
                      <w:sz w:val="20"/>
                      <w:szCs w:val="20"/>
                    </w:rPr>
                    <w:t>Vrlo dobar       (4)</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9B1A67" w:rsidP="00314B1A">
                  <w:pPr>
                    <w:pStyle w:val="Standard"/>
                    <w:snapToGrid w:val="0"/>
                    <w:jc w:val="center"/>
                    <w:rPr>
                      <w:rFonts w:ascii="Calibri" w:hAnsi="Calibri" w:cs="Arial"/>
                      <w:sz w:val="20"/>
                      <w:szCs w:val="20"/>
                    </w:rPr>
                  </w:pPr>
                  <w:r>
                    <w:rPr>
                      <w:rFonts w:ascii="Calibri" w:hAnsi="Calibri" w:cs="Arial"/>
                      <w:sz w:val="20"/>
                      <w:szCs w:val="20"/>
                    </w:rPr>
                    <w:t>8</w:t>
                  </w:r>
                </w:p>
              </w:tc>
            </w:tr>
            <w:tr w:rsidR="00A76C4F" w:rsidRPr="0003124E" w:rsidTr="00314B1A">
              <w:trPr>
                <w:trHeight w:val="268"/>
              </w:trPr>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03124E" w:rsidRDefault="00A76C4F" w:rsidP="00314B1A">
                  <w:pPr>
                    <w:pStyle w:val="Standard"/>
                    <w:snapToGrid w:val="0"/>
                    <w:rPr>
                      <w:rFonts w:ascii="Calibri" w:hAnsi="Calibri" w:cs="Arial"/>
                      <w:sz w:val="20"/>
                      <w:szCs w:val="20"/>
                    </w:rPr>
                  </w:pPr>
                  <w:r w:rsidRPr="0003124E">
                    <w:rPr>
                      <w:rFonts w:ascii="Calibri" w:hAnsi="Calibri" w:cs="Arial"/>
                      <w:sz w:val="20"/>
                      <w:szCs w:val="20"/>
                    </w:rPr>
                    <w:t>Izvrstan           (5)</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9B1A67" w:rsidP="00314B1A">
                  <w:pPr>
                    <w:pStyle w:val="Standard"/>
                    <w:snapToGrid w:val="0"/>
                    <w:jc w:val="center"/>
                    <w:rPr>
                      <w:rFonts w:ascii="Calibri" w:hAnsi="Calibri" w:cs="Arial"/>
                      <w:sz w:val="20"/>
                      <w:szCs w:val="20"/>
                    </w:rPr>
                  </w:pPr>
                  <w:r>
                    <w:rPr>
                      <w:rFonts w:ascii="Calibri" w:hAnsi="Calibri" w:cs="Arial"/>
                      <w:sz w:val="20"/>
                      <w:szCs w:val="20"/>
                    </w:rPr>
                    <w:t>10</w:t>
                  </w:r>
                </w:p>
              </w:tc>
            </w:tr>
          </w:tbl>
          <w:p w:rsidR="00A76C4F" w:rsidRPr="0003124E" w:rsidRDefault="00A76C4F" w:rsidP="00314B1A">
            <w:pPr>
              <w:pStyle w:val="Standard"/>
              <w:jc w:val="both"/>
              <w:rPr>
                <w:rFonts w:ascii="Calibri" w:hAnsi="Calibri" w:cs="Arial"/>
                <w:sz w:val="20"/>
                <w:szCs w:val="20"/>
              </w:rPr>
            </w:pPr>
          </w:p>
          <w:p w:rsidR="00A76C4F" w:rsidRPr="0003124E" w:rsidRDefault="00A76C4F" w:rsidP="00314B1A">
            <w:pPr>
              <w:pStyle w:val="Standard"/>
              <w:jc w:val="both"/>
              <w:rPr>
                <w:rFonts w:ascii="Calibri" w:hAnsi="Calibri" w:cs="Arial"/>
                <w:sz w:val="20"/>
                <w:szCs w:val="20"/>
              </w:rPr>
            </w:pPr>
          </w:p>
          <w:p w:rsidR="00A76C4F" w:rsidRPr="0003124E" w:rsidRDefault="00A76C4F" w:rsidP="00314B1A">
            <w:pPr>
              <w:pStyle w:val="Standard"/>
              <w:jc w:val="both"/>
              <w:rPr>
                <w:rFonts w:ascii="Calibri" w:hAnsi="Calibri" w:cs="Arial"/>
                <w:sz w:val="20"/>
                <w:szCs w:val="20"/>
              </w:rPr>
            </w:pPr>
          </w:p>
          <w:p w:rsidR="00A76C4F" w:rsidRPr="0003124E" w:rsidRDefault="00A76C4F" w:rsidP="00314B1A">
            <w:pPr>
              <w:pStyle w:val="Standard"/>
              <w:jc w:val="both"/>
              <w:rPr>
                <w:rFonts w:ascii="Calibri" w:hAnsi="Calibri" w:cs="Arial"/>
                <w:sz w:val="20"/>
                <w:szCs w:val="20"/>
              </w:rPr>
            </w:pPr>
          </w:p>
          <w:p w:rsidR="00A76C4F" w:rsidRPr="0003124E" w:rsidRDefault="00A76C4F" w:rsidP="00314B1A">
            <w:pPr>
              <w:pStyle w:val="Standard"/>
              <w:jc w:val="both"/>
              <w:rPr>
                <w:rFonts w:ascii="Calibri" w:hAnsi="Calibri" w:cs="Arial"/>
                <w:sz w:val="20"/>
                <w:szCs w:val="20"/>
              </w:rPr>
            </w:pPr>
          </w:p>
          <w:p w:rsidR="00A76C4F" w:rsidRPr="0003124E" w:rsidRDefault="00A76C4F" w:rsidP="00314B1A">
            <w:pPr>
              <w:pStyle w:val="Standard"/>
              <w:jc w:val="both"/>
              <w:rPr>
                <w:rFonts w:ascii="Calibri" w:hAnsi="Calibri" w:cs="Arial"/>
                <w:sz w:val="20"/>
                <w:szCs w:val="20"/>
              </w:rPr>
            </w:pPr>
          </w:p>
          <w:p w:rsidR="007E0CD0" w:rsidRDefault="007E0CD0" w:rsidP="00314B1A">
            <w:pPr>
              <w:pStyle w:val="Standard"/>
              <w:jc w:val="both"/>
              <w:rPr>
                <w:rFonts w:ascii="Calibri" w:hAnsi="Calibri" w:cs="Arial"/>
                <w:sz w:val="20"/>
                <w:szCs w:val="20"/>
              </w:rPr>
            </w:pPr>
          </w:p>
          <w:p w:rsidR="00A76C4F" w:rsidRDefault="00A76C4F" w:rsidP="00314B1A">
            <w:pPr>
              <w:pStyle w:val="Standard"/>
              <w:rPr>
                <w:rFonts w:ascii="Calibri" w:hAnsi="Calibri" w:cs="Arial"/>
                <w:sz w:val="20"/>
                <w:szCs w:val="20"/>
              </w:rPr>
            </w:pPr>
            <w:r w:rsidRPr="0003124E">
              <w:rPr>
                <w:rFonts w:ascii="Calibri" w:hAnsi="Calibri" w:cs="Arial"/>
                <w:sz w:val="20"/>
                <w:szCs w:val="20"/>
              </w:rPr>
              <w:lastRenderedPageBreak/>
              <w:t xml:space="preserve">Ocjena </w:t>
            </w:r>
            <w:r w:rsidRPr="0003124E">
              <w:rPr>
                <w:rFonts w:ascii="Calibri" w:hAnsi="Calibri" w:cs="Arial"/>
                <w:b/>
                <w:sz w:val="20"/>
                <w:szCs w:val="20"/>
              </w:rPr>
              <w:t>vježbe</w:t>
            </w:r>
            <w:r w:rsidRPr="0003124E">
              <w:rPr>
                <w:rFonts w:ascii="Calibri" w:hAnsi="Calibri" w:cs="Arial"/>
                <w:sz w:val="20"/>
                <w:szCs w:val="20"/>
              </w:rPr>
              <w:t xml:space="preserve"> proizlazi iz aktivnosti na vježbama (maksimalno 10 bodova), kliničkog prikaza kojeg se usmeno kolokvira kod voditelja vježbi (maksimalno 10 bodova).</w:t>
            </w:r>
          </w:p>
          <w:tbl>
            <w:tblPr>
              <w:tblpPr w:leftFromText="180" w:rightFromText="180" w:vertAnchor="text" w:horzAnchor="page" w:tblpX="4921" w:tblpY="285"/>
              <w:tblOverlap w:val="never"/>
              <w:tblW w:w="3470" w:type="dxa"/>
              <w:tblLayout w:type="fixed"/>
              <w:tblCellMar>
                <w:left w:w="10" w:type="dxa"/>
                <w:right w:w="10" w:type="dxa"/>
              </w:tblCellMar>
              <w:tblLook w:val="0000" w:firstRow="0" w:lastRow="0" w:firstColumn="0" w:lastColumn="0" w:noHBand="0" w:noVBand="0"/>
            </w:tblPr>
            <w:tblGrid>
              <w:gridCol w:w="1731"/>
              <w:gridCol w:w="1739"/>
            </w:tblGrid>
            <w:tr w:rsidR="00A76C4F" w:rsidRPr="0003124E" w:rsidTr="007E0CD0">
              <w:trPr>
                <w:trHeight w:val="465"/>
              </w:trPr>
              <w:tc>
                <w:tcPr>
                  <w:tcW w:w="173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A76C4F" w:rsidRPr="0003124E" w:rsidRDefault="00A76C4F" w:rsidP="00314B1A">
                  <w:pPr>
                    <w:pStyle w:val="Standard"/>
                    <w:snapToGrid w:val="0"/>
                    <w:jc w:val="center"/>
                    <w:rPr>
                      <w:rFonts w:ascii="Calibri" w:hAnsi="Calibri" w:cs="Arial"/>
                      <w:b/>
                      <w:sz w:val="20"/>
                      <w:szCs w:val="20"/>
                    </w:rPr>
                  </w:pPr>
                  <w:r w:rsidRPr="0003124E">
                    <w:rPr>
                      <w:rFonts w:ascii="Calibri" w:hAnsi="Calibri" w:cs="Arial"/>
                      <w:b/>
                      <w:sz w:val="20"/>
                      <w:szCs w:val="20"/>
                    </w:rPr>
                    <w:t>Ocjena</w:t>
                  </w:r>
                </w:p>
              </w:tc>
              <w:tc>
                <w:tcPr>
                  <w:tcW w:w="17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76C4F" w:rsidRPr="0003124E" w:rsidRDefault="00A76C4F" w:rsidP="00314B1A">
                  <w:pPr>
                    <w:pStyle w:val="Standard"/>
                    <w:snapToGrid w:val="0"/>
                    <w:jc w:val="center"/>
                    <w:rPr>
                      <w:rFonts w:ascii="Calibri" w:hAnsi="Calibri" w:cs="Arial"/>
                      <w:b/>
                      <w:sz w:val="20"/>
                      <w:szCs w:val="20"/>
                    </w:rPr>
                  </w:pPr>
                  <w:r w:rsidRPr="0003124E">
                    <w:rPr>
                      <w:rFonts w:ascii="Calibri" w:hAnsi="Calibri" w:cs="Arial"/>
                      <w:b/>
                      <w:sz w:val="20"/>
                      <w:szCs w:val="20"/>
                    </w:rPr>
                    <w:t>Klinički prikaz</w:t>
                  </w:r>
                </w:p>
                <w:p w:rsidR="00A76C4F" w:rsidRPr="0003124E" w:rsidRDefault="00A76C4F" w:rsidP="00314B1A">
                  <w:pPr>
                    <w:pStyle w:val="Standard"/>
                    <w:snapToGrid w:val="0"/>
                    <w:jc w:val="center"/>
                    <w:rPr>
                      <w:rFonts w:ascii="Calibri" w:hAnsi="Calibri" w:cs="Arial"/>
                      <w:b/>
                      <w:sz w:val="20"/>
                      <w:szCs w:val="20"/>
                    </w:rPr>
                  </w:pPr>
                  <w:r w:rsidRPr="0003124E">
                    <w:rPr>
                      <w:rFonts w:ascii="Calibri" w:hAnsi="Calibri" w:cs="Arial"/>
                      <w:b/>
                      <w:sz w:val="20"/>
                      <w:szCs w:val="20"/>
                    </w:rPr>
                    <w:t>(bodovi)</w:t>
                  </w:r>
                </w:p>
              </w:tc>
            </w:tr>
            <w:tr w:rsidR="00A76C4F" w:rsidRPr="0003124E" w:rsidTr="007E0CD0">
              <w:trPr>
                <w:trHeight w:val="219"/>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Nedovoljan (1)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0</w:t>
                  </w:r>
                </w:p>
              </w:tc>
            </w:tr>
            <w:tr w:rsidR="00A76C4F" w:rsidRPr="0003124E" w:rsidTr="007E0CD0">
              <w:trPr>
                <w:trHeight w:val="208"/>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Dovoljan (2)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5</w:t>
                  </w:r>
                </w:p>
              </w:tc>
            </w:tr>
            <w:tr w:rsidR="00A76C4F" w:rsidRPr="0003124E" w:rsidTr="007E0CD0">
              <w:trPr>
                <w:trHeight w:val="208"/>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Dobar (3)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6</w:t>
                  </w:r>
                </w:p>
              </w:tc>
            </w:tr>
            <w:tr w:rsidR="00A76C4F" w:rsidRPr="0003124E" w:rsidTr="007E0CD0">
              <w:trPr>
                <w:trHeight w:val="229"/>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Vrlo dobar (4)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8</w:t>
                  </w:r>
                </w:p>
              </w:tc>
            </w:tr>
            <w:tr w:rsidR="00A76C4F" w:rsidRPr="0003124E" w:rsidTr="007E0CD0">
              <w:trPr>
                <w:trHeight w:val="229"/>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Izvrstan (5)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10</w:t>
                  </w:r>
                </w:p>
              </w:tc>
            </w:tr>
          </w:tbl>
          <w:p w:rsidR="00A76C4F" w:rsidRDefault="00A76C4F" w:rsidP="00314B1A">
            <w:pPr>
              <w:pStyle w:val="Standard"/>
              <w:rPr>
                <w:rFonts w:ascii="Calibri" w:hAnsi="Calibri" w:cs="Arial"/>
                <w:sz w:val="20"/>
                <w:szCs w:val="20"/>
              </w:rPr>
            </w:pPr>
          </w:p>
          <w:tbl>
            <w:tblPr>
              <w:tblpPr w:leftFromText="180" w:rightFromText="180" w:vertAnchor="text" w:horzAnchor="page" w:tblpX="661" w:tblpY="-19"/>
              <w:tblOverlap w:val="never"/>
              <w:tblW w:w="3470" w:type="dxa"/>
              <w:tblLayout w:type="fixed"/>
              <w:tblCellMar>
                <w:left w:w="10" w:type="dxa"/>
                <w:right w:w="10" w:type="dxa"/>
              </w:tblCellMar>
              <w:tblLook w:val="0000" w:firstRow="0" w:lastRow="0" w:firstColumn="0" w:lastColumn="0" w:noHBand="0" w:noVBand="0"/>
            </w:tblPr>
            <w:tblGrid>
              <w:gridCol w:w="1731"/>
              <w:gridCol w:w="1739"/>
            </w:tblGrid>
            <w:tr w:rsidR="00A76C4F" w:rsidRPr="0003124E" w:rsidTr="00314B1A">
              <w:trPr>
                <w:trHeight w:val="80"/>
              </w:trPr>
              <w:tc>
                <w:tcPr>
                  <w:tcW w:w="173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A76C4F" w:rsidRPr="0003124E" w:rsidRDefault="00A76C4F" w:rsidP="00314B1A">
                  <w:pPr>
                    <w:pStyle w:val="Standard"/>
                    <w:snapToGrid w:val="0"/>
                    <w:jc w:val="center"/>
                    <w:rPr>
                      <w:rFonts w:ascii="Calibri" w:hAnsi="Calibri" w:cs="Arial"/>
                      <w:b/>
                      <w:sz w:val="20"/>
                      <w:szCs w:val="20"/>
                    </w:rPr>
                  </w:pPr>
                  <w:r w:rsidRPr="0003124E">
                    <w:rPr>
                      <w:rFonts w:ascii="Calibri" w:hAnsi="Calibri" w:cs="Arial"/>
                      <w:b/>
                      <w:sz w:val="20"/>
                      <w:szCs w:val="20"/>
                    </w:rPr>
                    <w:t>Aktivnost na vježbama (ocjena)</w:t>
                  </w:r>
                </w:p>
              </w:tc>
              <w:tc>
                <w:tcPr>
                  <w:tcW w:w="17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76C4F" w:rsidRPr="0003124E" w:rsidRDefault="00A76C4F" w:rsidP="00314B1A">
                  <w:pPr>
                    <w:pStyle w:val="Standard"/>
                    <w:snapToGrid w:val="0"/>
                    <w:jc w:val="center"/>
                    <w:rPr>
                      <w:rFonts w:ascii="Calibri" w:hAnsi="Calibri" w:cs="Arial"/>
                      <w:b/>
                      <w:sz w:val="20"/>
                      <w:szCs w:val="20"/>
                    </w:rPr>
                  </w:pPr>
                  <w:r w:rsidRPr="0003124E">
                    <w:rPr>
                      <w:rFonts w:ascii="Calibri" w:hAnsi="Calibri" w:cs="Arial"/>
                      <w:b/>
                      <w:sz w:val="20"/>
                      <w:szCs w:val="20"/>
                    </w:rPr>
                    <w:t>bodovi</w:t>
                  </w:r>
                </w:p>
              </w:tc>
            </w:tr>
            <w:tr w:rsidR="00A76C4F" w:rsidRPr="0003124E" w:rsidTr="00314B1A">
              <w:trPr>
                <w:trHeight w:val="84"/>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Nedovoljan (1)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0</w:t>
                  </w:r>
                </w:p>
              </w:tc>
            </w:tr>
            <w:tr w:rsidR="00A76C4F" w:rsidRPr="0003124E" w:rsidTr="00314B1A">
              <w:trPr>
                <w:trHeight w:val="84"/>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Dovoljan (2)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5</w:t>
                  </w:r>
                </w:p>
              </w:tc>
            </w:tr>
            <w:tr w:rsidR="00A76C4F" w:rsidRPr="0003124E" w:rsidTr="00314B1A">
              <w:trPr>
                <w:trHeight w:val="80"/>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Dobar (3)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6</w:t>
                  </w:r>
                </w:p>
              </w:tc>
            </w:tr>
            <w:tr w:rsidR="00A76C4F" w:rsidRPr="0003124E" w:rsidTr="00314B1A">
              <w:trPr>
                <w:trHeight w:val="80"/>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Vrlo dobar (4)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8</w:t>
                  </w:r>
                </w:p>
              </w:tc>
            </w:tr>
            <w:tr w:rsidR="00A76C4F" w:rsidRPr="0003124E" w:rsidTr="00314B1A">
              <w:trPr>
                <w:trHeight w:val="88"/>
              </w:trPr>
              <w:tc>
                <w:tcPr>
                  <w:tcW w:w="17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Izvrstan (5)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76C4F" w:rsidRPr="0003124E" w:rsidRDefault="00A76C4F" w:rsidP="00314B1A">
                  <w:pPr>
                    <w:pStyle w:val="Standard"/>
                    <w:snapToGrid w:val="0"/>
                    <w:jc w:val="center"/>
                    <w:rPr>
                      <w:rFonts w:ascii="Calibri" w:hAnsi="Calibri" w:cs="Arial"/>
                      <w:sz w:val="20"/>
                      <w:szCs w:val="20"/>
                    </w:rPr>
                  </w:pPr>
                  <w:r w:rsidRPr="0003124E">
                    <w:rPr>
                      <w:rFonts w:ascii="Calibri" w:hAnsi="Calibri" w:cs="Arial"/>
                      <w:sz w:val="20"/>
                      <w:szCs w:val="20"/>
                    </w:rPr>
                    <w:t>10</w:t>
                  </w:r>
                </w:p>
              </w:tc>
            </w:tr>
          </w:tbl>
          <w:p w:rsidR="00A76C4F" w:rsidRDefault="00A76C4F" w:rsidP="00314B1A">
            <w:pPr>
              <w:pStyle w:val="Standard"/>
              <w:rPr>
                <w:rFonts w:ascii="Calibri" w:hAnsi="Calibri" w:cs="Arial"/>
                <w:sz w:val="20"/>
                <w:szCs w:val="20"/>
              </w:rPr>
            </w:pPr>
          </w:p>
          <w:p w:rsidR="00A76C4F" w:rsidRDefault="00A76C4F" w:rsidP="00314B1A">
            <w:pPr>
              <w:pStyle w:val="Standard"/>
              <w:jc w:val="both"/>
              <w:rPr>
                <w:rFonts w:ascii="Calibri" w:hAnsi="Calibri" w:cs="Arial"/>
                <w:sz w:val="20"/>
                <w:szCs w:val="20"/>
              </w:rPr>
            </w:pPr>
          </w:p>
          <w:p w:rsidR="00A76C4F" w:rsidRDefault="00A76C4F" w:rsidP="00314B1A">
            <w:pPr>
              <w:pStyle w:val="Standard"/>
              <w:jc w:val="both"/>
              <w:rPr>
                <w:rFonts w:ascii="Calibri" w:hAnsi="Calibri" w:cs="Arial"/>
                <w:sz w:val="20"/>
                <w:szCs w:val="20"/>
              </w:rPr>
            </w:pPr>
          </w:p>
          <w:p w:rsidR="00A76C4F" w:rsidRDefault="00A76C4F" w:rsidP="00314B1A">
            <w:pPr>
              <w:pStyle w:val="Standard"/>
              <w:jc w:val="both"/>
              <w:rPr>
                <w:rFonts w:ascii="Calibri" w:hAnsi="Calibri" w:cs="Arial"/>
                <w:sz w:val="20"/>
                <w:szCs w:val="20"/>
              </w:rPr>
            </w:pPr>
          </w:p>
          <w:p w:rsidR="00A76C4F" w:rsidRPr="00C003F9" w:rsidRDefault="00A76C4F" w:rsidP="00314B1A">
            <w:pPr>
              <w:pStyle w:val="Standard"/>
              <w:jc w:val="both"/>
              <w:rPr>
                <w:rFonts w:ascii="Calibri" w:hAnsi="Calibri" w:cs="Arial"/>
                <w:sz w:val="20"/>
                <w:szCs w:val="20"/>
              </w:rPr>
            </w:pPr>
          </w:p>
          <w:p w:rsidR="00A76C4F" w:rsidRPr="008C61AD" w:rsidRDefault="00A76C4F" w:rsidP="00314B1A">
            <w:pPr>
              <w:spacing w:before="60" w:after="120"/>
              <w:jc w:val="both"/>
              <w:rPr>
                <w:rFonts w:ascii="Calibri" w:hAnsi="Calibri" w:cs="Calibri"/>
                <w:b/>
                <w:sz w:val="20"/>
                <w:szCs w:val="20"/>
                <w:u w:val="single"/>
              </w:rPr>
            </w:pPr>
          </w:p>
          <w:p w:rsidR="00F4415B" w:rsidRDefault="00F4415B" w:rsidP="00314B1A">
            <w:pPr>
              <w:spacing w:after="200"/>
              <w:rPr>
                <w:rFonts w:ascii="Calibri" w:hAnsi="Calibri" w:cs="Arial"/>
                <w:b/>
                <w:sz w:val="20"/>
                <w:szCs w:val="20"/>
              </w:rPr>
            </w:pPr>
          </w:p>
          <w:p w:rsidR="00AE41C1" w:rsidRPr="00FA6480" w:rsidRDefault="00A76C4F" w:rsidP="00314B1A">
            <w:pPr>
              <w:spacing w:after="200"/>
              <w:rPr>
                <w:rFonts w:ascii="Calibri" w:hAnsi="Calibri"/>
                <w:b/>
                <w:sz w:val="20"/>
                <w:szCs w:val="20"/>
              </w:rPr>
            </w:pPr>
            <w:r w:rsidRPr="003D3222">
              <w:rPr>
                <w:rFonts w:ascii="Calibri" w:hAnsi="Calibri" w:cs="Arial"/>
                <w:b/>
                <w:sz w:val="20"/>
                <w:szCs w:val="20"/>
              </w:rPr>
              <w:t>Obavezni pismeni kolokvij</w:t>
            </w:r>
            <w:r>
              <w:rPr>
                <w:rFonts w:ascii="Calibri" w:hAnsi="Calibri" w:cs="Arial"/>
                <w:b/>
                <w:sz w:val="20"/>
                <w:szCs w:val="20"/>
              </w:rPr>
              <w:t xml:space="preserve"> </w:t>
            </w:r>
            <w:r w:rsidRPr="003D3222">
              <w:rPr>
                <w:rFonts w:ascii="Calibri" w:hAnsi="Calibri"/>
                <w:sz w:val="20"/>
                <w:szCs w:val="20"/>
              </w:rPr>
              <w:t xml:space="preserve">Pismeni kolokvij sastoji se od 50 pitanja, te nosi mogućih </w:t>
            </w:r>
            <w:r w:rsidR="009B1A67">
              <w:rPr>
                <w:rFonts w:ascii="Calibri" w:hAnsi="Calibri"/>
                <w:sz w:val="20"/>
                <w:szCs w:val="20"/>
              </w:rPr>
              <w:t xml:space="preserve">20 </w:t>
            </w:r>
            <w:r w:rsidRPr="003D3222">
              <w:rPr>
                <w:rFonts w:ascii="Calibri" w:hAnsi="Calibri"/>
                <w:sz w:val="20"/>
                <w:szCs w:val="20"/>
              </w:rPr>
              <w:t xml:space="preserve">ocjenskih bodova (raspon od </w:t>
            </w:r>
            <w:r w:rsidR="009B1A67">
              <w:rPr>
                <w:rFonts w:ascii="Calibri" w:hAnsi="Calibri"/>
                <w:sz w:val="20"/>
                <w:szCs w:val="20"/>
              </w:rPr>
              <w:t>10</w:t>
            </w:r>
            <w:r w:rsidRPr="003D3222">
              <w:rPr>
                <w:rFonts w:ascii="Calibri" w:hAnsi="Calibri"/>
                <w:sz w:val="20"/>
                <w:szCs w:val="20"/>
              </w:rPr>
              <w:t xml:space="preserve"> - </w:t>
            </w:r>
            <w:r w:rsidR="009B1A67">
              <w:rPr>
                <w:rFonts w:ascii="Calibri" w:hAnsi="Calibri"/>
                <w:sz w:val="20"/>
                <w:szCs w:val="20"/>
              </w:rPr>
              <w:t>20</w:t>
            </w:r>
            <w:r w:rsidRPr="003D3222">
              <w:rPr>
                <w:rFonts w:ascii="Calibri" w:hAnsi="Calibri"/>
                <w:sz w:val="20"/>
                <w:szCs w:val="20"/>
              </w:rPr>
              <w:t xml:space="preserve">). Kriterij za dobivanje ocjenskih bodova je 25 točno riješenih pitanja odnosno treba riješiti 50% svih pitanja. Najmanji broj bodova iznosi </w:t>
            </w:r>
            <w:r w:rsidR="009B1A67">
              <w:rPr>
                <w:rFonts w:ascii="Calibri" w:hAnsi="Calibri"/>
                <w:sz w:val="20"/>
                <w:szCs w:val="20"/>
              </w:rPr>
              <w:t>10</w:t>
            </w:r>
            <w:r w:rsidRPr="003D3222">
              <w:rPr>
                <w:rFonts w:ascii="Calibri" w:hAnsi="Calibri"/>
                <w:sz w:val="20"/>
                <w:szCs w:val="20"/>
              </w:rPr>
              <w:t xml:space="preserve"> ocjenskih bodova u slučaju rješenja 25 – 26  točno rješena pitanja. Prisustvovanje pismenom kolokviju je obavezno. Eventualni izostanak mora se pismeno opravdati i za njega će biti organiziran popravak kolokvija</w:t>
            </w:r>
            <w:r w:rsidRPr="00FA6480">
              <w:rPr>
                <w:rFonts w:ascii="Calibri" w:hAnsi="Calibri"/>
                <w:sz w:val="20"/>
                <w:szCs w:val="20"/>
              </w:rPr>
              <w:t>.</w:t>
            </w:r>
            <w:r w:rsidR="00732BBA" w:rsidRPr="00FA6480">
              <w:rPr>
                <w:rFonts w:ascii="Calibri" w:hAnsi="Calibri"/>
                <w:sz w:val="20"/>
                <w:szCs w:val="20"/>
              </w:rPr>
              <w:t xml:space="preserve"> </w:t>
            </w:r>
            <w:r w:rsidR="00732BBA" w:rsidRPr="00FA6480">
              <w:rPr>
                <w:rFonts w:ascii="Calibri" w:hAnsi="Calibri"/>
                <w:b/>
                <w:sz w:val="20"/>
                <w:szCs w:val="20"/>
              </w:rPr>
              <w:t xml:space="preserve">Kolokvij će se održati </w:t>
            </w:r>
            <w:r w:rsidR="00D230ED" w:rsidRPr="00FA6480">
              <w:rPr>
                <w:rFonts w:ascii="Calibri" w:hAnsi="Calibri"/>
                <w:b/>
                <w:sz w:val="20"/>
                <w:szCs w:val="20"/>
              </w:rPr>
              <w:t xml:space="preserve"> 06.04.202</w:t>
            </w:r>
            <w:r w:rsidR="00FA6480" w:rsidRPr="00FA6480">
              <w:rPr>
                <w:rFonts w:ascii="Calibri" w:hAnsi="Calibri"/>
                <w:b/>
                <w:sz w:val="20"/>
                <w:szCs w:val="20"/>
              </w:rPr>
              <w:t>1</w:t>
            </w:r>
            <w:r w:rsidR="00D230ED" w:rsidRPr="00FA6480">
              <w:rPr>
                <w:rFonts w:ascii="Calibri" w:hAnsi="Calibri"/>
                <w:b/>
                <w:sz w:val="20"/>
                <w:szCs w:val="20"/>
              </w:rPr>
              <w:t>.</w:t>
            </w:r>
          </w:p>
          <w:p w:rsidR="00A76C4F" w:rsidRDefault="00A76C4F" w:rsidP="00314B1A">
            <w:pPr>
              <w:spacing w:after="200"/>
              <w:rPr>
                <w:rFonts w:ascii="Calibri" w:hAnsi="Calibri" w:cs="Arial"/>
                <w:color w:val="000000"/>
                <w:sz w:val="20"/>
                <w:szCs w:val="20"/>
                <w:lang w:val="hr-HR"/>
              </w:rPr>
            </w:pPr>
            <w:r w:rsidRPr="003D3222">
              <w:rPr>
                <w:rFonts w:ascii="Calibri" w:hAnsi="Calibri" w:cs="Arial"/>
                <w:color w:val="000000"/>
                <w:sz w:val="20"/>
                <w:szCs w:val="20"/>
                <w:lang w:val="hr-HR"/>
              </w:rPr>
              <w:t xml:space="preserve">Bodovi stečeni na pismenom testu pretvaraju se u ocjenske bodove na sljedeći način: </w:t>
            </w:r>
          </w:p>
          <w:p w:rsidR="00A76C4F" w:rsidRPr="008C61AD" w:rsidRDefault="00A76C4F" w:rsidP="00314B1A">
            <w:pPr>
              <w:spacing w:before="60" w:after="120"/>
              <w:jc w:val="both"/>
              <w:rPr>
                <w:rFonts w:ascii="Calibri" w:hAnsi="Calibri" w:cs="Calibri"/>
                <w:b/>
                <w:sz w:val="20"/>
                <w:szCs w:val="20"/>
                <w:u w:val="single"/>
              </w:rPr>
            </w:pPr>
          </w:p>
          <w:tbl>
            <w:tblPr>
              <w:tblpPr w:leftFromText="180" w:rightFromText="180" w:vertAnchor="text" w:horzAnchor="margin" w:tblpXSpec="center"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3937"/>
            </w:tblGrid>
            <w:tr w:rsidR="00A76C4F" w:rsidRPr="005361B5" w:rsidTr="00314B1A">
              <w:trPr>
                <w:trHeight w:val="96"/>
              </w:trPr>
              <w:tc>
                <w:tcPr>
                  <w:tcW w:w="3937" w:type="dxa"/>
                </w:tcPr>
                <w:p w:rsidR="00A76C4F" w:rsidRPr="005361B5" w:rsidRDefault="00A76C4F" w:rsidP="009B1A67">
                  <w:pPr>
                    <w:spacing w:after="200"/>
                    <w:jc w:val="center"/>
                    <w:rPr>
                      <w:rFonts w:ascii="Calibri" w:hAnsi="Calibri" w:cs="Arial"/>
                      <w:b/>
                      <w:sz w:val="20"/>
                      <w:szCs w:val="20"/>
                    </w:rPr>
                  </w:pPr>
                  <w:r w:rsidRPr="005361B5">
                    <w:rPr>
                      <w:rFonts w:ascii="Calibri" w:hAnsi="Calibri" w:cs="Arial"/>
                      <w:b/>
                      <w:sz w:val="20"/>
                      <w:szCs w:val="20"/>
                    </w:rPr>
                    <w:t>Točni odgovori</w:t>
                  </w:r>
                </w:p>
              </w:tc>
              <w:tc>
                <w:tcPr>
                  <w:tcW w:w="3937" w:type="dxa"/>
                </w:tcPr>
                <w:p w:rsidR="00A76C4F" w:rsidRPr="005361B5" w:rsidRDefault="00A76C4F" w:rsidP="009B1A67">
                  <w:pPr>
                    <w:spacing w:after="200"/>
                    <w:jc w:val="center"/>
                    <w:rPr>
                      <w:rFonts w:ascii="Calibri" w:hAnsi="Calibri" w:cs="Arial"/>
                      <w:b/>
                      <w:sz w:val="20"/>
                      <w:szCs w:val="20"/>
                    </w:rPr>
                  </w:pPr>
                  <w:r w:rsidRPr="005361B5">
                    <w:rPr>
                      <w:rFonts w:ascii="Calibri" w:hAnsi="Calibri" w:cs="Arial"/>
                      <w:b/>
                      <w:sz w:val="20"/>
                      <w:szCs w:val="20"/>
                    </w:rPr>
                    <w:t>Ocjenski bodovi</w:t>
                  </w:r>
                </w:p>
              </w:tc>
            </w:tr>
            <w:tr w:rsidR="00A76C4F" w:rsidRPr="005361B5" w:rsidTr="00314B1A">
              <w:trPr>
                <w:trHeight w:val="96"/>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25 - 26</w:t>
                  </w:r>
                </w:p>
              </w:tc>
              <w:tc>
                <w:tcPr>
                  <w:tcW w:w="3937" w:type="dxa"/>
                </w:tcPr>
                <w:p w:rsidR="00A76C4F" w:rsidRPr="005361B5" w:rsidRDefault="009B1A67" w:rsidP="009B1A67">
                  <w:pPr>
                    <w:spacing w:after="200"/>
                    <w:jc w:val="center"/>
                    <w:rPr>
                      <w:rFonts w:ascii="Calibri" w:hAnsi="Calibri" w:cs="Arial"/>
                      <w:sz w:val="20"/>
                      <w:szCs w:val="20"/>
                    </w:rPr>
                  </w:pPr>
                  <w:r>
                    <w:rPr>
                      <w:rFonts w:ascii="Calibri" w:hAnsi="Calibri" w:cs="Arial"/>
                      <w:sz w:val="20"/>
                      <w:szCs w:val="20"/>
                    </w:rPr>
                    <w:t>10</w:t>
                  </w:r>
                </w:p>
              </w:tc>
            </w:tr>
            <w:tr w:rsidR="00A76C4F" w:rsidRPr="005361B5" w:rsidTr="00314B1A">
              <w:trPr>
                <w:trHeight w:val="96"/>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27 - 28</w:t>
                  </w:r>
                </w:p>
              </w:tc>
              <w:tc>
                <w:tcPr>
                  <w:tcW w:w="3937" w:type="dxa"/>
                </w:tcPr>
                <w:p w:rsidR="00A76C4F" w:rsidRPr="005361B5" w:rsidRDefault="009B1A67" w:rsidP="009B1A67">
                  <w:pPr>
                    <w:spacing w:after="200"/>
                    <w:jc w:val="center"/>
                    <w:rPr>
                      <w:rFonts w:ascii="Calibri" w:hAnsi="Calibri" w:cs="Arial"/>
                      <w:sz w:val="20"/>
                      <w:szCs w:val="20"/>
                    </w:rPr>
                  </w:pPr>
                  <w:r>
                    <w:rPr>
                      <w:rFonts w:ascii="Calibri" w:hAnsi="Calibri" w:cs="Arial"/>
                      <w:sz w:val="20"/>
                      <w:szCs w:val="20"/>
                    </w:rPr>
                    <w:t>11</w:t>
                  </w:r>
                </w:p>
              </w:tc>
            </w:tr>
            <w:tr w:rsidR="00A76C4F" w:rsidRPr="005361B5" w:rsidTr="00314B1A">
              <w:trPr>
                <w:trHeight w:val="96"/>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29 - 30</w:t>
                  </w:r>
                </w:p>
              </w:tc>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1</w:t>
                  </w:r>
                  <w:r w:rsidR="009B1A67">
                    <w:rPr>
                      <w:rFonts w:ascii="Calibri" w:hAnsi="Calibri" w:cs="Arial"/>
                      <w:sz w:val="20"/>
                      <w:szCs w:val="20"/>
                    </w:rPr>
                    <w:t>2</w:t>
                  </w:r>
                </w:p>
              </w:tc>
            </w:tr>
            <w:tr w:rsidR="00A76C4F" w:rsidRPr="005361B5" w:rsidTr="00314B1A">
              <w:trPr>
                <w:trHeight w:val="96"/>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31 - 32</w:t>
                  </w:r>
                </w:p>
              </w:tc>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1</w:t>
                  </w:r>
                  <w:r w:rsidR="009B1A67">
                    <w:rPr>
                      <w:rFonts w:ascii="Calibri" w:hAnsi="Calibri" w:cs="Arial"/>
                      <w:sz w:val="20"/>
                      <w:szCs w:val="20"/>
                    </w:rPr>
                    <w:t>3</w:t>
                  </w:r>
                </w:p>
              </w:tc>
            </w:tr>
            <w:tr w:rsidR="00A76C4F" w:rsidRPr="005361B5" w:rsidTr="00314B1A">
              <w:trPr>
                <w:trHeight w:val="99"/>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33 – 3</w:t>
                  </w:r>
                  <w:r w:rsidR="009B1A67">
                    <w:rPr>
                      <w:rFonts w:ascii="Calibri" w:hAnsi="Calibri" w:cs="Arial"/>
                      <w:sz w:val="20"/>
                      <w:szCs w:val="20"/>
                    </w:rPr>
                    <w:t>4</w:t>
                  </w:r>
                </w:p>
              </w:tc>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1</w:t>
                  </w:r>
                  <w:r w:rsidR="009B1A67">
                    <w:rPr>
                      <w:rFonts w:ascii="Calibri" w:hAnsi="Calibri" w:cs="Arial"/>
                      <w:sz w:val="20"/>
                      <w:szCs w:val="20"/>
                    </w:rPr>
                    <w:t>4</w:t>
                  </w:r>
                </w:p>
              </w:tc>
            </w:tr>
            <w:tr w:rsidR="009B1A67" w:rsidRPr="005361B5" w:rsidTr="00314B1A">
              <w:trPr>
                <w:trHeight w:val="99"/>
              </w:trPr>
              <w:tc>
                <w:tcPr>
                  <w:tcW w:w="3937" w:type="dxa"/>
                </w:tcPr>
                <w:p w:rsidR="009B1A67" w:rsidRPr="005361B5" w:rsidRDefault="009B1A67" w:rsidP="009B1A67">
                  <w:pPr>
                    <w:spacing w:after="200"/>
                    <w:jc w:val="center"/>
                    <w:rPr>
                      <w:rFonts w:ascii="Calibri" w:hAnsi="Calibri" w:cs="Arial"/>
                      <w:sz w:val="20"/>
                      <w:szCs w:val="20"/>
                    </w:rPr>
                  </w:pPr>
                  <w:r>
                    <w:rPr>
                      <w:rFonts w:ascii="Calibri" w:hAnsi="Calibri" w:cs="Arial"/>
                      <w:sz w:val="20"/>
                      <w:szCs w:val="20"/>
                    </w:rPr>
                    <w:t>35 - 36</w:t>
                  </w:r>
                </w:p>
              </w:tc>
              <w:tc>
                <w:tcPr>
                  <w:tcW w:w="3937" w:type="dxa"/>
                </w:tcPr>
                <w:p w:rsidR="009B1A67" w:rsidRPr="005361B5" w:rsidRDefault="009B1A67" w:rsidP="009B1A67">
                  <w:pPr>
                    <w:spacing w:after="200"/>
                    <w:jc w:val="center"/>
                    <w:rPr>
                      <w:rFonts w:ascii="Calibri" w:hAnsi="Calibri" w:cs="Arial"/>
                      <w:sz w:val="20"/>
                      <w:szCs w:val="20"/>
                    </w:rPr>
                  </w:pPr>
                  <w:r>
                    <w:rPr>
                      <w:rFonts w:ascii="Calibri" w:hAnsi="Calibri" w:cs="Arial"/>
                      <w:sz w:val="20"/>
                      <w:szCs w:val="20"/>
                    </w:rPr>
                    <w:t>15</w:t>
                  </w:r>
                </w:p>
              </w:tc>
            </w:tr>
            <w:tr w:rsidR="00A76C4F" w:rsidRPr="005361B5" w:rsidTr="00314B1A">
              <w:trPr>
                <w:trHeight w:val="96"/>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3</w:t>
                  </w:r>
                  <w:r w:rsidR="009B1A67">
                    <w:rPr>
                      <w:rFonts w:ascii="Calibri" w:hAnsi="Calibri" w:cs="Arial"/>
                      <w:sz w:val="20"/>
                      <w:szCs w:val="20"/>
                    </w:rPr>
                    <w:t>7</w:t>
                  </w:r>
                  <w:r w:rsidRPr="005361B5">
                    <w:rPr>
                      <w:rFonts w:ascii="Calibri" w:hAnsi="Calibri" w:cs="Arial"/>
                      <w:sz w:val="20"/>
                      <w:szCs w:val="20"/>
                    </w:rPr>
                    <w:t xml:space="preserve"> - 38</w:t>
                  </w:r>
                </w:p>
              </w:tc>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1</w:t>
                  </w:r>
                  <w:r w:rsidR="009B1A67">
                    <w:rPr>
                      <w:rFonts w:ascii="Calibri" w:hAnsi="Calibri" w:cs="Arial"/>
                      <w:sz w:val="20"/>
                      <w:szCs w:val="20"/>
                    </w:rPr>
                    <w:t>6</w:t>
                  </w:r>
                </w:p>
              </w:tc>
            </w:tr>
            <w:tr w:rsidR="00A76C4F" w:rsidRPr="005361B5" w:rsidTr="00314B1A">
              <w:trPr>
                <w:trHeight w:val="99"/>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39 - 41</w:t>
                  </w:r>
                </w:p>
              </w:tc>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1</w:t>
                  </w:r>
                  <w:r w:rsidR="009B1A67">
                    <w:rPr>
                      <w:rFonts w:ascii="Calibri" w:hAnsi="Calibri" w:cs="Arial"/>
                      <w:sz w:val="20"/>
                      <w:szCs w:val="20"/>
                    </w:rPr>
                    <w:t>7</w:t>
                  </w:r>
                </w:p>
              </w:tc>
            </w:tr>
            <w:tr w:rsidR="00A76C4F" w:rsidRPr="005361B5" w:rsidTr="00314B1A">
              <w:trPr>
                <w:trHeight w:val="96"/>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42 - 44</w:t>
                  </w:r>
                </w:p>
              </w:tc>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1</w:t>
                  </w:r>
                  <w:r w:rsidR="009B1A67">
                    <w:rPr>
                      <w:rFonts w:ascii="Calibri" w:hAnsi="Calibri" w:cs="Arial"/>
                      <w:sz w:val="20"/>
                      <w:szCs w:val="20"/>
                    </w:rPr>
                    <w:t>8</w:t>
                  </w:r>
                </w:p>
              </w:tc>
            </w:tr>
            <w:tr w:rsidR="00A76C4F" w:rsidRPr="005361B5" w:rsidTr="00314B1A">
              <w:trPr>
                <w:trHeight w:val="96"/>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45 - 47</w:t>
                  </w:r>
                </w:p>
              </w:tc>
              <w:tc>
                <w:tcPr>
                  <w:tcW w:w="3937" w:type="dxa"/>
                </w:tcPr>
                <w:p w:rsidR="00A76C4F" w:rsidRPr="005361B5" w:rsidRDefault="009B1A67" w:rsidP="009B1A67">
                  <w:pPr>
                    <w:spacing w:after="200"/>
                    <w:jc w:val="center"/>
                    <w:rPr>
                      <w:rFonts w:ascii="Calibri" w:hAnsi="Calibri" w:cs="Arial"/>
                      <w:sz w:val="20"/>
                      <w:szCs w:val="20"/>
                    </w:rPr>
                  </w:pPr>
                  <w:r>
                    <w:rPr>
                      <w:rFonts w:ascii="Calibri" w:hAnsi="Calibri" w:cs="Arial"/>
                      <w:sz w:val="20"/>
                      <w:szCs w:val="20"/>
                    </w:rPr>
                    <w:t>19</w:t>
                  </w:r>
                </w:p>
              </w:tc>
            </w:tr>
            <w:tr w:rsidR="00A76C4F" w:rsidRPr="005361B5" w:rsidTr="00314B1A">
              <w:trPr>
                <w:trHeight w:val="99"/>
              </w:trPr>
              <w:tc>
                <w:tcPr>
                  <w:tcW w:w="3937" w:type="dxa"/>
                </w:tcPr>
                <w:p w:rsidR="00A76C4F" w:rsidRPr="005361B5" w:rsidRDefault="00A76C4F" w:rsidP="009B1A67">
                  <w:pPr>
                    <w:spacing w:after="200"/>
                    <w:jc w:val="center"/>
                    <w:rPr>
                      <w:rFonts w:ascii="Calibri" w:hAnsi="Calibri" w:cs="Arial"/>
                      <w:sz w:val="20"/>
                      <w:szCs w:val="20"/>
                    </w:rPr>
                  </w:pPr>
                  <w:r w:rsidRPr="005361B5">
                    <w:rPr>
                      <w:rFonts w:ascii="Calibri" w:hAnsi="Calibri" w:cs="Arial"/>
                      <w:sz w:val="20"/>
                      <w:szCs w:val="20"/>
                    </w:rPr>
                    <w:t>48 - 50</w:t>
                  </w:r>
                </w:p>
              </w:tc>
              <w:tc>
                <w:tcPr>
                  <w:tcW w:w="3937" w:type="dxa"/>
                </w:tcPr>
                <w:p w:rsidR="00A76C4F" w:rsidRPr="005361B5" w:rsidRDefault="009B1A67" w:rsidP="009B1A67">
                  <w:pPr>
                    <w:spacing w:after="200"/>
                    <w:jc w:val="center"/>
                    <w:rPr>
                      <w:rFonts w:ascii="Calibri" w:hAnsi="Calibri" w:cs="Arial"/>
                      <w:sz w:val="20"/>
                      <w:szCs w:val="20"/>
                    </w:rPr>
                  </w:pPr>
                  <w:r>
                    <w:rPr>
                      <w:rFonts w:ascii="Calibri" w:hAnsi="Calibri" w:cs="Arial"/>
                      <w:sz w:val="20"/>
                      <w:szCs w:val="20"/>
                    </w:rPr>
                    <w:t>20</w:t>
                  </w:r>
                </w:p>
              </w:tc>
            </w:tr>
          </w:tbl>
          <w:p w:rsidR="00413FBE" w:rsidRDefault="00A76C4F" w:rsidP="00314B1A">
            <w:pPr>
              <w:spacing w:after="200" w:line="276" w:lineRule="auto"/>
              <w:jc w:val="both"/>
              <w:rPr>
                <w:rFonts w:ascii="Calibri" w:hAnsi="Calibri" w:cs="Arial"/>
                <w:sz w:val="20"/>
                <w:szCs w:val="20"/>
              </w:rPr>
            </w:pPr>
            <w:r w:rsidRPr="00C003F9">
              <w:rPr>
                <w:rFonts w:ascii="Calibri" w:hAnsi="Calibri" w:cs="Arial"/>
                <w:sz w:val="20"/>
                <w:szCs w:val="20"/>
              </w:rPr>
              <w:t xml:space="preserve">Proizlazi da iz predavanja, seminara, vježbi i pismenog kolokvija student mora sakupiti minimalno </w:t>
            </w:r>
            <w:r w:rsidRPr="00C003F9">
              <w:rPr>
                <w:rFonts w:ascii="Calibri" w:hAnsi="Calibri" w:cs="Arial"/>
                <w:b/>
                <w:sz w:val="20"/>
                <w:szCs w:val="20"/>
              </w:rPr>
              <w:t>25 bodova (uvjet pristupanju završnog ispita),</w:t>
            </w:r>
            <w:r w:rsidRPr="00C003F9">
              <w:rPr>
                <w:rFonts w:ascii="Calibri" w:hAnsi="Calibri" w:cs="Arial"/>
                <w:sz w:val="20"/>
                <w:szCs w:val="20"/>
              </w:rPr>
              <w:t xml:space="preserve"> a maksimalno 50 bodova.</w:t>
            </w:r>
          </w:p>
          <w:p w:rsidR="008C791A" w:rsidRPr="00C003F9" w:rsidRDefault="008C791A" w:rsidP="00314B1A">
            <w:pPr>
              <w:spacing w:after="200" w:line="276" w:lineRule="auto"/>
              <w:jc w:val="both"/>
              <w:rPr>
                <w:rFonts w:ascii="Calibri" w:hAnsi="Calibri" w:cs="Arial"/>
                <w:sz w:val="20"/>
                <w:szCs w:val="20"/>
              </w:rPr>
            </w:pPr>
          </w:p>
          <w:tbl>
            <w:tblPr>
              <w:tblW w:w="8261" w:type="dxa"/>
              <w:jc w:val="center"/>
              <w:tblLayout w:type="fixed"/>
              <w:tblCellMar>
                <w:left w:w="10" w:type="dxa"/>
                <w:right w:w="10" w:type="dxa"/>
              </w:tblCellMar>
              <w:tblLook w:val="0000" w:firstRow="0" w:lastRow="0" w:firstColumn="0" w:lastColumn="0" w:noHBand="0" w:noVBand="0"/>
            </w:tblPr>
            <w:tblGrid>
              <w:gridCol w:w="2751"/>
              <w:gridCol w:w="2751"/>
              <w:gridCol w:w="2759"/>
            </w:tblGrid>
            <w:tr w:rsidR="00A76C4F" w:rsidRPr="00C003F9" w:rsidTr="00314B1A">
              <w:trPr>
                <w:trHeight w:val="324"/>
                <w:jc w:val="center"/>
              </w:trPr>
              <w:tc>
                <w:tcPr>
                  <w:tcW w:w="275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rPr>
                      <w:rFonts w:ascii="Calibri" w:hAnsi="Calibri" w:cs="Arial"/>
                      <w:sz w:val="20"/>
                      <w:szCs w:val="20"/>
                    </w:rPr>
                  </w:pPr>
                </w:p>
              </w:tc>
              <w:tc>
                <w:tcPr>
                  <w:tcW w:w="275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b/>
                      <w:sz w:val="20"/>
                      <w:szCs w:val="20"/>
                    </w:rPr>
                  </w:pPr>
                  <w:r>
                    <w:rPr>
                      <w:rFonts w:ascii="Calibri" w:hAnsi="Calibri" w:cs="Arial"/>
                      <w:b/>
                      <w:sz w:val="20"/>
                      <w:szCs w:val="20"/>
                    </w:rPr>
                    <w:t>Minimalni</w:t>
                  </w:r>
                  <w:r w:rsidRPr="00C003F9">
                    <w:rPr>
                      <w:rFonts w:ascii="Calibri" w:hAnsi="Calibri" w:cs="Arial"/>
                      <w:b/>
                      <w:sz w:val="20"/>
                      <w:szCs w:val="20"/>
                    </w:rPr>
                    <w:t xml:space="preserve"> bodovi</w:t>
                  </w:r>
                </w:p>
              </w:tc>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b/>
                      <w:sz w:val="20"/>
                      <w:szCs w:val="20"/>
                    </w:rPr>
                  </w:pPr>
                  <w:r>
                    <w:rPr>
                      <w:rFonts w:ascii="Calibri" w:hAnsi="Calibri" w:cs="Arial"/>
                      <w:b/>
                      <w:sz w:val="20"/>
                      <w:szCs w:val="20"/>
                    </w:rPr>
                    <w:t>Maksimalni</w:t>
                  </w:r>
                  <w:r w:rsidRPr="00C003F9">
                    <w:rPr>
                      <w:rFonts w:ascii="Calibri" w:hAnsi="Calibri" w:cs="Arial"/>
                      <w:b/>
                      <w:sz w:val="20"/>
                      <w:szCs w:val="20"/>
                    </w:rPr>
                    <w:t xml:space="preserve"> bodovi</w:t>
                  </w:r>
                </w:p>
              </w:tc>
            </w:tr>
            <w:tr w:rsidR="00A76C4F" w:rsidRPr="00C003F9" w:rsidTr="00314B1A">
              <w:trPr>
                <w:trHeight w:val="324"/>
                <w:jc w:val="center"/>
              </w:trPr>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9B1A67" w:rsidP="00146A2E">
                  <w:pPr>
                    <w:pStyle w:val="Standard"/>
                    <w:framePr w:hSpace="180" w:wrap="around" w:vAnchor="text" w:hAnchor="margin" w:xAlign="center" w:y="6"/>
                    <w:snapToGrid w:val="0"/>
                    <w:jc w:val="center"/>
                    <w:rPr>
                      <w:rFonts w:ascii="Calibri" w:hAnsi="Calibri" w:cs="Arial"/>
                      <w:sz w:val="20"/>
                      <w:szCs w:val="20"/>
                    </w:rPr>
                  </w:pPr>
                  <w:r>
                    <w:rPr>
                      <w:rFonts w:ascii="Calibri" w:hAnsi="Calibri" w:cs="Arial"/>
                      <w:sz w:val="20"/>
                      <w:szCs w:val="20"/>
                    </w:rPr>
                    <w:t>Aktivnost na seminarima</w:t>
                  </w:r>
                </w:p>
              </w:tc>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9B1A67" w:rsidP="00146A2E">
                  <w:pPr>
                    <w:pStyle w:val="Standard"/>
                    <w:framePr w:hSpace="180" w:wrap="around" w:vAnchor="text" w:hAnchor="margin" w:xAlign="center" w:y="6"/>
                    <w:snapToGrid w:val="0"/>
                    <w:jc w:val="center"/>
                    <w:rPr>
                      <w:rFonts w:ascii="Calibri" w:hAnsi="Calibri" w:cs="Arial"/>
                      <w:sz w:val="20"/>
                      <w:szCs w:val="20"/>
                    </w:rPr>
                  </w:pPr>
                  <w:r>
                    <w:rPr>
                      <w:rFonts w:ascii="Calibri" w:hAnsi="Calibri" w:cs="Arial"/>
                      <w:sz w:val="20"/>
                      <w:szCs w:val="20"/>
                    </w:rPr>
                    <w:t>5</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C003F9" w:rsidRDefault="009B1A67" w:rsidP="00146A2E">
                  <w:pPr>
                    <w:pStyle w:val="Standard"/>
                    <w:framePr w:hSpace="180" w:wrap="around" w:vAnchor="text" w:hAnchor="margin" w:xAlign="center" w:y="6"/>
                    <w:snapToGrid w:val="0"/>
                    <w:jc w:val="center"/>
                    <w:rPr>
                      <w:rFonts w:ascii="Calibri" w:hAnsi="Calibri" w:cs="Arial"/>
                      <w:sz w:val="20"/>
                      <w:szCs w:val="20"/>
                    </w:rPr>
                  </w:pPr>
                  <w:r>
                    <w:rPr>
                      <w:rFonts w:ascii="Calibri" w:hAnsi="Calibri" w:cs="Arial"/>
                      <w:sz w:val="20"/>
                      <w:szCs w:val="20"/>
                    </w:rPr>
                    <w:t>10</w:t>
                  </w:r>
                </w:p>
              </w:tc>
            </w:tr>
            <w:tr w:rsidR="00A76C4F" w:rsidRPr="00C003F9" w:rsidTr="00314B1A">
              <w:trPr>
                <w:trHeight w:val="324"/>
                <w:jc w:val="center"/>
              </w:trPr>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Aktivnost na vježbama</w:t>
                  </w:r>
                </w:p>
              </w:tc>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5</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10</w:t>
                  </w:r>
                </w:p>
              </w:tc>
            </w:tr>
            <w:tr w:rsidR="00A76C4F" w:rsidRPr="00C003F9" w:rsidTr="00314B1A">
              <w:trPr>
                <w:trHeight w:val="324"/>
                <w:jc w:val="center"/>
              </w:trPr>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Klinički prikaz</w:t>
                  </w:r>
                </w:p>
              </w:tc>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5</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10</w:t>
                  </w:r>
                </w:p>
              </w:tc>
            </w:tr>
            <w:tr w:rsidR="00A76C4F" w:rsidRPr="00C003F9" w:rsidTr="00314B1A">
              <w:trPr>
                <w:trHeight w:val="324"/>
                <w:jc w:val="center"/>
              </w:trPr>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Pismeni kolokvij</w:t>
                  </w:r>
                </w:p>
              </w:tc>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9B1A67" w:rsidP="00146A2E">
                  <w:pPr>
                    <w:pStyle w:val="Standard"/>
                    <w:framePr w:hSpace="180" w:wrap="around" w:vAnchor="text" w:hAnchor="margin" w:xAlign="center" w:y="6"/>
                    <w:snapToGrid w:val="0"/>
                    <w:jc w:val="center"/>
                    <w:rPr>
                      <w:rFonts w:ascii="Calibri" w:hAnsi="Calibri" w:cs="Arial"/>
                      <w:sz w:val="20"/>
                      <w:szCs w:val="20"/>
                    </w:rPr>
                  </w:pPr>
                  <w:r>
                    <w:rPr>
                      <w:rFonts w:ascii="Calibri" w:hAnsi="Calibri" w:cs="Arial"/>
                      <w:sz w:val="20"/>
                      <w:szCs w:val="20"/>
                    </w:rPr>
                    <w:t>10</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C003F9" w:rsidRDefault="009B1A67" w:rsidP="00146A2E">
                  <w:pPr>
                    <w:pStyle w:val="Standard"/>
                    <w:framePr w:hSpace="180" w:wrap="around" w:vAnchor="text" w:hAnchor="margin" w:xAlign="center" w:y="6"/>
                    <w:snapToGrid w:val="0"/>
                    <w:jc w:val="center"/>
                    <w:rPr>
                      <w:rFonts w:ascii="Calibri" w:hAnsi="Calibri" w:cs="Arial"/>
                      <w:sz w:val="20"/>
                      <w:szCs w:val="20"/>
                    </w:rPr>
                  </w:pPr>
                  <w:r>
                    <w:rPr>
                      <w:rFonts w:ascii="Calibri" w:hAnsi="Calibri" w:cs="Arial"/>
                      <w:sz w:val="20"/>
                      <w:szCs w:val="20"/>
                    </w:rPr>
                    <w:t>20</w:t>
                  </w:r>
                </w:p>
              </w:tc>
            </w:tr>
            <w:tr w:rsidR="00A76C4F" w:rsidRPr="00C003F9" w:rsidTr="00314B1A">
              <w:trPr>
                <w:trHeight w:val="324"/>
                <w:jc w:val="center"/>
              </w:trPr>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Ukupno</w:t>
                  </w:r>
                </w:p>
              </w:tc>
              <w:tc>
                <w:tcPr>
                  <w:tcW w:w="2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25</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C003F9" w:rsidRDefault="00A76C4F" w:rsidP="00146A2E">
                  <w:pPr>
                    <w:pStyle w:val="Standard"/>
                    <w:framePr w:hSpace="180" w:wrap="around" w:vAnchor="text" w:hAnchor="margin" w:xAlign="center" w:y="6"/>
                    <w:snapToGrid w:val="0"/>
                    <w:jc w:val="center"/>
                    <w:rPr>
                      <w:rFonts w:ascii="Calibri" w:hAnsi="Calibri" w:cs="Arial"/>
                      <w:sz w:val="20"/>
                      <w:szCs w:val="20"/>
                    </w:rPr>
                  </w:pPr>
                  <w:r w:rsidRPr="00C003F9">
                    <w:rPr>
                      <w:rFonts w:ascii="Calibri" w:hAnsi="Calibri" w:cs="Arial"/>
                      <w:sz w:val="20"/>
                      <w:szCs w:val="20"/>
                    </w:rPr>
                    <w:t>50</w:t>
                  </w:r>
                </w:p>
              </w:tc>
            </w:tr>
          </w:tbl>
          <w:p w:rsidR="00A76C4F" w:rsidRPr="008C61AD" w:rsidRDefault="00A76C4F" w:rsidP="00314B1A">
            <w:pPr>
              <w:ind w:left="426"/>
              <w:rPr>
                <w:rFonts w:ascii="Calibri" w:hAnsi="Calibri" w:cs="Calibri"/>
                <w:sz w:val="20"/>
                <w:szCs w:val="20"/>
              </w:rPr>
            </w:pPr>
          </w:p>
          <w:p w:rsidR="00A76C4F" w:rsidRDefault="00A76C4F" w:rsidP="00314B1A">
            <w:pPr>
              <w:ind w:left="426"/>
              <w:rPr>
                <w:rFonts w:ascii="Calibri" w:hAnsi="Calibri" w:cs="Calibri"/>
                <w:sz w:val="20"/>
                <w:szCs w:val="20"/>
              </w:rPr>
            </w:pPr>
          </w:p>
          <w:p w:rsidR="007E0CD0" w:rsidRDefault="007E0CD0" w:rsidP="00314B1A">
            <w:pPr>
              <w:ind w:left="426"/>
              <w:rPr>
                <w:rFonts w:ascii="Calibri" w:hAnsi="Calibri" w:cs="Calibri"/>
                <w:sz w:val="20"/>
                <w:szCs w:val="20"/>
              </w:rPr>
            </w:pPr>
          </w:p>
          <w:p w:rsidR="00A76C4F" w:rsidRPr="008C61AD" w:rsidRDefault="00A76C4F" w:rsidP="00314B1A">
            <w:pPr>
              <w:rPr>
                <w:rFonts w:ascii="Calibri" w:hAnsi="Calibri" w:cs="Calibri"/>
                <w:b/>
                <w:sz w:val="20"/>
                <w:szCs w:val="20"/>
                <w:u w:val="single"/>
              </w:rPr>
            </w:pPr>
            <w:r>
              <w:rPr>
                <w:rFonts w:ascii="Calibri" w:hAnsi="Calibri" w:cs="Calibri"/>
                <w:b/>
                <w:sz w:val="20"/>
                <w:szCs w:val="20"/>
                <w:u w:val="single"/>
              </w:rPr>
              <w:t>II. Završni ispit (do 5</w:t>
            </w:r>
            <w:r w:rsidRPr="008C61AD">
              <w:rPr>
                <w:rFonts w:ascii="Calibri" w:hAnsi="Calibri" w:cs="Calibri"/>
                <w:b/>
                <w:sz w:val="20"/>
                <w:szCs w:val="20"/>
                <w:u w:val="single"/>
              </w:rPr>
              <w:t>0 bodova)</w:t>
            </w:r>
          </w:p>
          <w:p w:rsidR="00A76C4F" w:rsidRDefault="00A76C4F" w:rsidP="00FA578A">
            <w:pPr>
              <w:spacing w:after="200" w:line="276" w:lineRule="auto"/>
              <w:rPr>
                <w:rFonts w:ascii="Calibri" w:hAnsi="Calibri" w:cs="Calibri"/>
                <w:b/>
                <w:sz w:val="20"/>
                <w:szCs w:val="20"/>
                <w:u w:val="single"/>
              </w:rPr>
            </w:pPr>
            <w:r>
              <w:rPr>
                <w:rFonts w:ascii="Calibri" w:hAnsi="Calibri" w:cs="Arial"/>
                <w:sz w:val="20"/>
                <w:szCs w:val="20"/>
              </w:rPr>
              <w:t xml:space="preserve">Završni ispit se sastoji </w:t>
            </w:r>
            <w:r w:rsidRPr="003D3222">
              <w:rPr>
                <w:rFonts w:ascii="Calibri" w:hAnsi="Calibri" w:cs="Arial"/>
                <w:sz w:val="20"/>
                <w:szCs w:val="20"/>
              </w:rPr>
              <w:t>od praktičnog i usmenog dijela, a ukupno nosi</w:t>
            </w:r>
            <w:r>
              <w:rPr>
                <w:rFonts w:ascii="Calibri" w:hAnsi="Calibri" w:cs="Arial"/>
                <w:sz w:val="20"/>
                <w:szCs w:val="20"/>
              </w:rPr>
              <w:t xml:space="preserve"> maksimalno </w:t>
            </w:r>
            <w:r w:rsidRPr="003D3222">
              <w:rPr>
                <w:rFonts w:ascii="Calibri" w:hAnsi="Calibri" w:cs="Arial"/>
                <w:sz w:val="20"/>
                <w:szCs w:val="20"/>
              </w:rPr>
              <w:t>50 bodova</w:t>
            </w:r>
          </w:p>
          <w:tbl>
            <w:tblPr>
              <w:tblW w:w="6976" w:type="dxa"/>
              <w:jc w:val="center"/>
              <w:tblLayout w:type="fixed"/>
              <w:tblCellMar>
                <w:left w:w="10" w:type="dxa"/>
                <w:right w:w="10" w:type="dxa"/>
              </w:tblCellMar>
              <w:tblLook w:val="0000" w:firstRow="0" w:lastRow="0" w:firstColumn="0" w:lastColumn="0" w:noHBand="0" w:noVBand="0"/>
            </w:tblPr>
            <w:tblGrid>
              <w:gridCol w:w="2322"/>
              <w:gridCol w:w="2322"/>
              <w:gridCol w:w="2332"/>
            </w:tblGrid>
            <w:tr w:rsidR="00A76C4F" w:rsidRPr="003D3222" w:rsidTr="00314B1A">
              <w:trPr>
                <w:jc w:val="center"/>
              </w:trPr>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rPr>
                      <w:rFonts w:ascii="Calibri" w:hAnsi="Calibri" w:cs="Arial"/>
                      <w:b/>
                      <w:sz w:val="20"/>
                      <w:szCs w:val="20"/>
                    </w:rPr>
                  </w:pPr>
                  <w:r w:rsidRPr="003D3222">
                    <w:rPr>
                      <w:rFonts w:ascii="Calibri" w:hAnsi="Calibri" w:cs="Arial"/>
                      <w:b/>
                      <w:sz w:val="20"/>
                      <w:szCs w:val="20"/>
                    </w:rPr>
                    <w:t>Ocjena</w:t>
                  </w:r>
                </w:p>
              </w:tc>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b/>
                      <w:sz w:val="20"/>
                      <w:szCs w:val="20"/>
                    </w:rPr>
                  </w:pPr>
                  <w:r w:rsidRPr="003D3222">
                    <w:rPr>
                      <w:rFonts w:ascii="Calibri" w:hAnsi="Calibri" w:cs="Arial"/>
                      <w:b/>
                      <w:sz w:val="20"/>
                      <w:szCs w:val="20"/>
                    </w:rPr>
                    <w:t>Praktični dio</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b/>
                      <w:sz w:val="20"/>
                      <w:szCs w:val="20"/>
                    </w:rPr>
                  </w:pPr>
                  <w:r w:rsidRPr="003D3222">
                    <w:rPr>
                      <w:rFonts w:ascii="Calibri" w:hAnsi="Calibri" w:cs="Arial"/>
                      <w:b/>
                      <w:sz w:val="20"/>
                      <w:szCs w:val="20"/>
                    </w:rPr>
                    <w:t>Usmeni dio</w:t>
                  </w:r>
                </w:p>
              </w:tc>
            </w:tr>
            <w:tr w:rsidR="00A76C4F" w:rsidRPr="003D3222" w:rsidTr="00314B1A">
              <w:trPr>
                <w:jc w:val="center"/>
              </w:trPr>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rPr>
                      <w:rFonts w:ascii="Calibri" w:hAnsi="Calibri" w:cs="Arial"/>
                      <w:sz w:val="20"/>
                      <w:szCs w:val="20"/>
                    </w:rPr>
                  </w:pPr>
                  <w:r w:rsidRPr="003D3222">
                    <w:rPr>
                      <w:rFonts w:ascii="Calibri" w:hAnsi="Calibri" w:cs="Arial"/>
                      <w:sz w:val="20"/>
                      <w:szCs w:val="20"/>
                    </w:rPr>
                    <w:t>Nedovoljan (1)</w:t>
                  </w:r>
                </w:p>
              </w:tc>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0</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0</w:t>
                  </w:r>
                </w:p>
              </w:tc>
            </w:tr>
            <w:tr w:rsidR="00A76C4F" w:rsidRPr="003D3222" w:rsidTr="00314B1A">
              <w:trPr>
                <w:jc w:val="center"/>
              </w:trPr>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rPr>
                      <w:rFonts w:ascii="Calibri" w:hAnsi="Calibri" w:cs="Arial"/>
                      <w:sz w:val="20"/>
                      <w:szCs w:val="20"/>
                    </w:rPr>
                  </w:pPr>
                  <w:r w:rsidRPr="003D3222">
                    <w:rPr>
                      <w:rFonts w:ascii="Calibri" w:hAnsi="Calibri" w:cs="Arial"/>
                      <w:sz w:val="20"/>
                      <w:szCs w:val="20"/>
                    </w:rPr>
                    <w:t>Dovoljan     (2)</w:t>
                  </w:r>
                </w:p>
              </w:tc>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12.5</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12.5</w:t>
                  </w:r>
                </w:p>
              </w:tc>
            </w:tr>
            <w:tr w:rsidR="00A76C4F" w:rsidRPr="003D3222" w:rsidTr="00314B1A">
              <w:trPr>
                <w:jc w:val="center"/>
              </w:trPr>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rPr>
                      <w:rFonts w:ascii="Calibri" w:hAnsi="Calibri" w:cs="Arial"/>
                      <w:sz w:val="20"/>
                      <w:szCs w:val="20"/>
                    </w:rPr>
                  </w:pPr>
                  <w:r w:rsidRPr="003D3222">
                    <w:rPr>
                      <w:rFonts w:ascii="Calibri" w:hAnsi="Calibri" w:cs="Arial"/>
                      <w:sz w:val="20"/>
                      <w:szCs w:val="20"/>
                    </w:rPr>
                    <w:t>Dobar         (3)</w:t>
                  </w:r>
                </w:p>
              </w:tc>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17</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17</w:t>
                  </w:r>
                </w:p>
              </w:tc>
            </w:tr>
            <w:tr w:rsidR="00A76C4F" w:rsidRPr="003D3222" w:rsidTr="00314B1A">
              <w:trPr>
                <w:jc w:val="center"/>
              </w:trPr>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rPr>
                      <w:rFonts w:ascii="Calibri" w:hAnsi="Calibri" w:cs="Arial"/>
                      <w:sz w:val="20"/>
                      <w:szCs w:val="20"/>
                    </w:rPr>
                  </w:pPr>
                  <w:r w:rsidRPr="003D3222">
                    <w:rPr>
                      <w:rFonts w:ascii="Calibri" w:hAnsi="Calibri" w:cs="Arial"/>
                      <w:sz w:val="20"/>
                      <w:szCs w:val="20"/>
                    </w:rPr>
                    <w:t>Vrlo dobar  (4)</w:t>
                  </w:r>
                </w:p>
              </w:tc>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21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21</w:t>
                  </w:r>
                </w:p>
              </w:tc>
            </w:tr>
            <w:tr w:rsidR="00A76C4F" w:rsidRPr="003D3222" w:rsidTr="00314B1A">
              <w:trPr>
                <w:jc w:val="center"/>
              </w:trPr>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rPr>
                      <w:rFonts w:ascii="Calibri" w:hAnsi="Calibri" w:cs="Arial"/>
                      <w:sz w:val="20"/>
                      <w:szCs w:val="20"/>
                    </w:rPr>
                  </w:pPr>
                  <w:r w:rsidRPr="003D3222">
                    <w:rPr>
                      <w:rFonts w:ascii="Calibri" w:hAnsi="Calibri" w:cs="Arial"/>
                      <w:sz w:val="20"/>
                      <w:szCs w:val="20"/>
                    </w:rPr>
                    <w:t>Izvrstan      (5)</w:t>
                  </w:r>
                </w:p>
              </w:tc>
              <w:tc>
                <w:tcPr>
                  <w:tcW w:w="23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25</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6C4F" w:rsidRPr="003D3222" w:rsidRDefault="00A76C4F" w:rsidP="00146A2E">
                  <w:pPr>
                    <w:pStyle w:val="Standard"/>
                    <w:framePr w:hSpace="180" w:wrap="around" w:vAnchor="text" w:hAnchor="margin" w:xAlign="center" w:y="6"/>
                    <w:snapToGrid w:val="0"/>
                    <w:jc w:val="center"/>
                    <w:rPr>
                      <w:rFonts w:ascii="Calibri" w:hAnsi="Calibri" w:cs="Arial"/>
                      <w:sz w:val="20"/>
                      <w:szCs w:val="20"/>
                    </w:rPr>
                  </w:pPr>
                  <w:r w:rsidRPr="003D3222">
                    <w:rPr>
                      <w:rFonts w:ascii="Calibri" w:hAnsi="Calibri" w:cs="Arial"/>
                      <w:sz w:val="20"/>
                      <w:szCs w:val="20"/>
                    </w:rPr>
                    <w:t>25</w:t>
                  </w:r>
                </w:p>
              </w:tc>
            </w:tr>
          </w:tbl>
          <w:p w:rsidR="00114FD5" w:rsidRDefault="00114FD5" w:rsidP="00314B1A">
            <w:pPr>
              <w:spacing w:before="60" w:after="120"/>
              <w:jc w:val="both"/>
              <w:rPr>
                <w:rFonts w:ascii="Calibri" w:hAnsi="Calibri" w:cs="Calibri"/>
                <w:b/>
                <w:sz w:val="20"/>
                <w:szCs w:val="20"/>
              </w:rPr>
            </w:pPr>
          </w:p>
          <w:p w:rsidR="00A76C4F" w:rsidRPr="008C61AD" w:rsidRDefault="00A76C4F" w:rsidP="00314B1A">
            <w:pPr>
              <w:spacing w:before="60" w:after="120"/>
              <w:jc w:val="both"/>
              <w:rPr>
                <w:rFonts w:ascii="Calibri" w:hAnsi="Calibri" w:cs="Calibri"/>
                <w:sz w:val="20"/>
                <w:szCs w:val="20"/>
              </w:rPr>
            </w:pPr>
            <w:r w:rsidRPr="008C61AD">
              <w:rPr>
                <w:rFonts w:ascii="Calibri" w:hAnsi="Calibri" w:cs="Calibri"/>
                <w:b/>
                <w:sz w:val="20"/>
                <w:szCs w:val="20"/>
              </w:rPr>
              <w:t xml:space="preserve">Tko </w:t>
            </w:r>
            <w:r w:rsidRPr="008C61AD">
              <w:rPr>
                <w:rFonts w:ascii="Calibri" w:hAnsi="Calibri" w:cs="Calibri"/>
                <w:b/>
                <w:sz w:val="20"/>
                <w:szCs w:val="20"/>
                <w:u w:val="single"/>
              </w:rPr>
              <w:t>može</w:t>
            </w:r>
            <w:r w:rsidRPr="008C61AD">
              <w:rPr>
                <w:rFonts w:ascii="Calibri" w:hAnsi="Calibri" w:cs="Calibri"/>
                <w:b/>
                <w:sz w:val="20"/>
                <w:szCs w:val="20"/>
              </w:rPr>
              <w:t xml:space="preserve"> pristupiti završnom ispitu</w:t>
            </w:r>
            <w:r w:rsidRPr="008C61AD">
              <w:rPr>
                <w:rFonts w:ascii="Calibri" w:hAnsi="Calibri" w:cs="Calibri"/>
                <w:sz w:val="20"/>
                <w:szCs w:val="20"/>
              </w:rPr>
              <w:t>:</w:t>
            </w:r>
          </w:p>
          <w:p w:rsidR="00A76C4F" w:rsidRDefault="00A76C4F" w:rsidP="00314B1A">
            <w:pPr>
              <w:numPr>
                <w:ilvl w:val="0"/>
                <w:numId w:val="25"/>
              </w:numPr>
              <w:rPr>
                <w:rFonts w:ascii="Calibri" w:hAnsi="Calibri"/>
                <w:sz w:val="20"/>
                <w:szCs w:val="20"/>
              </w:rPr>
            </w:pPr>
            <w:r w:rsidRPr="00967B22">
              <w:rPr>
                <w:rFonts w:ascii="Calibri" w:hAnsi="Calibri"/>
                <w:sz w:val="20"/>
                <w:szCs w:val="20"/>
              </w:rPr>
              <w:t>Student koji je obavio nastavu i nema veći broj izostanaka (opravdanih) od dozvoljenog prema Pravilniku o studiju.</w:t>
            </w:r>
          </w:p>
          <w:p w:rsidR="00A76C4F" w:rsidRPr="00B34A3F" w:rsidRDefault="00A76C4F" w:rsidP="00314B1A">
            <w:pPr>
              <w:numPr>
                <w:ilvl w:val="0"/>
                <w:numId w:val="25"/>
              </w:numPr>
              <w:rPr>
                <w:rFonts w:ascii="Calibri" w:hAnsi="Calibri"/>
                <w:sz w:val="20"/>
                <w:szCs w:val="20"/>
              </w:rPr>
            </w:pPr>
            <w:r w:rsidRPr="00B34A3F">
              <w:rPr>
                <w:rFonts w:ascii="Calibri" w:hAnsi="Calibri"/>
                <w:sz w:val="20"/>
                <w:szCs w:val="20"/>
              </w:rPr>
              <w:t xml:space="preserve">Student koji je sakupio najmanje 25 bodova od mogućih 50 bodova. </w:t>
            </w:r>
          </w:p>
          <w:p w:rsidR="00A76C4F" w:rsidRPr="008C61AD" w:rsidRDefault="00A76C4F" w:rsidP="00314B1A">
            <w:pPr>
              <w:spacing w:before="60" w:after="120"/>
              <w:jc w:val="both"/>
              <w:rPr>
                <w:rFonts w:ascii="Calibri" w:hAnsi="Calibri" w:cs="Calibri"/>
                <w:sz w:val="20"/>
                <w:szCs w:val="20"/>
              </w:rPr>
            </w:pPr>
          </w:p>
          <w:p w:rsidR="00A76C4F" w:rsidRPr="008C61AD" w:rsidRDefault="00A76C4F" w:rsidP="00314B1A">
            <w:pPr>
              <w:spacing w:before="60" w:after="120"/>
              <w:jc w:val="both"/>
              <w:rPr>
                <w:rFonts w:ascii="Calibri" w:hAnsi="Calibri" w:cs="Calibri"/>
                <w:b/>
                <w:sz w:val="20"/>
                <w:szCs w:val="20"/>
              </w:rPr>
            </w:pPr>
            <w:r w:rsidRPr="008C61AD">
              <w:rPr>
                <w:rFonts w:ascii="Calibri" w:hAnsi="Calibri" w:cs="Calibri"/>
                <w:b/>
                <w:sz w:val="20"/>
                <w:szCs w:val="20"/>
              </w:rPr>
              <w:t xml:space="preserve">Tko </w:t>
            </w:r>
            <w:r w:rsidRPr="008C61AD">
              <w:rPr>
                <w:rFonts w:ascii="Calibri" w:hAnsi="Calibri" w:cs="Calibri"/>
                <w:b/>
                <w:sz w:val="20"/>
                <w:szCs w:val="20"/>
                <w:u w:val="single"/>
              </w:rPr>
              <w:t>ne može</w:t>
            </w:r>
            <w:r w:rsidRPr="008C61AD">
              <w:rPr>
                <w:rFonts w:ascii="Calibri" w:hAnsi="Calibri" w:cs="Calibri"/>
                <w:b/>
                <w:sz w:val="20"/>
                <w:szCs w:val="20"/>
              </w:rPr>
              <w:t xml:space="preserve"> pristupiti završnom ispitu:</w:t>
            </w:r>
          </w:p>
          <w:p w:rsidR="00A76C4F" w:rsidRPr="00413FBE" w:rsidRDefault="00A76C4F" w:rsidP="00413FBE">
            <w:pPr>
              <w:numPr>
                <w:ilvl w:val="0"/>
                <w:numId w:val="3"/>
              </w:numPr>
              <w:spacing w:before="60" w:after="120"/>
              <w:jc w:val="both"/>
              <w:rPr>
                <w:rFonts w:ascii="Calibri" w:hAnsi="Calibri" w:cs="Calibri"/>
                <w:sz w:val="20"/>
                <w:szCs w:val="20"/>
                <w:lang w:val="hr-HR"/>
              </w:rPr>
            </w:pPr>
            <w:r w:rsidRPr="008C61AD">
              <w:rPr>
                <w:rFonts w:ascii="Calibri" w:hAnsi="Calibri" w:cs="Calibri"/>
                <w:b/>
                <w:sz w:val="20"/>
                <w:szCs w:val="20"/>
                <w:lang w:val="hr-HR"/>
              </w:rPr>
              <w:t>Studenti koji su t</w:t>
            </w:r>
            <w:r>
              <w:rPr>
                <w:rFonts w:ascii="Calibri" w:hAnsi="Calibri" w:cs="Calibri"/>
                <w:b/>
                <w:sz w:val="20"/>
                <w:szCs w:val="20"/>
                <w:lang w:val="hr-HR"/>
              </w:rPr>
              <w:t>ijekom nastave ostvarili 0 do 24</w:t>
            </w:r>
            <w:r w:rsidRPr="008C61AD">
              <w:rPr>
                <w:rFonts w:ascii="Calibri" w:hAnsi="Calibri" w:cs="Calibri"/>
                <w:b/>
                <w:sz w:val="20"/>
                <w:szCs w:val="20"/>
                <w:lang w:val="hr-HR"/>
              </w:rPr>
              <w:t xml:space="preserve">,9 bodova ili koji imaju 30% i više izostanaka s nastave. </w:t>
            </w:r>
            <w:r w:rsidRPr="008C61AD">
              <w:rPr>
                <w:rFonts w:ascii="Calibri" w:hAnsi="Calibri" w:cs="Calibri"/>
                <w:sz w:val="20"/>
                <w:szCs w:val="20"/>
                <w:lang w:val="hr-HR"/>
              </w:rPr>
              <w:t xml:space="preserve">Takav student je </w:t>
            </w:r>
            <w:r w:rsidRPr="008C61AD">
              <w:rPr>
                <w:rFonts w:ascii="Calibri" w:hAnsi="Calibri" w:cs="Calibri"/>
                <w:b/>
                <w:sz w:val="20"/>
                <w:szCs w:val="20"/>
                <w:lang w:val="hr-HR"/>
              </w:rPr>
              <w:t>neuspješan (1) F</w:t>
            </w:r>
            <w:r w:rsidRPr="008C61AD">
              <w:rPr>
                <w:rFonts w:ascii="Calibri" w:hAnsi="Calibri" w:cs="Calibri"/>
                <w:sz w:val="20"/>
                <w:szCs w:val="20"/>
                <w:lang w:val="hr-HR"/>
              </w:rPr>
              <w:t xml:space="preserve"> i ne može izaći na završni ispit, tj. mora predmet ponovno upisati naredne akademske godine.</w:t>
            </w:r>
          </w:p>
          <w:p w:rsidR="00A76C4F" w:rsidRPr="008C61AD" w:rsidRDefault="00A76C4F" w:rsidP="00314B1A">
            <w:pPr>
              <w:spacing w:before="60" w:after="120"/>
              <w:jc w:val="both"/>
              <w:rPr>
                <w:rFonts w:ascii="Calibri" w:hAnsi="Calibri" w:cs="Calibri"/>
                <w:sz w:val="20"/>
                <w:szCs w:val="20"/>
              </w:rPr>
            </w:pPr>
            <w:r w:rsidRPr="008C61AD">
              <w:rPr>
                <w:rFonts w:ascii="Calibri" w:hAnsi="Calibri" w:cs="Calibri"/>
                <w:b/>
                <w:sz w:val="20"/>
                <w:szCs w:val="20"/>
              </w:rPr>
              <w:t>III. Konačna ocjena</w:t>
            </w:r>
            <w:r w:rsidRPr="008C61AD">
              <w:rPr>
                <w:rFonts w:ascii="Calibri" w:hAnsi="Calibri" w:cs="Calibri"/>
                <w:sz w:val="20"/>
                <w:szCs w:val="20"/>
              </w:rPr>
              <w:t xml:space="preserve"> je zbroj ECTS ocjene ostvarene tijekom nastave i na završnom ispitu:</w:t>
            </w:r>
          </w:p>
          <w:p w:rsidR="00A76C4F" w:rsidRDefault="00A76C4F" w:rsidP="00314B1A">
            <w:pPr>
              <w:tabs>
                <w:tab w:val="num" w:pos="426"/>
              </w:tabs>
              <w:spacing w:after="120"/>
              <w:jc w:val="both"/>
              <w:rPr>
                <w:rFonts w:ascii="Calibri" w:hAnsi="Calibri" w:cs="Calibri"/>
                <w:b/>
                <w:sz w:val="20"/>
                <w:szCs w:val="20"/>
                <w:lang w:val="hr-HR"/>
              </w:rPr>
            </w:pPr>
          </w:p>
          <w:p w:rsidR="00A76C4F" w:rsidRDefault="00A76C4F" w:rsidP="00314B1A">
            <w:pPr>
              <w:tabs>
                <w:tab w:val="num" w:pos="426"/>
              </w:tabs>
              <w:spacing w:after="120"/>
              <w:jc w:val="both"/>
              <w:rPr>
                <w:rFonts w:ascii="Calibri" w:hAnsi="Calibri" w:cs="Calibri"/>
                <w:b/>
                <w:sz w:val="20"/>
                <w:szCs w:val="20"/>
                <w:lang w:val="hr-HR"/>
              </w:rPr>
            </w:pPr>
          </w:p>
          <w:tbl>
            <w:tblPr>
              <w:tblpPr w:leftFromText="180" w:rightFromText="180" w:vertAnchor="text" w:horzAnchor="margin" w:tblpXSpec="center" w:tblpY="-4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26"/>
            </w:tblGrid>
            <w:tr w:rsidR="00A76C4F" w:rsidRPr="008C61AD" w:rsidTr="00314B1A">
              <w:tc>
                <w:tcPr>
                  <w:tcW w:w="5382" w:type="dxa"/>
                  <w:gridSpan w:val="2"/>
                  <w:shd w:val="clear" w:color="auto" w:fill="D9D9D9"/>
                </w:tcPr>
                <w:p w:rsidR="00A76C4F" w:rsidRPr="008C61AD" w:rsidRDefault="00A76C4F" w:rsidP="00314B1A">
                  <w:pPr>
                    <w:jc w:val="center"/>
                    <w:rPr>
                      <w:rFonts w:ascii="Calibri" w:hAnsi="Calibri" w:cs="Calibri"/>
                      <w:sz w:val="20"/>
                      <w:szCs w:val="20"/>
                    </w:rPr>
                  </w:pPr>
                  <w:r w:rsidRPr="008C61AD">
                    <w:rPr>
                      <w:rFonts w:ascii="Calibri" w:hAnsi="Calibri" w:cs="Calibri"/>
                      <w:b/>
                      <w:sz w:val="20"/>
                      <w:szCs w:val="20"/>
                    </w:rPr>
                    <w:t xml:space="preserve">Konačna ocjena </w:t>
                  </w:r>
                </w:p>
              </w:tc>
            </w:tr>
            <w:tr w:rsidR="00A76C4F" w:rsidRPr="008C61AD" w:rsidTr="00314B1A">
              <w:tc>
                <w:tcPr>
                  <w:tcW w:w="3256" w:type="dxa"/>
                </w:tcPr>
                <w:p w:rsidR="00A76C4F" w:rsidRPr="008C61AD" w:rsidRDefault="00A76C4F" w:rsidP="00314B1A">
                  <w:pPr>
                    <w:jc w:val="center"/>
                    <w:rPr>
                      <w:rFonts w:ascii="Calibri" w:hAnsi="Calibri" w:cs="Calibri"/>
                      <w:sz w:val="20"/>
                      <w:szCs w:val="20"/>
                    </w:rPr>
                  </w:pPr>
                  <w:r>
                    <w:rPr>
                      <w:rFonts w:ascii="Calibri" w:hAnsi="Calibri" w:cs="Calibri"/>
                      <w:sz w:val="20"/>
                      <w:szCs w:val="20"/>
                    </w:rPr>
                    <w:t>A (9</w:t>
                  </w:r>
                  <w:r w:rsidRPr="008C61AD">
                    <w:rPr>
                      <w:rFonts w:ascii="Calibri" w:hAnsi="Calibri" w:cs="Calibri"/>
                      <w:sz w:val="20"/>
                      <w:szCs w:val="20"/>
                    </w:rPr>
                    <w:t>0-100%)</w:t>
                  </w:r>
                </w:p>
              </w:tc>
              <w:tc>
                <w:tcPr>
                  <w:tcW w:w="2126" w:type="dxa"/>
                </w:tcPr>
                <w:p w:rsidR="00A76C4F" w:rsidRPr="008C61AD" w:rsidRDefault="00A76C4F" w:rsidP="00314B1A">
                  <w:pPr>
                    <w:jc w:val="center"/>
                    <w:rPr>
                      <w:rFonts w:ascii="Calibri" w:hAnsi="Calibri" w:cs="Calibri"/>
                      <w:sz w:val="20"/>
                      <w:szCs w:val="20"/>
                    </w:rPr>
                  </w:pPr>
                  <w:r w:rsidRPr="008C61AD">
                    <w:rPr>
                      <w:rFonts w:ascii="Calibri" w:hAnsi="Calibri" w:cs="Calibri"/>
                      <w:sz w:val="20"/>
                      <w:szCs w:val="20"/>
                    </w:rPr>
                    <w:t>izvrstan (5)</w:t>
                  </w:r>
                </w:p>
              </w:tc>
            </w:tr>
            <w:tr w:rsidR="00A76C4F" w:rsidRPr="008C61AD" w:rsidTr="00314B1A">
              <w:tc>
                <w:tcPr>
                  <w:tcW w:w="3256" w:type="dxa"/>
                </w:tcPr>
                <w:p w:rsidR="00A76C4F" w:rsidRPr="008C61AD" w:rsidRDefault="00A76C4F" w:rsidP="00314B1A">
                  <w:pPr>
                    <w:jc w:val="center"/>
                    <w:rPr>
                      <w:rFonts w:ascii="Calibri" w:hAnsi="Calibri" w:cs="Calibri"/>
                      <w:sz w:val="20"/>
                      <w:szCs w:val="20"/>
                    </w:rPr>
                  </w:pPr>
                  <w:r>
                    <w:rPr>
                      <w:rFonts w:ascii="Calibri" w:hAnsi="Calibri" w:cs="Calibri"/>
                      <w:sz w:val="20"/>
                      <w:szCs w:val="20"/>
                    </w:rPr>
                    <w:t>B (75-8</w:t>
                  </w:r>
                  <w:r w:rsidRPr="008C61AD">
                    <w:rPr>
                      <w:rFonts w:ascii="Calibri" w:hAnsi="Calibri" w:cs="Calibri"/>
                      <w:sz w:val="20"/>
                      <w:szCs w:val="20"/>
                    </w:rPr>
                    <w:t>9,9%)</w:t>
                  </w:r>
                </w:p>
              </w:tc>
              <w:tc>
                <w:tcPr>
                  <w:tcW w:w="2126" w:type="dxa"/>
                </w:tcPr>
                <w:p w:rsidR="00A76C4F" w:rsidRPr="008C61AD" w:rsidRDefault="00A76C4F" w:rsidP="00314B1A">
                  <w:pPr>
                    <w:jc w:val="center"/>
                    <w:rPr>
                      <w:rFonts w:ascii="Calibri" w:hAnsi="Calibri" w:cs="Calibri"/>
                      <w:sz w:val="20"/>
                      <w:szCs w:val="20"/>
                    </w:rPr>
                  </w:pPr>
                  <w:r w:rsidRPr="008C61AD">
                    <w:rPr>
                      <w:rFonts w:ascii="Calibri" w:hAnsi="Calibri" w:cs="Calibri"/>
                      <w:sz w:val="20"/>
                      <w:szCs w:val="20"/>
                    </w:rPr>
                    <w:t>vrlo-dobar (4)</w:t>
                  </w:r>
                </w:p>
              </w:tc>
            </w:tr>
            <w:tr w:rsidR="00A76C4F" w:rsidRPr="008C61AD" w:rsidTr="00314B1A">
              <w:tc>
                <w:tcPr>
                  <w:tcW w:w="3256" w:type="dxa"/>
                </w:tcPr>
                <w:p w:rsidR="00A76C4F" w:rsidRPr="008C61AD" w:rsidRDefault="00A76C4F" w:rsidP="00314B1A">
                  <w:pPr>
                    <w:jc w:val="center"/>
                    <w:rPr>
                      <w:rFonts w:ascii="Calibri" w:hAnsi="Calibri" w:cs="Calibri"/>
                      <w:sz w:val="20"/>
                      <w:szCs w:val="20"/>
                    </w:rPr>
                  </w:pPr>
                  <w:r>
                    <w:rPr>
                      <w:rFonts w:ascii="Calibri" w:hAnsi="Calibri" w:cs="Calibri"/>
                      <w:sz w:val="20"/>
                      <w:szCs w:val="20"/>
                    </w:rPr>
                    <w:t>C (60-74</w:t>
                  </w:r>
                  <w:r w:rsidRPr="008C61AD">
                    <w:rPr>
                      <w:rFonts w:ascii="Calibri" w:hAnsi="Calibri" w:cs="Calibri"/>
                      <w:sz w:val="20"/>
                      <w:szCs w:val="20"/>
                    </w:rPr>
                    <w:t>,9%)</w:t>
                  </w:r>
                </w:p>
              </w:tc>
              <w:tc>
                <w:tcPr>
                  <w:tcW w:w="2126" w:type="dxa"/>
                </w:tcPr>
                <w:p w:rsidR="00A76C4F" w:rsidRPr="008C61AD" w:rsidRDefault="00A76C4F" w:rsidP="00314B1A">
                  <w:pPr>
                    <w:jc w:val="center"/>
                    <w:rPr>
                      <w:rFonts w:ascii="Calibri" w:hAnsi="Calibri" w:cs="Calibri"/>
                      <w:sz w:val="20"/>
                      <w:szCs w:val="20"/>
                    </w:rPr>
                  </w:pPr>
                  <w:r w:rsidRPr="008C61AD">
                    <w:rPr>
                      <w:rFonts w:ascii="Calibri" w:hAnsi="Calibri" w:cs="Calibri"/>
                      <w:sz w:val="20"/>
                      <w:szCs w:val="20"/>
                    </w:rPr>
                    <w:t>dobar (3)</w:t>
                  </w:r>
                </w:p>
              </w:tc>
            </w:tr>
            <w:tr w:rsidR="00A76C4F" w:rsidRPr="008C61AD" w:rsidTr="00314B1A">
              <w:tc>
                <w:tcPr>
                  <w:tcW w:w="3256" w:type="dxa"/>
                </w:tcPr>
                <w:p w:rsidR="00A76C4F" w:rsidRPr="008C61AD" w:rsidRDefault="00A76C4F" w:rsidP="00314B1A">
                  <w:pPr>
                    <w:jc w:val="center"/>
                    <w:rPr>
                      <w:rFonts w:ascii="Calibri" w:hAnsi="Calibri" w:cs="Calibri"/>
                      <w:sz w:val="20"/>
                      <w:szCs w:val="20"/>
                      <w:lang w:val="hr-HR"/>
                    </w:rPr>
                  </w:pPr>
                  <w:r w:rsidRPr="008C61AD">
                    <w:rPr>
                      <w:rFonts w:ascii="Calibri" w:hAnsi="Calibri" w:cs="Calibri"/>
                      <w:sz w:val="20"/>
                      <w:szCs w:val="20"/>
                    </w:rPr>
                    <w:t>D (50-59,9%)</w:t>
                  </w:r>
                </w:p>
              </w:tc>
              <w:tc>
                <w:tcPr>
                  <w:tcW w:w="2126" w:type="dxa"/>
                </w:tcPr>
                <w:p w:rsidR="00A76C4F" w:rsidRPr="008C61AD" w:rsidRDefault="00A76C4F" w:rsidP="00314B1A">
                  <w:pPr>
                    <w:jc w:val="center"/>
                    <w:rPr>
                      <w:rFonts w:ascii="Calibri" w:hAnsi="Calibri" w:cs="Calibri"/>
                      <w:sz w:val="20"/>
                      <w:szCs w:val="20"/>
                    </w:rPr>
                  </w:pPr>
                  <w:r w:rsidRPr="008C61AD">
                    <w:rPr>
                      <w:rFonts w:ascii="Calibri" w:hAnsi="Calibri" w:cs="Calibri"/>
                      <w:sz w:val="20"/>
                      <w:szCs w:val="20"/>
                    </w:rPr>
                    <w:t>dovoljan (2)</w:t>
                  </w:r>
                </w:p>
              </w:tc>
            </w:tr>
            <w:tr w:rsidR="00A76C4F" w:rsidRPr="008C61AD" w:rsidTr="00314B1A">
              <w:tc>
                <w:tcPr>
                  <w:tcW w:w="3256" w:type="dxa"/>
                </w:tcPr>
                <w:p w:rsidR="00A76C4F" w:rsidRPr="008C61AD" w:rsidRDefault="00A76C4F" w:rsidP="00314B1A">
                  <w:pPr>
                    <w:jc w:val="center"/>
                    <w:rPr>
                      <w:rFonts w:ascii="Calibri" w:hAnsi="Calibri" w:cs="Calibri"/>
                      <w:sz w:val="20"/>
                      <w:szCs w:val="20"/>
                    </w:rPr>
                  </w:pPr>
                  <w:r w:rsidRPr="008C61AD">
                    <w:rPr>
                      <w:rFonts w:ascii="Calibri" w:hAnsi="Calibri" w:cs="Calibri"/>
                      <w:sz w:val="20"/>
                      <w:szCs w:val="20"/>
                    </w:rPr>
                    <w:t>F (studenti koji su tijekom nastave ostvarili manje od 30 bodova ili nisu položili završni ispit)</w:t>
                  </w:r>
                </w:p>
              </w:tc>
              <w:tc>
                <w:tcPr>
                  <w:tcW w:w="2126" w:type="dxa"/>
                </w:tcPr>
                <w:p w:rsidR="00A76C4F" w:rsidRPr="008C61AD" w:rsidRDefault="00A76C4F" w:rsidP="00314B1A">
                  <w:pPr>
                    <w:jc w:val="center"/>
                    <w:rPr>
                      <w:rFonts w:ascii="Calibri" w:hAnsi="Calibri" w:cs="Calibri"/>
                      <w:sz w:val="20"/>
                      <w:szCs w:val="20"/>
                    </w:rPr>
                  </w:pPr>
                  <w:r w:rsidRPr="008C61AD">
                    <w:rPr>
                      <w:rFonts w:ascii="Calibri" w:hAnsi="Calibri" w:cs="Calibri"/>
                      <w:sz w:val="20"/>
                      <w:szCs w:val="20"/>
                    </w:rPr>
                    <w:t>nedovoljan (1)</w:t>
                  </w:r>
                </w:p>
              </w:tc>
            </w:tr>
          </w:tbl>
          <w:p w:rsidR="00A76C4F" w:rsidRDefault="00A76C4F" w:rsidP="00314B1A">
            <w:pPr>
              <w:tabs>
                <w:tab w:val="num" w:pos="426"/>
              </w:tabs>
              <w:spacing w:after="120"/>
              <w:jc w:val="both"/>
              <w:rPr>
                <w:rFonts w:ascii="Calibri" w:hAnsi="Calibri" w:cs="Calibri"/>
                <w:b/>
                <w:sz w:val="20"/>
                <w:szCs w:val="20"/>
                <w:lang w:val="hr-HR"/>
              </w:rPr>
            </w:pPr>
          </w:p>
          <w:p w:rsidR="00A76C4F" w:rsidRPr="008C61AD" w:rsidRDefault="00A76C4F" w:rsidP="00314B1A">
            <w:pPr>
              <w:tabs>
                <w:tab w:val="num" w:pos="426"/>
              </w:tabs>
              <w:spacing w:after="120"/>
              <w:jc w:val="both"/>
              <w:rPr>
                <w:rFonts w:ascii="Calibri" w:hAnsi="Calibri" w:cs="Calibri"/>
                <w:b/>
                <w:sz w:val="20"/>
                <w:szCs w:val="20"/>
                <w:lang w:val="hr-HR"/>
              </w:rPr>
            </w:pPr>
          </w:p>
          <w:p w:rsidR="00A76C4F" w:rsidRDefault="00A76C4F" w:rsidP="00314B1A">
            <w:pPr>
              <w:tabs>
                <w:tab w:val="num" w:pos="426"/>
              </w:tabs>
              <w:spacing w:after="120"/>
              <w:jc w:val="both"/>
              <w:rPr>
                <w:rFonts w:ascii="Calibri" w:hAnsi="Calibri" w:cs="Calibri"/>
                <w:b/>
                <w:sz w:val="20"/>
                <w:szCs w:val="20"/>
                <w:lang w:val="hr-HR"/>
              </w:rPr>
            </w:pPr>
          </w:p>
          <w:p w:rsidR="00A76C4F" w:rsidRDefault="00A76C4F" w:rsidP="00314B1A">
            <w:pPr>
              <w:tabs>
                <w:tab w:val="num" w:pos="426"/>
              </w:tabs>
              <w:spacing w:after="120"/>
              <w:jc w:val="both"/>
              <w:rPr>
                <w:rFonts w:ascii="Calibri" w:hAnsi="Calibri" w:cs="Calibri"/>
                <w:b/>
                <w:sz w:val="20"/>
                <w:szCs w:val="20"/>
                <w:lang w:val="hr-HR"/>
              </w:rPr>
            </w:pPr>
          </w:p>
          <w:p w:rsidR="00A76C4F" w:rsidRPr="008C61AD" w:rsidRDefault="00A76C4F" w:rsidP="00314B1A">
            <w:pPr>
              <w:tabs>
                <w:tab w:val="num" w:pos="426"/>
              </w:tabs>
              <w:spacing w:after="120"/>
              <w:jc w:val="both"/>
              <w:rPr>
                <w:rFonts w:ascii="Calibri" w:hAnsi="Calibri" w:cs="Calibri"/>
                <w:b/>
                <w:sz w:val="20"/>
                <w:szCs w:val="20"/>
                <w:lang w:val="hr-HR"/>
              </w:rPr>
            </w:pPr>
          </w:p>
          <w:p w:rsidR="00A76C4F" w:rsidRPr="00B34A3F" w:rsidRDefault="00A76C4F" w:rsidP="00314B1A">
            <w:pPr>
              <w:tabs>
                <w:tab w:val="num" w:pos="426"/>
              </w:tabs>
              <w:spacing w:after="120"/>
              <w:jc w:val="both"/>
              <w:rPr>
                <w:rFonts w:ascii="Calibri" w:hAnsi="Calibri" w:cs="Calibri"/>
                <w:b/>
                <w:sz w:val="20"/>
                <w:szCs w:val="20"/>
              </w:rPr>
            </w:pPr>
            <w:r w:rsidRPr="008C61AD">
              <w:rPr>
                <w:rFonts w:ascii="Calibri" w:hAnsi="Calibri" w:cs="Calibri"/>
                <w:b/>
                <w:sz w:val="20"/>
                <w:szCs w:val="20"/>
              </w:rPr>
              <w:t>Termini održavanja testova tijekom nastave:</w:t>
            </w:r>
          </w:p>
        </w:tc>
      </w:tr>
    </w:tbl>
    <w:p w:rsidR="00A76C4F" w:rsidRPr="008C61AD" w:rsidRDefault="00A76C4F" w:rsidP="00A76C4F">
      <w:pPr>
        <w:jc w:val="both"/>
        <w:rPr>
          <w:rFonts w:ascii="Calibri" w:hAnsi="Calibri" w:cs="Calibri"/>
          <w:sz w:val="20"/>
          <w:szCs w:val="20"/>
        </w:rPr>
      </w:pPr>
    </w:p>
    <w:p w:rsidR="00A76C4F" w:rsidRPr="008C61AD" w:rsidRDefault="00A76C4F" w:rsidP="00A76C4F">
      <w:pPr>
        <w:jc w:val="both"/>
        <w:rPr>
          <w:rFonts w:ascii="Calibri" w:hAnsi="Calibri" w:cs="Calibri"/>
          <w:b/>
          <w:sz w:val="20"/>
          <w:szCs w:val="20"/>
          <w:lang w:val="it-IT"/>
        </w:rPr>
      </w:pPr>
      <w:r w:rsidRPr="008C61AD">
        <w:rPr>
          <w:rFonts w:ascii="Calibri" w:hAnsi="Calibri" w:cs="Calibri"/>
          <w:b/>
          <w:sz w:val="20"/>
          <w:szCs w:val="20"/>
          <w:lang w:val="pt-BR"/>
        </w:rPr>
        <w:t>Mogućnost izvođenja nastave na stranom jeziku:</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A76C4F" w:rsidRPr="008C61AD" w:rsidTr="00314B1A">
        <w:trPr>
          <w:trHeight w:val="426"/>
        </w:trPr>
        <w:tc>
          <w:tcPr>
            <w:tcW w:w="8843" w:type="dxa"/>
            <w:tcBorders>
              <w:top w:val="single" w:sz="8" w:space="0" w:color="auto"/>
              <w:bottom w:val="single" w:sz="8" w:space="0" w:color="auto"/>
            </w:tcBorders>
          </w:tcPr>
          <w:p w:rsidR="00A76C4F" w:rsidRPr="008C61AD" w:rsidRDefault="00A76C4F" w:rsidP="00314B1A">
            <w:pPr>
              <w:pStyle w:val="Default"/>
              <w:spacing w:after="120"/>
              <w:jc w:val="both"/>
              <w:rPr>
                <w:rFonts w:ascii="Calibri" w:hAnsi="Calibri" w:cs="Calibri"/>
                <w:sz w:val="20"/>
                <w:szCs w:val="20"/>
                <w:lang w:val="pt-BR"/>
              </w:rPr>
            </w:pPr>
          </w:p>
        </w:tc>
      </w:tr>
    </w:tbl>
    <w:p w:rsidR="00A76C4F" w:rsidRPr="008C61AD" w:rsidRDefault="00A76C4F" w:rsidP="00A76C4F">
      <w:pPr>
        <w:jc w:val="both"/>
        <w:rPr>
          <w:rFonts w:ascii="Calibri" w:hAnsi="Calibri" w:cs="Calibri"/>
          <w:sz w:val="20"/>
          <w:szCs w:val="20"/>
          <w:lang w:val="it-IT"/>
        </w:rPr>
      </w:pPr>
    </w:p>
    <w:p w:rsidR="00A76C4F" w:rsidRPr="008C61AD" w:rsidRDefault="00A76C4F" w:rsidP="00A76C4F">
      <w:pPr>
        <w:jc w:val="both"/>
        <w:rPr>
          <w:rFonts w:ascii="Calibri" w:hAnsi="Calibri" w:cs="Calibri"/>
          <w:b/>
          <w:sz w:val="20"/>
          <w:szCs w:val="20"/>
          <w:lang w:val="it-IT"/>
        </w:rPr>
      </w:pPr>
      <w:r w:rsidRPr="008C61AD">
        <w:rPr>
          <w:rFonts w:ascii="Calibri" w:hAnsi="Calibri" w:cs="Calibri"/>
          <w:b/>
          <w:sz w:val="20"/>
          <w:szCs w:val="20"/>
          <w:lang w:val="pt-BR"/>
        </w:rPr>
        <w:t>Ostale napomene (vezane uz kolegij) važne za studente:</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A76C4F" w:rsidRPr="003974A7" w:rsidTr="00314B1A">
        <w:trPr>
          <w:trHeight w:val="426"/>
        </w:trPr>
        <w:tc>
          <w:tcPr>
            <w:tcW w:w="8843" w:type="dxa"/>
            <w:tcBorders>
              <w:top w:val="single" w:sz="8" w:space="0" w:color="auto"/>
              <w:bottom w:val="single" w:sz="8" w:space="0" w:color="auto"/>
            </w:tcBorders>
          </w:tcPr>
          <w:p w:rsidR="00A76C4F" w:rsidRPr="003974A7" w:rsidRDefault="00A76C4F" w:rsidP="00314B1A">
            <w:pPr>
              <w:tabs>
                <w:tab w:val="num" w:pos="426"/>
              </w:tabs>
              <w:spacing w:after="120"/>
              <w:jc w:val="both"/>
              <w:rPr>
                <w:rFonts w:ascii="Calibri" w:hAnsi="Calibri" w:cs="Calibri"/>
                <w:b/>
                <w:sz w:val="20"/>
                <w:szCs w:val="20"/>
                <w:lang w:val="it-IT"/>
              </w:rPr>
            </w:pPr>
            <w:r w:rsidRPr="003974A7">
              <w:rPr>
                <w:rFonts w:ascii="Calibri" w:hAnsi="Calibri" w:cs="Calibri"/>
                <w:sz w:val="20"/>
                <w:szCs w:val="20"/>
                <w:lang w:val="it-IT"/>
              </w:rPr>
              <w:t xml:space="preserve">Nastavni sadržaji i sve obavijesti vezane uz kolegij nalaze se na </w:t>
            </w:r>
            <w:r w:rsidRPr="003974A7">
              <w:rPr>
                <w:rFonts w:ascii="Calibri" w:hAnsi="Calibri" w:cs="Calibri"/>
                <w:i/>
                <w:sz w:val="20"/>
                <w:szCs w:val="20"/>
                <w:lang w:val="it-IT"/>
              </w:rPr>
              <w:t>Share-portalu</w:t>
            </w:r>
            <w:r w:rsidRPr="003974A7">
              <w:rPr>
                <w:rFonts w:ascii="Calibri" w:hAnsi="Calibri" w:cs="Calibri"/>
                <w:sz w:val="20"/>
                <w:szCs w:val="20"/>
                <w:lang w:val="it-IT"/>
              </w:rPr>
              <w:t xml:space="preserve"> za internu komunikaciju Katedre za obiteljsku medicinu.</w:t>
            </w:r>
          </w:p>
        </w:tc>
      </w:tr>
    </w:tbl>
    <w:p w:rsidR="00A76C4F" w:rsidRPr="008C61AD" w:rsidRDefault="00A76C4F" w:rsidP="007A213C">
      <w:pPr>
        <w:rPr>
          <w:rFonts w:ascii="Calibri" w:hAnsi="Calibri" w:cs="Calibri"/>
          <w:b/>
          <w:color w:val="FF0000"/>
          <w:sz w:val="20"/>
          <w:szCs w:val="20"/>
          <w:lang w:val="it-IT"/>
        </w:rPr>
      </w:pPr>
      <w:r>
        <w:rPr>
          <w:rFonts w:ascii="Calibri" w:hAnsi="Calibri" w:cs="Calibri"/>
          <w:sz w:val="20"/>
          <w:szCs w:val="20"/>
          <w:lang w:val="it-IT"/>
        </w:rPr>
        <w:br w:type="page"/>
      </w:r>
    </w:p>
    <w:p w:rsidR="00AE41C1" w:rsidRPr="008C61AD" w:rsidRDefault="00AE41C1" w:rsidP="00AE41C1">
      <w:pPr>
        <w:rPr>
          <w:rFonts w:ascii="Calibri" w:hAnsi="Calibri" w:cs="Calibri"/>
          <w:b/>
          <w:color w:val="FF0000"/>
          <w:sz w:val="20"/>
          <w:szCs w:val="20"/>
          <w:lang w:val="it-IT"/>
        </w:rPr>
      </w:pPr>
      <w:r w:rsidRPr="008C61AD">
        <w:rPr>
          <w:rFonts w:ascii="Calibri" w:hAnsi="Calibri" w:cs="Calibri"/>
          <w:b/>
          <w:color w:val="FF0000"/>
          <w:sz w:val="20"/>
          <w:szCs w:val="20"/>
          <w:lang w:val="it-IT"/>
        </w:rPr>
        <w:lastRenderedPageBreak/>
        <w:t>SATNICA IZVOĐENJA NASTAVE (za akademsku 20</w:t>
      </w:r>
      <w:r w:rsidR="00643461">
        <w:rPr>
          <w:rFonts w:ascii="Calibri" w:hAnsi="Calibri" w:cs="Calibri"/>
          <w:b/>
          <w:color w:val="FF0000"/>
          <w:sz w:val="20"/>
          <w:szCs w:val="20"/>
          <w:lang w:val="it-IT"/>
        </w:rPr>
        <w:t>20</w:t>
      </w:r>
      <w:r w:rsidRPr="008C61AD">
        <w:rPr>
          <w:rFonts w:ascii="Calibri" w:hAnsi="Calibri" w:cs="Calibri"/>
          <w:b/>
          <w:color w:val="FF0000"/>
          <w:sz w:val="20"/>
          <w:szCs w:val="20"/>
          <w:lang w:val="it-IT"/>
        </w:rPr>
        <w:t>./20</w:t>
      </w:r>
      <w:r w:rsidR="00643461">
        <w:rPr>
          <w:rFonts w:ascii="Calibri" w:hAnsi="Calibri" w:cs="Calibri"/>
          <w:b/>
          <w:color w:val="FF0000"/>
          <w:sz w:val="20"/>
          <w:szCs w:val="20"/>
          <w:lang w:val="it-IT"/>
        </w:rPr>
        <w:t>21</w:t>
      </w:r>
      <w:r w:rsidRPr="008C61AD">
        <w:rPr>
          <w:rFonts w:ascii="Calibri" w:hAnsi="Calibri" w:cs="Calibri"/>
          <w:b/>
          <w:color w:val="FF0000"/>
          <w:sz w:val="20"/>
          <w:szCs w:val="20"/>
          <w:lang w:val="it-IT"/>
        </w:rPr>
        <w:t>. godinu)</w:t>
      </w:r>
    </w:p>
    <w:p w:rsidR="00AE41C1" w:rsidRPr="008C61AD" w:rsidRDefault="00AE41C1" w:rsidP="00AE41C1">
      <w:pPr>
        <w:pStyle w:val="BlockText"/>
        <w:rPr>
          <w:rFonts w:ascii="Calibri" w:hAnsi="Calibri" w:cs="Calibri"/>
          <w:b/>
          <w:bCs/>
          <w:sz w:val="20"/>
          <w:szCs w:val="20"/>
          <w:lang w:val="pl-PL"/>
        </w:rPr>
      </w:pP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588"/>
        <w:gridCol w:w="1809"/>
        <w:gridCol w:w="1447"/>
        <w:gridCol w:w="1682"/>
        <w:gridCol w:w="3383"/>
      </w:tblGrid>
      <w:tr w:rsidR="00AE41C1" w:rsidRPr="00412388" w:rsidTr="009F6E01">
        <w:trPr>
          <w:jc w:val="center"/>
        </w:trPr>
        <w:tc>
          <w:tcPr>
            <w:tcW w:w="1588" w:type="dxa"/>
            <w:tcBorders>
              <w:bottom w:val="single" w:sz="4" w:space="0" w:color="808080"/>
            </w:tcBorders>
            <w:shd w:val="pct5" w:color="auto" w:fill="auto"/>
          </w:tcPr>
          <w:p w:rsidR="00AE41C1" w:rsidRPr="00412388" w:rsidRDefault="00AE41C1" w:rsidP="008C791A">
            <w:pPr>
              <w:pStyle w:val="BlockText"/>
              <w:shd w:val="clear" w:color="auto" w:fill="auto"/>
              <w:spacing w:before="40" w:after="40"/>
              <w:ind w:left="0"/>
              <w:rPr>
                <w:rFonts w:ascii="Calibri" w:hAnsi="Calibri" w:cs="Calibri"/>
                <w:b/>
                <w:bCs/>
                <w:color w:val="auto"/>
                <w:sz w:val="20"/>
                <w:szCs w:val="20"/>
              </w:rPr>
            </w:pPr>
            <w:r w:rsidRPr="00412388">
              <w:rPr>
                <w:rFonts w:ascii="Calibri" w:hAnsi="Calibri" w:cs="Calibri"/>
                <w:b/>
                <w:bCs/>
                <w:color w:val="auto"/>
                <w:sz w:val="20"/>
                <w:szCs w:val="20"/>
              </w:rPr>
              <w:t>Datum</w:t>
            </w:r>
          </w:p>
        </w:tc>
        <w:tc>
          <w:tcPr>
            <w:tcW w:w="1809" w:type="dxa"/>
            <w:tcBorders>
              <w:bottom w:val="single" w:sz="4" w:space="0" w:color="808080"/>
            </w:tcBorders>
            <w:shd w:val="pct5" w:color="auto" w:fill="auto"/>
          </w:tcPr>
          <w:p w:rsidR="00AE41C1" w:rsidRPr="00412388" w:rsidRDefault="00AE41C1" w:rsidP="008C791A">
            <w:pPr>
              <w:pStyle w:val="BlockText"/>
              <w:shd w:val="clear" w:color="auto" w:fill="auto"/>
              <w:spacing w:before="40" w:after="40"/>
              <w:ind w:left="0" w:right="33"/>
              <w:rPr>
                <w:rFonts w:ascii="Calibri" w:hAnsi="Calibri" w:cs="Calibri"/>
                <w:b/>
                <w:bCs/>
                <w:color w:val="auto"/>
                <w:sz w:val="20"/>
                <w:szCs w:val="20"/>
              </w:rPr>
            </w:pPr>
            <w:r w:rsidRPr="00412388">
              <w:rPr>
                <w:rFonts w:ascii="Calibri" w:hAnsi="Calibri" w:cs="Calibri"/>
                <w:b/>
                <w:bCs/>
                <w:color w:val="auto"/>
                <w:sz w:val="20"/>
                <w:szCs w:val="20"/>
              </w:rPr>
              <w:t>Predavanja (vrijeme i mjesto)</w:t>
            </w:r>
          </w:p>
        </w:tc>
        <w:tc>
          <w:tcPr>
            <w:tcW w:w="1447" w:type="dxa"/>
            <w:tcBorders>
              <w:bottom w:val="single" w:sz="4" w:space="0" w:color="808080"/>
            </w:tcBorders>
            <w:shd w:val="pct5" w:color="auto" w:fill="auto"/>
          </w:tcPr>
          <w:p w:rsidR="00AE41C1" w:rsidRPr="00412388" w:rsidRDefault="00AE41C1" w:rsidP="008C791A">
            <w:pPr>
              <w:pStyle w:val="BlockText"/>
              <w:shd w:val="clear" w:color="auto" w:fill="auto"/>
              <w:spacing w:before="40" w:after="40"/>
              <w:ind w:left="0" w:right="34"/>
              <w:rPr>
                <w:rFonts w:ascii="Calibri" w:hAnsi="Calibri" w:cs="Calibri"/>
                <w:b/>
                <w:bCs/>
                <w:color w:val="auto"/>
                <w:sz w:val="20"/>
                <w:szCs w:val="20"/>
              </w:rPr>
            </w:pPr>
            <w:r w:rsidRPr="00412388">
              <w:rPr>
                <w:rFonts w:ascii="Calibri" w:hAnsi="Calibri" w:cs="Calibri"/>
                <w:b/>
                <w:bCs/>
                <w:color w:val="auto"/>
                <w:sz w:val="20"/>
                <w:szCs w:val="20"/>
              </w:rPr>
              <w:t xml:space="preserve">Seminari </w:t>
            </w:r>
            <w:r w:rsidRPr="00412388">
              <w:rPr>
                <w:rFonts w:ascii="Calibri" w:hAnsi="Calibri" w:cs="Calibri"/>
                <w:b/>
                <w:bCs/>
                <w:color w:val="auto"/>
                <w:sz w:val="20"/>
                <w:szCs w:val="20"/>
              </w:rPr>
              <w:br/>
              <w:t>(vrijeme i mjesto)</w:t>
            </w:r>
          </w:p>
        </w:tc>
        <w:tc>
          <w:tcPr>
            <w:tcW w:w="1682" w:type="dxa"/>
            <w:tcBorders>
              <w:bottom w:val="single" w:sz="4" w:space="0" w:color="808080"/>
            </w:tcBorders>
            <w:shd w:val="pct5" w:color="auto" w:fill="auto"/>
          </w:tcPr>
          <w:p w:rsidR="00AE41C1" w:rsidRPr="00412388" w:rsidRDefault="00AE41C1" w:rsidP="008C791A">
            <w:pPr>
              <w:pStyle w:val="BlockText"/>
              <w:shd w:val="clear" w:color="auto" w:fill="auto"/>
              <w:spacing w:before="40" w:after="40"/>
              <w:ind w:left="0" w:right="34"/>
              <w:rPr>
                <w:rFonts w:ascii="Calibri" w:hAnsi="Calibri" w:cs="Calibri"/>
                <w:b/>
                <w:bCs/>
                <w:color w:val="auto"/>
                <w:sz w:val="20"/>
                <w:szCs w:val="20"/>
              </w:rPr>
            </w:pPr>
            <w:r w:rsidRPr="00412388">
              <w:rPr>
                <w:rFonts w:ascii="Calibri" w:hAnsi="Calibri" w:cs="Calibri"/>
                <w:b/>
                <w:bCs/>
                <w:color w:val="auto"/>
                <w:sz w:val="20"/>
                <w:szCs w:val="20"/>
              </w:rPr>
              <w:t xml:space="preserve">Vježbe </w:t>
            </w:r>
            <w:r w:rsidRPr="00412388">
              <w:rPr>
                <w:rFonts w:ascii="Calibri" w:hAnsi="Calibri" w:cs="Calibri"/>
                <w:b/>
                <w:bCs/>
                <w:color w:val="auto"/>
                <w:sz w:val="20"/>
                <w:szCs w:val="20"/>
              </w:rPr>
              <w:br/>
              <w:t>(vrijeme i mjesto)</w:t>
            </w:r>
          </w:p>
        </w:tc>
        <w:tc>
          <w:tcPr>
            <w:tcW w:w="3383" w:type="dxa"/>
            <w:tcBorders>
              <w:bottom w:val="single" w:sz="4" w:space="0" w:color="808080"/>
            </w:tcBorders>
            <w:shd w:val="pct5" w:color="auto" w:fill="auto"/>
          </w:tcPr>
          <w:p w:rsidR="00AE41C1" w:rsidRPr="00412388" w:rsidRDefault="00AE41C1" w:rsidP="008C791A">
            <w:pPr>
              <w:pStyle w:val="BlockText"/>
              <w:shd w:val="clear" w:color="auto" w:fill="auto"/>
              <w:spacing w:before="40" w:after="40"/>
              <w:ind w:left="0"/>
              <w:rPr>
                <w:rFonts w:ascii="Calibri" w:hAnsi="Calibri" w:cs="Calibri"/>
                <w:b/>
                <w:bCs/>
                <w:color w:val="auto"/>
                <w:sz w:val="20"/>
                <w:szCs w:val="20"/>
              </w:rPr>
            </w:pPr>
            <w:r w:rsidRPr="00412388">
              <w:rPr>
                <w:rFonts w:ascii="Calibri" w:hAnsi="Calibri" w:cs="Calibri"/>
                <w:b/>
                <w:bCs/>
                <w:color w:val="auto"/>
                <w:sz w:val="20"/>
                <w:szCs w:val="20"/>
              </w:rPr>
              <w:t>Nastavnik</w:t>
            </w:r>
          </w:p>
        </w:tc>
      </w:tr>
      <w:tr w:rsidR="00AE41C1" w:rsidRPr="00412388" w:rsidTr="009F6E01">
        <w:trPr>
          <w:jc w:val="center"/>
        </w:trPr>
        <w:tc>
          <w:tcPr>
            <w:tcW w:w="1588" w:type="dxa"/>
            <w:tcBorders>
              <w:bottom w:val="single" w:sz="4" w:space="0" w:color="808080"/>
            </w:tcBorders>
            <w:shd w:val="clear" w:color="auto" w:fill="auto"/>
          </w:tcPr>
          <w:p w:rsidR="00AE41C1" w:rsidRPr="00412388" w:rsidRDefault="00643461" w:rsidP="00643461">
            <w:pPr>
              <w:pStyle w:val="Caption"/>
              <w:spacing w:before="20" w:after="20"/>
              <w:rPr>
                <w:rFonts w:ascii="Calibri" w:hAnsi="Calibri" w:cs="Calibri"/>
                <w:b w:val="0"/>
                <w:bCs/>
                <w:sz w:val="20"/>
                <w:szCs w:val="20"/>
              </w:rPr>
            </w:pPr>
            <w:r>
              <w:rPr>
                <w:rFonts w:ascii="Calibri" w:hAnsi="Calibri" w:cs="Arial"/>
                <w:b w:val="0"/>
                <w:bCs/>
                <w:color w:val="000000"/>
                <w:sz w:val="20"/>
                <w:szCs w:val="20"/>
              </w:rPr>
              <w:t>14</w:t>
            </w:r>
            <w:r w:rsidR="00AE41C1">
              <w:rPr>
                <w:rFonts w:ascii="Calibri" w:hAnsi="Calibri" w:cs="Arial"/>
                <w:b w:val="0"/>
                <w:bCs/>
                <w:color w:val="000000"/>
                <w:sz w:val="20"/>
                <w:szCs w:val="20"/>
              </w:rPr>
              <w:t>.12.20</w:t>
            </w:r>
            <w:r>
              <w:rPr>
                <w:rFonts w:ascii="Calibri" w:hAnsi="Calibri" w:cs="Arial"/>
                <w:b w:val="0"/>
                <w:bCs/>
                <w:color w:val="000000"/>
                <w:sz w:val="20"/>
                <w:szCs w:val="20"/>
              </w:rPr>
              <w:t>20</w:t>
            </w:r>
            <w:r w:rsidR="00AE41C1" w:rsidRPr="00412388">
              <w:rPr>
                <w:rFonts w:ascii="Calibri" w:hAnsi="Calibri" w:cs="Arial"/>
                <w:b w:val="0"/>
                <w:bCs/>
                <w:color w:val="000000"/>
                <w:sz w:val="20"/>
                <w:szCs w:val="20"/>
              </w:rPr>
              <w:t>.</w:t>
            </w:r>
          </w:p>
        </w:tc>
        <w:tc>
          <w:tcPr>
            <w:tcW w:w="1809" w:type="dxa"/>
            <w:tcBorders>
              <w:bottom w:val="single" w:sz="4" w:space="0" w:color="808080"/>
            </w:tcBorders>
            <w:shd w:val="clear" w:color="auto" w:fill="auto"/>
          </w:tcPr>
          <w:p w:rsidR="00AE41C1" w:rsidRPr="0040547E" w:rsidRDefault="00AE41C1" w:rsidP="009F6E01">
            <w:pPr>
              <w:pStyle w:val="Caption"/>
              <w:spacing w:before="20" w:after="20"/>
              <w:ind w:right="33"/>
              <w:rPr>
                <w:rFonts w:ascii="Calibri" w:hAnsi="Calibri" w:cs="Calibri"/>
                <w:b w:val="0"/>
                <w:bCs/>
                <w:sz w:val="20"/>
                <w:szCs w:val="20"/>
              </w:rPr>
            </w:pPr>
            <w:r w:rsidRPr="0040547E">
              <w:rPr>
                <w:rFonts w:ascii="Calibri" w:hAnsi="Calibri" w:cs="Arial"/>
                <w:b w:val="0"/>
                <w:bCs/>
                <w:sz w:val="20"/>
                <w:szCs w:val="20"/>
                <w:lang w:val="pl-PL"/>
              </w:rPr>
              <w:t>P</w:t>
            </w:r>
            <w:r>
              <w:rPr>
                <w:rFonts w:ascii="Calibri" w:hAnsi="Calibri" w:cs="Arial"/>
                <w:b w:val="0"/>
                <w:bCs/>
                <w:sz w:val="20"/>
                <w:szCs w:val="20"/>
                <w:lang w:val="pl-PL"/>
              </w:rPr>
              <w:t>1</w:t>
            </w:r>
            <w:r w:rsidRPr="0040547E">
              <w:rPr>
                <w:rFonts w:ascii="Calibri" w:hAnsi="Calibri" w:cs="Arial"/>
                <w:b w:val="0"/>
                <w:bCs/>
                <w:sz w:val="20"/>
                <w:szCs w:val="20"/>
                <w:lang w:val="pl-PL"/>
              </w:rPr>
              <w:t xml:space="preserve"> (</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p>
        </w:tc>
        <w:tc>
          <w:tcPr>
            <w:tcW w:w="1447" w:type="dxa"/>
            <w:tcBorders>
              <w:bottom w:val="single" w:sz="4" w:space="0" w:color="808080"/>
            </w:tcBorders>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tcBorders>
              <w:bottom w:val="single" w:sz="4" w:space="0" w:color="808080"/>
            </w:tcBorders>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tcBorders>
              <w:bottom w:val="single" w:sz="4" w:space="0" w:color="808080"/>
            </w:tcBorders>
            <w:shd w:val="clear" w:color="auto" w:fill="auto"/>
          </w:tcPr>
          <w:p w:rsidR="00AE41C1" w:rsidRPr="0040547E" w:rsidRDefault="00AE41C1" w:rsidP="008C791A">
            <w:pPr>
              <w:jc w:val="center"/>
              <w:rPr>
                <w:rFonts w:ascii="Calibri" w:hAnsi="Calibri" w:cs="Calibri"/>
                <w:bCs/>
                <w:sz w:val="20"/>
                <w:szCs w:val="20"/>
              </w:rPr>
            </w:pPr>
            <w:r w:rsidRPr="00412388">
              <w:rPr>
                <w:rFonts w:ascii="Calibri" w:hAnsi="Calibri" w:cs="Arial"/>
                <w:bCs/>
                <w:sz w:val="20"/>
                <w:szCs w:val="20"/>
              </w:rPr>
              <w:t>Prof.dr.sc. Ines Diminić-Lisica</w:t>
            </w:r>
          </w:p>
        </w:tc>
      </w:tr>
      <w:tr w:rsidR="00AE41C1" w:rsidRPr="00412388" w:rsidTr="009F6E01">
        <w:trPr>
          <w:jc w:val="center"/>
        </w:trPr>
        <w:tc>
          <w:tcPr>
            <w:tcW w:w="1588" w:type="dxa"/>
            <w:shd w:val="clear" w:color="auto" w:fill="auto"/>
          </w:tcPr>
          <w:p w:rsidR="00AE41C1" w:rsidRDefault="00643461" w:rsidP="00643461">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14</w:t>
            </w:r>
            <w:r w:rsidR="00AE41C1">
              <w:rPr>
                <w:rFonts w:ascii="Calibri" w:hAnsi="Calibri" w:cs="Arial"/>
                <w:b w:val="0"/>
                <w:bCs/>
                <w:color w:val="000000"/>
                <w:sz w:val="20"/>
                <w:szCs w:val="20"/>
              </w:rPr>
              <w:t>.12.20</w:t>
            </w:r>
            <w:r>
              <w:rPr>
                <w:rFonts w:ascii="Calibri" w:hAnsi="Calibri" w:cs="Arial"/>
                <w:b w:val="0"/>
                <w:bCs/>
                <w:color w:val="000000"/>
                <w:sz w:val="20"/>
                <w:szCs w:val="20"/>
              </w:rPr>
              <w:t>20</w:t>
            </w:r>
            <w:r w:rsidR="00AE41C1" w:rsidRPr="00412388">
              <w:rPr>
                <w:rFonts w:ascii="Calibri" w:hAnsi="Calibri" w:cs="Arial"/>
                <w:b w:val="0"/>
                <w:bCs/>
                <w:color w:val="000000"/>
                <w:sz w:val="20"/>
                <w:szCs w:val="20"/>
              </w:rPr>
              <w:t>.</w:t>
            </w:r>
          </w:p>
        </w:tc>
        <w:tc>
          <w:tcPr>
            <w:tcW w:w="1809" w:type="dxa"/>
            <w:shd w:val="clear" w:color="auto" w:fill="auto"/>
          </w:tcPr>
          <w:p w:rsidR="009F6E01" w:rsidRPr="009F6E01" w:rsidRDefault="00AE41C1" w:rsidP="009F6E01">
            <w:pPr>
              <w:pStyle w:val="Caption"/>
              <w:spacing w:before="20" w:after="20"/>
              <w:ind w:right="33"/>
              <w:rPr>
                <w:lang w:val="pl-PL"/>
              </w:rPr>
            </w:pPr>
            <w:r w:rsidRPr="0040547E">
              <w:rPr>
                <w:rFonts w:ascii="Calibri" w:hAnsi="Calibri" w:cs="Arial"/>
                <w:b w:val="0"/>
                <w:bCs/>
                <w:sz w:val="20"/>
                <w:szCs w:val="20"/>
                <w:lang w:val="pl-PL"/>
              </w:rPr>
              <w:t>P2 (</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E41C1" w:rsidRPr="0040547E" w:rsidRDefault="00AE41C1" w:rsidP="008C791A">
            <w:pPr>
              <w:jc w:val="center"/>
              <w:rPr>
                <w:rFonts w:ascii="Calibri" w:hAnsi="Calibri" w:cs="Calibri"/>
                <w:bCs/>
                <w:sz w:val="20"/>
                <w:szCs w:val="20"/>
              </w:rPr>
            </w:pPr>
            <w:r w:rsidRPr="00412388">
              <w:rPr>
                <w:rFonts w:ascii="Calibri" w:hAnsi="Calibri" w:cs="Arial"/>
                <w:bCs/>
                <w:sz w:val="20"/>
                <w:szCs w:val="20"/>
                <w:lang w:val="hr-HR"/>
              </w:rPr>
              <w:t xml:space="preserve">Doc.dr.sc. </w:t>
            </w:r>
            <w:r>
              <w:rPr>
                <w:rFonts w:ascii="Calibri" w:hAnsi="Calibri" w:cs="Arial"/>
                <w:bCs/>
                <w:sz w:val="20"/>
                <w:szCs w:val="20"/>
                <w:lang w:val="hr-HR"/>
              </w:rPr>
              <w:t>Vladimir Mozetič</w:t>
            </w:r>
          </w:p>
        </w:tc>
      </w:tr>
      <w:tr w:rsidR="00AE41C1" w:rsidRPr="00412388" w:rsidTr="009F6E01">
        <w:trPr>
          <w:jc w:val="center"/>
        </w:trPr>
        <w:tc>
          <w:tcPr>
            <w:tcW w:w="1588" w:type="dxa"/>
            <w:shd w:val="clear" w:color="auto" w:fill="auto"/>
          </w:tcPr>
          <w:p w:rsidR="00AE41C1" w:rsidRDefault="00AE41C1" w:rsidP="00643461">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w:t>
            </w:r>
            <w:r w:rsidR="00643461">
              <w:rPr>
                <w:rFonts w:ascii="Calibri" w:hAnsi="Calibri" w:cs="Arial"/>
                <w:b w:val="0"/>
                <w:bCs/>
                <w:color w:val="000000"/>
                <w:sz w:val="20"/>
                <w:szCs w:val="20"/>
              </w:rPr>
              <w:t>5</w:t>
            </w:r>
            <w:r>
              <w:rPr>
                <w:rFonts w:ascii="Calibri" w:hAnsi="Calibri" w:cs="Arial"/>
                <w:b w:val="0"/>
                <w:bCs/>
                <w:color w:val="000000"/>
                <w:sz w:val="20"/>
                <w:szCs w:val="20"/>
              </w:rPr>
              <w:t>.12.20</w:t>
            </w:r>
            <w:r w:rsidR="00643461">
              <w:rPr>
                <w:rFonts w:ascii="Calibri" w:hAnsi="Calibri" w:cs="Arial"/>
                <w:b w:val="0"/>
                <w:bCs/>
                <w:color w:val="000000"/>
                <w:sz w:val="20"/>
                <w:szCs w:val="20"/>
              </w:rPr>
              <w:t>20</w:t>
            </w:r>
            <w:r w:rsidRPr="00412388">
              <w:rPr>
                <w:rFonts w:ascii="Calibri" w:hAnsi="Calibri" w:cs="Arial"/>
                <w:b w:val="0"/>
                <w:bCs/>
                <w:color w:val="000000"/>
                <w:sz w:val="20"/>
                <w:szCs w:val="20"/>
              </w:rPr>
              <w:t>.</w:t>
            </w:r>
          </w:p>
        </w:tc>
        <w:tc>
          <w:tcPr>
            <w:tcW w:w="1809" w:type="dxa"/>
            <w:shd w:val="clear" w:color="auto" w:fill="auto"/>
          </w:tcPr>
          <w:p w:rsidR="00AE41C1" w:rsidRPr="0040547E" w:rsidRDefault="00AE41C1"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3</w:t>
            </w:r>
            <w:r w:rsidRPr="0040547E">
              <w:rPr>
                <w:rFonts w:ascii="Calibri" w:hAnsi="Calibri" w:cs="Arial"/>
                <w:b w:val="0"/>
                <w:bCs/>
                <w:sz w:val="20"/>
                <w:szCs w:val="20"/>
                <w:lang w:val="pl-PL"/>
              </w:rPr>
              <w:t xml:space="preserve"> (</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E41C1" w:rsidRPr="0040547E" w:rsidRDefault="00AE41C1" w:rsidP="008C791A">
            <w:pPr>
              <w:jc w:val="center"/>
              <w:rPr>
                <w:rFonts w:ascii="Calibri" w:hAnsi="Calibri" w:cs="Calibri"/>
                <w:bCs/>
                <w:sz w:val="20"/>
                <w:szCs w:val="20"/>
              </w:rPr>
            </w:pPr>
            <w:r w:rsidRPr="0040547E">
              <w:rPr>
                <w:rFonts w:ascii="Calibri" w:hAnsi="Calibri" w:cs="Arial"/>
                <w:bCs/>
                <w:sz w:val="20"/>
                <w:szCs w:val="20"/>
                <w:lang w:val="hr-HR"/>
              </w:rPr>
              <w:t>Doc.dr.sc. Leonardo Bukmir</w:t>
            </w:r>
          </w:p>
        </w:tc>
      </w:tr>
      <w:tr w:rsidR="00AE41C1" w:rsidRPr="00412388" w:rsidTr="009F6E01">
        <w:trPr>
          <w:jc w:val="center"/>
        </w:trPr>
        <w:tc>
          <w:tcPr>
            <w:tcW w:w="1588" w:type="dxa"/>
            <w:shd w:val="clear" w:color="auto" w:fill="auto"/>
          </w:tcPr>
          <w:p w:rsidR="00AE41C1" w:rsidRDefault="00AE41C1" w:rsidP="00643461">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w:t>
            </w:r>
            <w:r w:rsidR="00643461">
              <w:rPr>
                <w:rFonts w:ascii="Calibri" w:hAnsi="Calibri" w:cs="Arial"/>
                <w:b w:val="0"/>
                <w:bCs/>
                <w:color w:val="000000"/>
                <w:sz w:val="20"/>
                <w:szCs w:val="20"/>
              </w:rPr>
              <w:t>5</w:t>
            </w:r>
            <w:r>
              <w:rPr>
                <w:rFonts w:ascii="Calibri" w:hAnsi="Calibri" w:cs="Arial"/>
                <w:b w:val="0"/>
                <w:bCs/>
                <w:color w:val="000000"/>
                <w:sz w:val="20"/>
                <w:szCs w:val="20"/>
              </w:rPr>
              <w:t>.12.20</w:t>
            </w:r>
            <w:r w:rsidR="00643461">
              <w:rPr>
                <w:rFonts w:ascii="Calibri" w:hAnsi="Calibri" w:cs="Arial"/>
                <w:b w:val="0"/>
                <w:bCs/>
                <w:color w:val="000000"/>
                <w:sz w:val="20"/>
                <w:szCs w:val="20"/>
              </w:rPr>
              <w:t>20</w:t>
            </w:r>
            <w:r w:rsidRPr="00412388">
              <w:rPr>
                <w:rFonts w:ascii="Calibri" w:hAnsi="Calibri" w:cs="Arial"/>
                <w:b w:val="0"/>
                <w:bCs/>
                <w:color w:val="000000"/>
                <w:sz w:val="20"/>
                <w:szCs w:val="20"/>
              </w:rPr>
              <w:t>.</w:t>
            </w:r>
          </w:p>
        </w:tc>
        <w:tc>
          <w:tcPr>
            <w:tcW w:w="1809" w:type="dxa"/>
            <w:shd w:val="clear" w:color="auto" w:fill="auto"/>
          </w:tcPr>
          <w:p w:rsidR="00AE41C1" w:rsidRPr="0040547E" w:rsidRDefault="00AE41C1"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4</w:t>
            </w:r>
            <w:r w:rsidRPr="0040547E">
              <w:rPr>
                <w:rFonts w:ascii="Calibri" w:hAnsi="Calibri" w:cs="Arial"/>
                <w:b w:val="0"/>
                <w:bCs/>
                <w:sz w:val="20"/>
                <w:szCs w:val="20"/>
                <w:lang w:val="pl-PL"/>
              </w:rPr>
              <w:t xml:space="preserve"> (</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sidR="009F6E01">
              <w:rPr>
                <w:rFonts w:ascii="Calibri" w:hAnsi="Calibri" w:cs="Arial"/>
                <w:b w:val="0"/>
                <w:bCs/>
                <w:sz w:val="20"/>
                <w:szCs w:val="20"/>
                <w:lang w:val="pl-PL"/>
              </w:rPr>
              <w:t xml:space="preserve"> </w:t>
            </w:r>
          </w:p>
        </w:tc>
        <w:tc>
          <w:tcPr>
            <w:tcW w:w="1447"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E41C1" w:rsidRPr="00412388" w:rsidRDefault="00AE41C1" w:rsidP="008C791A">
            <w:pPr>
              <w:jc w:val="center"/>
              <w:rPr>
                <w:rFonts w:ascii="Calibri" w:hAnsi="Calibri" w:cs="Arial"/>
                <w:bCs/>
                <w:sz w:val="20"/>
                <w:szCs w:val="20"/>
                <w:lang w:val="hr-HR"/>
              </w:rPr>
            </w:pPr>
            <w:r w:rsidRPr="00412388">
              <w:rPr>
                <w:rFonts w:ascii="Calibri" w:hAnsi="Calibri" w:cs="Arial"/>
                <w:bCs/>
                <w:sz w:val="20"/>
                <w:szCs w:val="20"/>
              </w:rPr>
              <w:t>Prof.dr.sc. Ines Diminić-Lisica</w:t>
            </w:r>
          </w:p>
        </w:tc>
      </w:tr>
      <w:tr w:rsidR="00AE41C1" w:rsidRPr="00412388" w:rsidTr="009F6E01">
        <w:trPr>
          <w:jc w:val="center"/>
        </w:trPr>
        <w:tc>
          <w:tcPr>
            <w:tcW w:w="1588" w:type="dxa"/>
            <w:shd w:val="clear" w:color="auto" w:fill="auto"/>
          </w:tcPr>
          <w:p w:rsidR="00AE41C1" w:rsidRDefault="00AE41C1" w:rsidP="00643461">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w:t>
            </w:r>
            <w:r w:rsidR="00643461">
              <w:rPr>
                <w:rFonts w:ascii="Calibri" w:hAnsi="Calibri" w:cs="Arial"/>
                <w:b w:val="0"/>
                <w:bCs/>
                <w:color w:val="000000"/>
                <w:sz w:val="20"/>
                <w:szCs w:val="20"/>
              </w:rPr>
              <w:t>5</w:t>
            </w:r>
            <w:r>
              <w:rPr>
                <w:rFonts w:ascii="Calibri" w:hAnsi="Calibri" w:cs="Arial"/>
                <w:b w:val="0"/>
                <w:bCs/>
                <w:color w:val="000000"/>
                <w:sz w:val="20"/>
                <w:szCs w:val="20"/>
              </w:rPr>
              <w:t>.12.20</w:t>
            </w:r>
            <w:r w:rsidR="00643461">
              <w:rPr>
                <w:rFonts w:ascii="Calibri" w:hAnsi="Calibri" w:cs="Arial"/>
                <w:b w:val="0"/>
                <w:bCs/>
                <w:color w:val="000000"/>
                <w:sz w:val="20"/>
                <w:szCs w:val="20"/>
              </w:rPr>
              <w:t>20</w:t>
            </w:r>
            <w:r w:rsidRPr="00412388">
              <w:rPr>
                <w:rFonts w:ascii="Calibri" w:hAnsi="Calibri" w:cs="Arial"/>
                <w:b w:val="0"/>
                <w:bCs/>
                <w:color w:val="000000"/>
                <w:sz w:val="20"/>
                <w:szCs w:val="20"/>
              </w:rPr>
              <w:t>.</w:t>
            </w:r>
          </w:p>
        </w:tc>
        <w:tc>
          <w:tcPr>
            <w:tcW w:w="1809" w:type="dxa"/>
            <w:shd w:val="clear" w:color="auto" w:fill="auto"/>
          </w:tcPr>
          <w:p w:rsidR="00AE41C1" w:rsidRPr="0040547E" w:rsidRDefault="00AE41C1"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5</w:t>
            </w:r>
            <w:r w:rsidRPr="0040547E">
              <w:rPr>
                <w:rFonts w:ascii="Calibri" w:hAnsi="Calibri" w:cs="Arial"/>
                <w:b w:val="0"/>
                <w:bCs/>
                <w:sz w:val="20"/>
                <w:szCs w:val="20"/>
                <w:lang w:val="pl-PL"/>
              </w:rPr>
              <w:t xml:space="preserve"> (</w:t>
            </w:r>
            <w:r w:rsidR="00643461">
              <w:rPr>
                <w:rFonts w:ascii="Calibri" w:hAnsi="Calibri" w:cs="Arial"/>
                <w:b w:val="0"/>
                <w:bCs/>
                <w:sz w:val="20"/>
                <w:szCs w:val="20"/>
                <w:lang w:val="pl-PL"/>
              </w:rPr>
              <w:t>1</w:t>
            </w:r>
            <w:r>
              <w:rPr>
                <w:rFonts w:ascii="Calibri" w:hAnsi="Calibri" w:cs="Arial"/>
                <w:b w:val="0"/>
                <w:bCs/>
                <w:sz w:val="20"/>
                <w:szCs w:val="20"/>
                <w:lang w:val="pl-PL"/>
              </w:rPr>
              <w:t>0</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sidR="00643461">
              <w:rPr>
                <w:rFonts w:ascii="Calibri" w:hAnsi="Calibri" w:cs="Arial"/>
                <w:b w:val="0"/>
                <w:bCs/>
                <w:sz w:val="20"/>
                <w:szCs w:val="20"/>
                <w:lang w:val="pl-PL"/>
              </w:rPr>
              <w:t>1</w:t>
            </w:r>
            <w:r>
              <w:rPr>
                <w:rFonts w:ascii="Calibri" w:hAnsi="Calibri" w:cs="Arial"/>
                <w:b w:val="0"/>
                <w:bCs/>
                <w:sz w:val="20"/>
                <w:szCs w:val="20"/>
                <w:lang w:val="pl-PL"/>
              </w:rPr>
              <w:t>0</w:t>
            </w:r>
            <w:r w:rsidRPr="0040547E">
              <w:rPr>
                <w:rFonts w:ascii="Calibri" w:hAnsi="Calibri" w:cs="Arial"/>
                <w:b w:val="0"/>
                <w:bCs/>
                <w:sz w:val="20"/>
                <w:szCs w:val="20"/>
                <w:lang w:val="pl-PL"/>
              </w:rPr>
              <w:t>:</w:t>
            </w:r>
            <w:r>
              <w:rPr>
                <w:rFonts w:ascii="Calibri" w:hAnsi="Calibri" w:cs="Arial"/>
                <w:b w:val="0"/>
                <w:bCs/>
                <w:sz w:val="20"/>
                <w:szCs w:val="20"/>
                <w:lang w:val="pl-PL"/>
              </w:rPr>
              <w:t>45</w:t>
            </w:r>
            <w:r w:rsidR="009F6E01">
              <w:rPr>
                <w:rFonts w:ascii="Calibri" w:hAnsi="Calibri" w:cs="Arial"/>
                <w:b w:val="0"/>
                <w:bCs/>
                <w:sz w:val="20"/>
                <w:szCs w:val="20"/>
                <w:lang w:val="pl-PL"/>
              </w:rPr>
              <w:t>)</w:t>
            </w:r>
          </w:p>
        </w:tc>
        <w:tc>
          <w:tcPr>
            <w:tcW w:w="1447"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E41C1" w:rsidRPr="00412388" w:rsidRDefault="00AE41C1" w:rsidP="008C791A">
            <w:pPr>
              <w:jc w:val="center"/>
              <w:rPr>
                <w:rFonts w:ascii="Calibri" w:hAnsi="Calibri" w:cs="Arial"/>
                <w:bCs/>
                <w:sz w:val="20"/>
                <w:szCs w:val="20"/>
                <w:lang w:val="hr-HR"/>
              </w:rPr>
            </w:pPr>
            <w:r>
              <w:rPr>
                <w:rFonts w:ascii="Calibri" w:hAnsi="Calibri" w:cs="Arial"/>
                <w:bCs/>
                <w:sz w:val="20"/>
                <w:szCs w:val="20"/>
                <w:lang w:val="hr-HR"/>
              </w:rPr>
              <w:t>Dr.sc. Nina Bašić Marković</w:t>
            </w:r>
          </w:p>
        </w:tc>
      </w:tr>
      <w:tr w:rsidR="00AE41C1" w:rsidRPr="00412388" w:rsidTr="009F6E01">
        <w:trPr>
          <w:jc w:val="center"/>
        </w:trPr>
        <w:tc>
          <w:tcPr>
            <w:tcW w:w="1588" w:type="dxa"/>
            <w:shd w:val="clear" w:color="auto" w:fill="auto"/>
          </w:tcPr>
          <w:p w:rsidR="00AE41C1" w:rsidRDefault="00AE41C1" w:rsidP="00643461">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w:t>
            </w:r>
            <w:r w:rsidR="00643461">
              <w:rPr>
                <w:rFonts w:ascii="Calibri" w:hAnsi="Calibri" w:cs="Arial"/>
                <w:b w:val="0"/>
                <w:bCs/>
                <w:color w:val="000000"/>
                <w:sz w:val="20"/>
                <w:szCs w:val="20"/>
              </w:rPr>
              <w:t>5</w:t>
            </w:r>
            <w:r>
              <w:rPr>
                <w:rFonts w:ascii="Calibri" w:hAnsi="Calibri" w:cs="Arial"/>
                <w:b w:val="0"/>
                <w:bCs/>
                <w:color w:val="000000"/>
                <w:sz w:val="20"/>
                <w:szCs w:val="20"/>
              </w:rPr>
              <w:t>.12.20</w:t>
            </w:r>
            <w:r w:rsidR="00643461">
              <w:rPr>
                <w:rFonts w:ascii="Calibri" w:hAnsi="Calibri" w:cs="Arial"/>
                <w:b w:val="0"/>
                <w:bCs/>
                <w:color w:val="000000"/>
                <w:sz w:val="20"/>
                <w:szCs w:val="20"/>
              </w:rPr>
              <w:t>20</w:t>
            </w:r>
            <w:r w:rsidRPr="00412388">
              <w:rPr>
                <w:rFonts w:ascii="Calibri" w:hAnsi="Calibri" w:cs="Arial"/>
                <w:b w:val="0"/>
                <w:bCs/>
                <w:color w:val="000000"/>
                <w:sz w:val="20"/>
                <w:szCs w:val="20"/>
              </w:rPr>
              <w:t>.</w:t>
            </w:r>
          </w:p>
        </w:tc>
        <w:tc>
          <w:tcPr>
            <w:tcW w:w="1809" w:type="dxa"/>
            <w:shd w:val="clear" w:color="auto" w:fill="auto"/>
          </w:tcPr>
          <w:p w:rsidR="00AE41C1" w:rsidRPr="0040547E" w:rsidRDefault="00AE41C1"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6</w:t>
            </w:r>
            <w:r w:rsidRPr="0040547E">
              <w:rPr>
                <w:rFonts w:ascii="Calibri" w:hAnsi="Calibri" w:cs="Arial"/>
                <w:b w:val="0"/>
                <w:bCs/>
                <w:sz w:val="20"/>
                <w:szCs w:val="20"/>
                <w:lang w:val="pl-PL"/>
              </w:rPr>
              <w:t xml:space="preserve"> (</w:t>
            </w:r>
            <w:r w:rsidR="00643461">
              <w:rPr>
                <w:rFonts w:ascii="Calibri" w:hAnsi="Calibri" w:cs="Arial"/>
                <w:b w:val="0"/>
                <w:bCs/>
                <w:sz w:val="20"/>
                <w:szCs w:val="20"/>
                <w:lang w:val="pl-PL"/>
              </w:rPr>
              <w:t>11</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sidR="00643461">
              <w:rPr>
                <w:rFonts w:ascii="Calibri" w:hAnsi="Calibri" w:cs="Arial"/>
                <w:b w:val="0"/>
                <w:bCs/>
                <w:sz w:val="20"/>
                <w:szCs w:val="20"/>
                <w:lang w:val="pl-PL"/>
              </w:rPr>
              <w:t>11</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E41C1" w:rsidRPr="00412388" w:rsidRDefault="00AE41C1" w:rsidP="008C791A">
            <w:pPr>
              <w:jc w:val="center"/>
              <w:rPr>
                <w:rFonts w:ascii="Calibri" w:hAnsi="Calibri" w:cs="Arial"/>
                <w:bCs/>
                <w:sz w:val="20"/>
                <w:szCs w:val="20"/>
                <w:lang w:val="hr-HR"/>
              </w:rPr>
            </w:pPr>
            <w:r w:rsidRPr="00412388">
              <w:rPr>
                <w:rFonts w:ascii="Calibri" w:hAnsi="Calibri" w:cs="Arial"/>
                <w:bCs/>
                <w:sz w:val="20"/>
                <w:szCs w:val="20"/>
              </w:rPr>
              <w:t>Doc.dr.sc. Tatjana Čulina</w:t>
            </w:r>
          </w:p>
        </w:tc>
      </w:tr>
      <w:tr w:rsidR="00AE41C1" w:rsidRPr="00412388" w:rsidTr="009F6E01">
        <w:trPr>
          <w:jc w:val="center"/>
        </w:trPr>
        <w:tc>
          <w:tcPr>
            <w:tcW w:w="1588" w:type="dxa"/>
            <w:shd w:val="clear" w:color="auto" w:fill="auto"/>
          </w:tcPr>
          <w:p w:rsidR="00AE41C1" w:rsidRDefault="00AE41C1" w:rsidP="00643461">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w:t>
            </w:r>
            <w:r w:rsidR="00643461">
              <w:rPr>
                <w:rFonts w:ascii="Calibri" w:hAnsi="Calibri" w:cs="Arial"/>
                <w:b w:val="0"/>
                <w:bCs/>
                <w:color w:val="000000"/>
                <w:sz w:val="20"/>
                <w:szCs w:val="20"/>
              </w:rPr>
              <w:t>7</w:t>
            </w:r>
            <w:r>
              <w:rPr>
                <w:rFonts w:ascii="Calibri" w:hAnsi="Calibri" w:cs="Arial"/>
                <w:b w:val="0"/>
                <w:bCs/>
                <w:color w:val="000000"/>
                <w:sz w:val="20"/>
                <w:szCs w:val="20"/>
              </w:rPr>
              <w:t>.12.20</w:t>
            </w:r>
            <w:r w:rsidR="00643461">
              <w:rPr>
                <w:rFonts w:ascii="Calibri" w:hAnsi="Calibri" w:cs="Arial"/>
                <w:b w:val="0"/>
                <w:bCs/>
                <w:color w:val="000000"/>
                <w:sz w:val="20"/>
                <w:szCs w:val="20"/>
              </w:rPr>
              <w:t>20</w:t>
            </w:r>
            <w:r w:rsidRPr="00412388">
              <w:rPr>
                <w:rFonts w:ascii="Calibri" w:hAnsi="Calibri" w:cs="Arial"/>
                <w:b w:val="0"/>
                <w:bCs/>
                <w:color w:val="000000"/>
                <w:sz w:val="20"/>
                <w:szCs w:val="20"/>
              </w:rPr>
              <w:t>.</w:t>
            </w:r>
          </w:p>
        </w:tc>
        <w:tc>
          <w:tcPr>
            <w:tcW w:w="1809" w:type="dxa"/>
            <w:shd w:val="clear" w:color="auto" w:fill="auto"/>
          </w:tcPr>
          <w:p w:rsidR="00AE41C1" w:rsidRPr="0040547E" w:rsidRDefault="00AE41C1"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7</w:t>
            </w:r>
            <w:r w:rsidRPr="0040547E">
              <w:rPr>
                <w:rFonts w:ascii="Calibri" w:hAnsi="Calibri" w:cs="Arial"/>
                <w:b w:val="0"/>
                <w:bCs/>
                <w:sz w:val="20"/>
                <w:szCs w:val="20"/>
                <w:lang w:val="pl-PL"/>
              </w:rPr>
              <w:t xml:space="preserve"> (</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E41C1" w:rsidRPr="00412388" w:rsidRDefault="00AE41C1" w:rsidP="008C791A">
            <w:pPr>
              <w:jc w:val="center"/>
              <w:rPr>
                <w:rFonts w:ascii="Calibri" w:hAnsi="Calibri" w:cs="Arial"/>
                <w:bCs/>
                <w:sz w:val="20"/>
                <w:szCs w:val="20"/>
                <w:lang w:val="hr-HR"/>
              </w:rPr>
            </w:pPr>
            <w:r w:rsidRPr="00412388">
              <w:rPr>
                <w:rFonts w:ascii="Calibri" w:hAnsi="Calibri" w:cs="Arial"/>
                <w:bCs/>
                <w:sz w:val="20"/>
                <w:szCs w:val="20"/>
              </w:rPr>
              <w:t>Doc.dr.sc. Tatjana Čulina</w:t>
            </w:r>
          </w:p>
        </w:tc>
      </w:tr>
      <w:tr w:rsidR="00AE41C1" w:rsidRPr="00412388" w:rsidTr="009F6E01">
        <w:trPr>
          <w:jc w:val="center"/>
        </w:trPr>
        <w:tc>
          <w:tcPr>
            <w:tcW w:w="1588" w:type="dxa"/>
            <w:shd w:val="clear" w:color="auto" w:fill="auto"/>
          </w:tcPr>
          <w:p w:rsidR="00AE41C1" w:rsidRDefault="00AE41C1" w:rsidP="00643461">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w:t>
            </w:r>
            <w:r w:rsidR="00643461">
              <w:rPr>
                <w:rFonts w:ascii="Calibri" w:hAnsi="Calibri" w:cs="Arial"/>
                <w:b w:val="0"/>
                <w:bCs/>
                <w:color w:val="000000"/>
                <w:sz w:val="20"/>
                <w:szCs w:val="20"/>
              </w:rPr>
              <w:t>7</w:t>
            </w:r>
            <w:r>
              <w:rPr>
                <w:rFonts w:ascii="Calibri" w:hAnsi="Calibri" w:cs="Arial"/>
                <w:b w:val="0"/>
                <w:bCs/>
                <w:color w:val="000000"/>
                <w:sz w:val="20"/>
                <w:szCs w:val="20"/>
              </w:rPr>
              <w:t>.12.20</w:t>
            </w:r>
            <w:r w:rsidR="00643461">
              <w:rPr>
                <w:rFonts w:ascii="Calibri" w:hAnsi="Calibri" w:cs="Arial"/>
                <w:b w:val="0"/>
                <w:bCs/>
                <w:color w:val="000000"/>
                <w:sz w:val="20"/>
                <w:szCs w:val="20"/>
              </w:rPr>
              <w:t>20</w:t>
            </w:r>
            <w:r w:rsidRPr="00412388">
              <w:rPr>
                <w:rFonts w:ascii="Calibri" w:hAnsi="Calibri" w:cs="Arial"/>
                <w:b w:val="0"/>
                <w:bCs/>
                <w:color w:val="000000"/>
                <w:sz w:val="20"/>
                <w:szCs w:val="20"/>
              </w:rPr>
              <w:t>.</w:t>
            </w:r>
          </w:p>
        </w:tc>
        <w:tc>
          <w:tcPr>
            <w:tcW w:w="1809" w:type="dxa"/>
            <w:shd w:val="clear" w:color="auto" w:fill="auto"/>
          </w:tcPr>
          <w:p w:rsidR="00AE41C1" w:rsidRPr="0040547E" w:rsidRDefault="00AE41C1"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8</w:t>
            </w:r>
            <w:r w:rsidRPr="0040547E">
              <w:rPr>
                <w:rFonts w:ascii="Calibri" w:hAnsi="Calibri" w:cs="Arial"/>
                <w:b w:val="0"/>
                <w:bCs/>
                <w:sz w:val="20"/>
                <w:szCs w:val="20"/>
                <w:lang w:val="pl-PL"/>
              </w:rPr>
              <w:t xml:space="preserve"> (</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E41C1" w:rsidRPr="00412388" w:rsidRDefault="00AE41C1" w:rsidP="008C791A">
            <w:pPr>
              <w:jc w:val="center"/>
              <w:rPr>
                <w:rFonts w:ascii="Calibri" w:hAnsi="Calibri" w:cs="Arial"/>
                <w:bCs/>
                <w:sz w:val="20"/>
                <w:szCs w:val="20"/>
                <w:lang w:val="hr-HR"/>
              </w:rPr>
            </w:pPr>
            <w:r>
              <w:rPr>
                <w:rFonts w:ascii="Calibri" w:hAnsi="Calibri" w:cs="Arial"/>
                <w:bCs/>
                <w:sz w:val="20"/>
                <w:szCs w:val="20"/>
                <w:lang w:val="hr-HR"/>
              </w:rPr>
              <w:t>Dr.sc. Nina Bašić Marković</w:t>
            </w:r>
          </w:p>
        </w:tc>
      </w:tr>
      <w:tr w:rsidR="00AE41C1" w:rsidRPr="00412388" w:rsidTr="009F6E01">
        <w:trPr>
          <w:jc w:val="center"/>
        </w:trPr>
        <w:tc>
          <w:tcPr>
            <w:tcW w:w="1588" w:type="dxa"/>
            <w:shd w:val="clear" w:color="auto" w:fill="auto"/>
          </w:tcPr>
          <w:p w:rsidR="00AE41C1" w:rsidRDefault="00AE41C1" w:rsidP="00643461">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w:t>
            </w:r>
            <w:r w:rsidR="00643461">
              <w:rPr>
                <w:rFonts w:ascii="Calibri" w:hAnsi="Calibri" w:cs="Arial"/>
                <w:b w:val="0"/>
                <w:bCs/>
                <w:color w:val="000000"/>
                <w:sz w:val="20"/>
                <w:szCs w:val="20"/>
              </w:rPr>
              <w:t>8</w:t>
            </w:r>
            <w:r>
              <w:rPr>
                <w:rFonts w:ascii="Calibri" w:hAnsi="Calibri" w:cs="Arial"/>
                <w:b w:val="0"/>
                <w:bCs/>
                <w:color w:val="000000"/>
                <w:sz w:val="20"/>
                <w:szCs w:val="20"/>
              </w:rPr>
              <w:t>.12.20</w:t>
            </w:r>
            <w:r w:rsidR="00643461">
              <w:rPr>
                <w:rFonts w:ascii="Calibri" w:hAnsi="Calibri" w:cs="Arial"/>
                <w:b w:val="0"/>
                <w:bCs/>
                <w:color w:val="000000"/>
                <w:sz w:val="20"/>
                <w:szCs w:val="20"/>
              </w:rPr>
              <w:t>20</w:t>
            </w:r>
            <w:r w:rsidRPr="00412388">
              <w:rPr>
                <w:rFonts w:ascii="Calibri" w:hAnsi="Calibri" w:cs="Arial"/>
                <w:b w:val="0"/>
                <w:bCs/>
                <w:color w:val="000000"/>
                <w:sz w:val="20"/>
                <w:szCs w:val="20"/>
              </w:rPr>
              <w:t>.</w:t>
            </w:r>
          </w:p>
        </w:tc>
        <w:tc>
          <w:tcPr>
            <w:tcW w:w="1809" w:type="dxa"/>
            <w:shd w:val="clear" w:color="auto" w:fill="auto"/>
          </w:tcPr>
          <w:p w:rsidR="003974A7" w:rsidRPr="003974A7" w:rsidRDefault="00AE41C1" w:rsidP="00146A2E">
            <w:pPr>
              <w:pStyle w:val="Caption"/>
              <w:spacing w:before="20" w:after="20"/>
              <w:ind w:right="33"/>
              <w:rPr>
                <w:rFonts w:asciiTheme="minorHAnsi" w:hAnsiTheme="minorHAnsi"/>
                <w:color w:val="FF0000"/>
                <w:lang w:val="pl-PL"/>
              </w:rPr>
            </w:pPr>
            <w:r w:rsidRPr="0040547E">
              <w:rPr>
                <w:rFonts w:ascii="Calibri" w:hAnsi="Calibri" w:cs="Arial"/>
                <w:b w:val="0"/>
                <w:bCs/>
                <w:sz w:val="20"/>
                <w:szCs w:val="20"/>
                <w:lang w:val="pl-PL"/>
              </w:rPr>
              <w:t>P</w:t>
            </w:r>
            <w:r>
              <w:rPr>
                <w:rFonts w:ascii="Calibri" w:hAnsi="Calibri" w:cs="Arial"/>
                <w:b w:val="0"/>
                <w:bCs/>
                <w:sz w:val="20"/>
                <w:szCs w:val="20"/>
                <w:lang w:val="pl-PL"/>
              </w:rPr>
              <w:t>9</w:t>
            </w:r>
            <w:r w:rsidRPr="0040547E">
              <w:rPr>
                <w:rFonts w:ascii="Calibri" w:hAnsi="Calibri" w:cs="Arial"/>
                <w:b w:val="0"/>
                <w:bCs/>
                <w:sz w:val="20"/>
                <w:szCs w:val="20"/>
                <w:lang w:val="pl-PL"/>
              </w:rPr>
              <w:t xml:space="preserve"> (</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E41C1" w:rsidRPr="0040547E" w:rsidRDefault="00AE41C1" w:rsidP="008C791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E41C1" w:rsidRPr="00412388" w:rsidRDefault="00AE41C1" w:rsidP="008C791A">
            <w:pPr>
              <w:jc w:val="center"/>
              <w:rPr>
                <w:rFonts w:ascii="Calibri" w:hAnsi="Calibri" w:cs="Arial"/>
                <w:bCs/>
                <w:sz w:val="20"/>
                <w:szCs w:val="20"/>
                <w:lang w:val="hr-HR"/>
              </w:rPr>
            </w:pPr>
            <w:r w:rsidRPr="00412388">
              <w:rPr>
                <w:rFonts w:ascii="Calibri" w:hAnsi="Calibri" w:cs="Arial"/>
                <w:sz w:val="20"/>
                <w:szCs w:val="20"/>
              </w:rPr>
              <w:t>Doc.dr.sc. Branislava Popović</w:t>
            </w:r>
          </w:p>
        </w:tc>
      </w:tr>
      <w:tr w:rsidR="00A20476" w:rsidRPr="00412388" w:rsidTr="009F6E01">
        <w:trPr>
          <w:trHeight w:val="467"/>
          <w:jc w:val="center"/>
        </w:trPr>
        <w:tc>
          <w:tcPr>
            <w:tcW w:w="1588" w:type="dxa"/>
            <w:shd w:val="clear" w:color="auto" w:fill="auto"/>
          </w:tcPr>
          <w:p w:rsidR="00A20476" w:rsidRDefault="00A20476" w:rsidP="00A20476">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21.12.2020</w:t>
            </w:r>
            <w:r w:rsidRPr="00412388">
              <w:rPr>
                <w:rFonts w:ascii="Calibri" w:hAnsi="Calibri" w:cs="Arial"/>
                <w:b w:val="0"/>
                <w:bCs/>
                <w:color w:val="000000"/>
                <w:sz w:val="20"/>
                <w:szCs w:val="20"/>
              </w:rPr>
              <w:t>.</w:t>
            </w:r>
          </w:p>
        </w:tc>
        <w:tc>
          <w:tcPr>
            <w:tcW w:w="1809" w:type="dxa"/>
            <w:shd w:val="clear" w:color="auto" w:fill="auto"/>
          </w:tcPr>
          <w:p w:rsidR="00A20476" w:rsidRPr="0040547E" w:rsidRDefault="00A20476" w:rsidP="00146A2E">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10</w:t>
            </w:r>
            <w:r w:rsidRPr="0040547E">
              <w:rPr>
                <w:rFonts w:ascii="Calibri" w:hAnsi="Calibri" w:cs="Arial"/>
                <w:b w:val="0"/>
                <w:bCs/>
                <w:sz w:val="20"/>
                <w:szCs w:val="20"/>
                <w:lang w:val="pl-PL"/>
              </w:rPr>
              <w:t xml:space="preserve"> (</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bookmarkStart w:id="0" w:name="_GoBack"/>
            <w:bookmarkEnd w:id="0"/>
          </w:p>
        </w:tc>
        <w:tc>
          <w:tcPr>
            <w:tcW w:w="1447"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20476" w:rsidRDefault="00A20476" w:rsidP="00A20476">
            <w:pPr>
              <w:jc w:val="center"/>
              <w:rPr>
                <w:rFonts w:ascii="Calibri" w:hAnsi="Calibri" w:cs="Arial"/>
                <w:sz w:val="20"/>
                <w:szCs w:val="20"/>
              </w:rPr>
            </w:pPr>
            <w:r w:rsidRPr="0040547E">
              <w:rPr>
                <w:rFonts w:ascii="Calibri" w:hAnsi="Calibri" w:cs="Arial"/>
                <w:bCs/>
                <w:sz w:val="20"/>
                <w:szCs w:val="20"/>
                <w:lang w:val="hr-HR"/>
              </w:rPr>
              <w:t>Doc.dr.sc. Leonardo Bukmir</w:t>
            </w:r>
            <w:r w:rsidRPr="00412388">
              <w:rPr>
                <w:rFonts w:ascii="Calibri" w:hAnsi="Calibri" w:cs="Arial"/>
                <w:sz w:val="20"/>
                <w:szCs w:val="20"/>
              </w:rPr>
              <w:t xml:space="preserve"> </w:t>
            </w:r>
          </w:p>
          <w:p w:rsidR="00A20476" w:rsidRPr="00412388" w:rsidRDefault="00A20476" w:rsidP="00A20476">
            <w:pPr>
              <w:jc w:val="center"/>
              <w:rPr>
                <w:rFonts w:ascii="Calibri" w:hAnsi="Calibri" w:cs="Arial"/>
                <w:bCs/>
                <w:sz w:val="20"/>
                <w:szCs w:val="20"/>
                <w:lang w:val="hr-HR"/>
              </w:rPr>
            </w:pPr>
          </w:p>
        </w:tc>
      </w:tr>
      <w:tr w:rsidR="00A20476" w:rsidRPr="00412388" w:rsidTr="009F6E01">
        <w:trPr>
          <w:jc w:val="center"/>
        </w:trPr>
        <w:tc>
          <w:tcPr>
            <w:tcW w:w="1588" w:type="dxa"/>
            <w:shd w:val="clear" w:color="auto" w:fill="auto"/>
          </w:tcPr>
          <w:p w:rsidR="00A20476" w:rsidRDefault="00A20476" w:rsidP="00A20476">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22.12.2020</w:t>
            </w:r>
            <w:r w:rsidRPr="00412388">
              <w:rPr>
                <w:rFonts w:ascii="Calibri" w:hAnsi="Calibri" w:cs="Arial"/>
                <w:b w:val="0"/>
                <w:bCs/>
                <w:color w:val="000000"/>
                <w:sz w:val="20"/>
                <w:szCs w:val="20"/>
              </w:rPr>
              <w:t>.</w:t>
            </w:r>
          </w:p>
        </w:tc>
        <w:tc>
          <w:tcPr>
            <w:tcW w:w="1809" w:type="dxa"/>
            <w:shd w:val="clear" w:color="auto" w:fill="auto"/>
          </w:tcPr>
          <w:p w:rsidR="00A20476" w:rsidRPr="0040547E" w:rsidRDefault="00A20476"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11</w:t>
            </w:r>
            <w:r w:rsidRPr="0040547E">
              <w:rPr>
                <w:rFonts w:ascii="Calibri" w:hAnsi="Calibri" w:cs="Arial"/>
                <w:b w:val="0"/>
                <w:bCs/>
                <w:sz w:val="20"/>
                <w:szCs w:val="20"/>
                <w:lang w:val="pl-PL"/>
              </w:rPr>
              <w:t xml:space="preserve"> (</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w:t>
            </w:r>
            <w:r w:rsidR="00093021">
              <w:rPr>
                <w:rFonts w:ascii="Calibri" w:hAnsi="Calibri" w:cs="Arial"/>
                <w:b w:val="0"/>
                <w:bCs/>
                <w:sz w:val="20"/>
                <w:szCs w:val="20"/>
                <w:lang w:val="pl-PL"/>
              </w:rPr>
              <w:t>9</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20476" w:rsidRPr="00412388" w:rsidRDefault="00A20476" w:rsidP="00A20476">
            <w:pPr>
              <w:jc w:val="center"/>
              <w:rPr>
                <w:rFonts w:ascii="Calibri" w:hAnsi="Calibri" w:cs="Arial"/>
                <w:bCs/>
                <w:sz w:val="20"/>
                <w:szCs w:val="20"/>
                <w:lang w:val="hr-HR"/>
              </w:rPr>
            </w:pPr>
            <w:r w:rsidRPr="00412388">
              <w:rPr>
                <w:rFonts w:ascii="Calibri" w:hAnsi="Calibri" w:cs="Arial"/>
                <w:sz w:val="20"/>
                <w:szCs w:val="20"/>
              </w:rPr>
              <w:t>Doc.dr.sc. Aleksandar Ljubotina</w:t>
            </w:r>
          </w:p>
        </w:tc>
      </w:tr>
      <w:tr w:rsidR="00A20476" w:rsidRPr="00412388" w:rsidTr="009F6E01">
        <w:trPr>
          <w:jc w:val="center"/>
        </w:trPr>
        <w:tc>
          <w:tcPr>
            <w:tcW w:w="1588" w:type="dxa"/>
            <w:shd w:val="clear" w:color="auto" w:fill="auto"/>
          </w:tcPr>
          <w:p w:rsidR="00A20476" w:rsidRDefault="00A20476" w:rsidP="00093021">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2</w:t>
            </w:r>
            <w:r w:rsidR="00093021">
              <w:rPr>
                <w:rFonts w:ascii="Calibri" w:hAnsi="Calibri" w:cs="Arial"/>
                <w:b w:val="0"/>
                <w:bCs/>
                <w:color w:val="000000"/>
                <w:sz w:val="20"/>
                <w:szCs w:val="20"/>
              </w:rPr>
              <w:t>3</w:t>
            </w:r>
            <w:r>
              <w:rPr>
                <w:rFonts w:ascii="Calibri" w:hAnsi="Calibri" w:cs="Arial"/>
                <w:b w:val="0"/>
                <w:bCs/>
                <w:color w:val="000000"/>
                <w:sz w:val="20"/>
                <w:szCs w:val="20"/>
              </w:rPr>
              <w:t>.12.2020</w:t>
            </w:r>
            <w:r w:rsidRPr="00412388">
              <w:rPr>
                <w:rFonts w:ascii="Calibri" w:hAnsi="Calibri" w:cs="Arial"/>
                <w:b w:val="0"/>
                <w:bCs/>
                <w:color w:val="000000"/>
                <w:sz w:val="20"/>
                <w:szCs w:val="20"/>
              </w:rPr>
              <w:t>.</w:t>
            </w:r>
          </w:p>
        </w:tc>
        <w:tc>
          <w:tcPr>
            <w:tcW w:w="1809" w:type="dxa"/>
            <w:shd w:val="clear" w:color="auto" w:fill="auto"/>
          </w:tcPr>
          <w:p w:rsidR="00A20476" w:rsidRPr="0040547E" w:rsidRDefault="00A20476"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12</w:t>
            </w:r>
            <w:r w:rsidRPr="0040547E">
              <w:rPr>
                <w:rFonts w:ascii="Calibri" w:hAnsi="Calibri" w:cs="Arial"/>
                <w:b w:val="0"/>
                <w:bCs/>
                <w:sz w:val="20"/>
                <w:szCs w:val="20"/>
                <w:lang w:val="pl-PL"/>
              </w:rPr>
              <w:t xml:space="preserve"> (</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20476" w:rsidRPr="00412388" w:rsidRDefault="00A20476" w:rsidP="00A20476">
            <w:pPr>
              <w:jc w:val="center"/>
              <w:rPr>
                <w:rFonts w:ascii="Calibri" w:hAnsi="Calibri" w:cs="Arial"/>
                <w:bCs/>
                <w:sz w:val="20"/>
                <w:szCs w:val="20"/>
                <w:lang w:val="hr-HR"/>
              </w:rPr>
            </w:pPr>
            <w:r w:rsidRPr="00412388">
              <w:rPr>
                <w:rFonts w:ascii="Calibri" w:hAnsi="Calibri" w:cs="Arial"/>
                <w:bCs/>
                <w:sz w:val="20"/>
                <w:szCs w:val="20"/>
              </w:rPr>
              <w:t>Prof.dr.sc. Ines Diminić-Lisica</w:t>
            </w:r>
          </w:p>
        </w:tc>
      </w:tr>
      <w:tr w:rsidR="00A20476" w:rsidRPr="00412388" w:rsidTr="009F6E01">
        <w:trPr>
          <w:jc w:val="center"/>
        </w:trPr>
        <w:tc>
          <w:tcPr>
            <w:tcW w:w="1588" w:type="dxa"/>
            <w:shd w:val="clear" w:color="auto" w:fill="auto"/>
          </w:tcPr>
          <w:p w:rsidR="00A20476" w:rsidRDefault="00A20476" w:rsidP="00A20476">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23.12.2020</w:t>
            </w:r>
            <w:r w:rsidRPr="00412388">
              <w:rPr>
                <w:rFonts w:ascii="Calibri" w:hAnsi="Calibri" w:cs="Arial"/>
                <w:b w:val="0"/>
                <w:bCs/>
                <w:color w:val="000000"/>
                <w:sz w:val="20"/>
                <w:szCs w:val="20"/>
              </w:rPr>
              <w:t>.</w:t>
            </w:r>
          </w:p>
        </w:tc>
        <w:tc>
          <w:tcPr>
            <w:tcW w:w="1809" w:type="dxa"/>
            <w:shd w:val="clear" w:color="auto" w:fill="auto"/>
          </w:tcPr>
          <w:p w:rsidR="00A20476" w:rsidRPr="0040547E" w:rsidRDefault="00A20476"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13</w:t>
            </w:r>
            <w:r w:rsidRPr="0040547E">
              <w:rPr>
                <w:rFonts w:ascii="Calibri" w:hAnsi="Calibri" w:cs="Arial"/>
                <w:b w:val="0"/>
                <w:bCs/>
                <w:sz w:val="20"/>
                <w:szCs w:val="20"/>
                <w:lang w:val="pl-PL"/>
              </w:rPr>
              <w:t xml:space="preserve"> </w:t>
            </w:r>
            <w:r w:rsidRPr="00A20476">
              <w:rPr>
                <w:rFonts w:ascii="Calibri" w:hAnsi="Calibri" w:cs="Arial"/>
                <w:b w:val="0"/>
                <w:bCs/>
                <w:sz w:val="20"/>
                <w:szCs w:val="20"/>
                <w:lang w:val="pl-PL"/>
              </w:rPr>
              <w:t>(08:00-08:45)</w:t>
            </w:r>
            <w:r w:rsidR="000D50D2">
              <w:rPr>
                <w:rFonts w:ascii="Calibri" w:hAnsi="Calibri" w:cs="Arial"/>
                <w:b w:val="0"/>
                <w:bCs/>
                <w:sz w:val="20"/>
                <w:szCs w:val="20"/>
                <w:lang w:val="pl-PL"/>
              </w:rPr>
              <w:t xml:space="preserve"> </w:t>
            </w:r>
          </w:p>
        </w:tc>
        <w:tc>
          <w:tcPr>
            <w:tcW w:w="1447"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20476" w:rsidRPr="00412388" w:rsidRDefault="00A20476" w:rsidP="00A20476">
            <w:pPr>
              <w:jc w:val="center"/>
              <w:rPr>
                <w:rFonts w:ascii="Calibri" w:hAnsi="Calibri" w:cs="Arial"/>
                <w:bCs/>
                <w:sz w:val="20"/>
                <w:szCs w:val="20"/>
                <w:lang w:val="hr-HR"/>
              </w:rPr>
            </w:pPr>
            <w:r w:rsidRPr="0040547E">
              <w:rPr>
                <w:rFonts w:ascii="Calibri" w:hAnsi="Calibri" w:cs="Arial"/>
                <w:sz w:val="20"/>
                <w:szCs w:val="20"/>
              </w:rPr>
              <w:t>Doc.dr.sc. Branislava Popović</w:t>
            </w:r>
          </w:p>
        </w:tc>
      </w:tr>
      <w:tr w:rsidR="00A20476" w:rsidRPr="00412388" w:rsidTr="009F6E01">
        <w:trPr>
          <w:jc w:val="center"/>
        </w:trPr>
        <w:tc>
          <w:tcPr>
            <w:tcW w:w="1588" w:type="dxa"/>
            <w:shd w:val="clear" w:color="auto" w:fill="auto"/>
          </w:tcPr>
          <w:p w:rsidR="00A20476" w:rsidRDefault="00A20476" w:rsidP="00A20476">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07.01.2021</w:t>
            </w:r>
            <w:r w:rsidRPr="00412388">
              <w:rPr>
                <w:rFonts w:ascii="Calibri" w:hAnsi="Calibri" w:cs="Arial"/>
                <w:b w:val="0"/>
                <w:bCs/>
                <w:color w:val="000000"/>
                <w:sz w:val="20"/>
                <w:szCs w:val="20"/>
              </w:rPr>
              <w:t>.</w:t>
            </w:r>
          </w:p>
        </w:tc>
        <w:tc>
          <w:tcPr>
            <w:tcW w:w="1809" w:type="dxa"/>
            <w:shd w:val="clear" w:color="auto" w:fill="auto"/>
          </w:tcPr>
          <w:p w:rsidR="00A20476" w:rsidRPr="0040547E" w:rsidRDefault="00A20476"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14</w:t>
            </w:r>
            <w:r w:rsidRPr="0040547E">
              <w:rPr>
                <w:rFonts w:ascii="Calibri" w:hAnsi="Calibri" w:cs="Arial"/>
                <w:b w:val="0"/>
                <w:bCs/>
                <w:sz w:val="20"/>
                <w:szCs w:val="20"/>
                <w:lang w:val="pl-PL"/>
              </w:rPr>
              <w:t xml:space="preserve"> (</w:t>
            </w:r>
            <w:r>
              <w:rPr>
                <w:rFonts w:ascii="Calibri" w:hAnsi="Calibri" w:cs="Arial"/>
                <w:b w:val="0"/>
                <w:bCs/>
                <w:sz w:val="20"/>
                <w:szCs w:val="20"/>
                <w:lang w:val="pl-PL"/>
              </w:rPr>
              <w:t>1</w:t>
            </w:r>
            <w:r w:rsidR="000D50D2">
              <w:rPr>
                <w:rFonts w:ascii="Calibri" w:hAnsi="Calibri" w:cs="Arial"/>
                <w:b w:val="0"/>
                <w:bCs/>
                <w:sz w:val="20"/>
                <w:szCs w:val="20"/>
                <w:lang w:val="pl-PL"/>
              </w:rPr>
              <w:t>5</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1</w:t>
            </w:r>
            <w:r w:rsidR="000D50D2">
              <w:rPr>
                <w:rFonts w:ascii="Calibri" w:hAnsi="Calibri" w:cs="Arial"/>
                <w:b w:val="0"/>
                <w:bCs/>
                <w:sz w:val="20"/>
                <w:szCs w:val="20"/>
                <w:lang w:val="pl-PL"/>
              </w:rPr>
              <w:t>6</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20476" w:rsidRPr="00412388" w:rsidRDefault="00A20476" w:rsidP="00A20476">
            <w:pPr>
              <w:jc w:val="center"/>
              <w:rPr>
                <w:rFonts w:ascii="Calibri" w:hAnsi="Calibri" w:cs="Arial"/>
                <w:bCs/>
                <w:sz w:val="20"/>
                <w:szCs w:val="20"/>
                <w:lang w:val="hr-HR"/>
              </w:rPr>
            </w:pPr>
            <w:r w:rsidRPr="00412388">
              <w:rPr>
                <w:rFonts w:ascii="Calibri" w:hAnsi="Calibri" w:cs="Arial"/>
                <w:sz w:val="20"/>
                <w:szCs w:val="20"/>
              </w:rPr>
              <w:t>Doc.dr.sc. Aleksandar Ljubotina</w:t>
            </w:r>
          </w:p>
        </w:tc>
      </w:tr>
      <w:tr w:rsidR="00A20476" w:rsidRPr="00412388" w:rsidTr="009F6E01">
        <w:trPr>
          <w:jc w:val="center"/>
        </w:trPr>
        <w:tc>
          <w:tcPr>
            <w:tcW w:w="1588" w:type="dxa"/>
            <w:shd w:val="clear" w:color="auto" w:fill="auto"/>
          </w:tcPr>
          <w:p w:rsidR="00A20476" w:rsidRDefault="00A20476" w:rsidP="00A20476">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08.01.2021</w:t>
            </w:r>
            <w:r w:rsidRPr="00412388">
              <w:rPr>
                <w:rFonts w:ascii="Calibri" w:hAnsi="Calibri" w:cs="Arial"/>
                <w:b w:val="0"/>
                <w:bCs/>
                <w:color w:val="000000"/>
                <w:sz w:val="20"/>
                <w:szCs w:val="20"/>
              </w:rPr>
              <w:t>.</w:t>
            </w:r>
          </w:p>
        </w:tc>
        <w:tc>
          <w:tcPr>
            <w:tcW w:w="1809" w:type="dxa"/>
            <w:shd w:val="clear" w:color="auto" w:fill="auto"/>
          </w:tcPr>
          <w:p w:rsidR="00A20476" w:rsidRPr="0040547E" w:rsidRDefault="00A20476"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15</w:t>
            </w:r>
            <w:r w:rsidRPr="0040547E">
              <w:rPr>
                <w:rFonts w:ascii="Calibri" w:hAnsi="Calibri" w:cs="Arial"/>
                <w:b w:val="0"/>
                <w:bCs/>
                <w:sz w:val="20"/>
                <w:szCs w:val="20"/>
                <w:lang w:val="pl-PL"/>
              </w:rPr>
              <w:t xml:space="preserve"> (</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08</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20476" w:rsidRPr="00412388" w:rsidRDefault="00A20476" w:rsidP="00A20476">
            <w:pPr>
              <w:jc w:val="center"/>
              <w:rPr>
                <w:rFonts w:ascii="Calibri" w:hAnsi="Calibri" w:cs="Arial"/>
                <w:bCs/>
                <w:sz w:val="20"/>
                <w:szCs w:val="20"/>
                <w:lang w:val="hr-HR"/>
              </w:rPr>
            </w:pPr>
            <w:r w:rsidRPr="00412388">
              <w:rPr>
                <w:rFonts w:ascii="Calibri" w:hAnsi="Calibri" w:cs="Arial"/>
                <w:bCs/>
                <w:sz w:val="20"/>
                <w:szCs w:val="20"/>
                <w:lang w:val="hr-HR"/>
              </w:rPr>
              <w:t>Doc.dr.sc. Zdenka Barićev Novaković</w:t>
            </w:r>
          </w:p>
        </w:tc>
      </w:tr>
      <w:tr w:rsidR="00A20476" w:rsidRPr="00412388" w:rsidTr="009F6E01">
        <w:trPr>
          <w:jc w:val="center"/>
        </w:trPr>
        <w:tc>
          <w:tcPr>
            <w:tcW w:w="1588" w:type="dxa"/>
            <w:shd w:val="clear" w:color="auto" w:fill="auto"/>
          </w:tcPr>
          <w:p w:rsidR="00A20476" w:rsidRDefault="00A20476" w:rsidP="00A20476">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08.01.2021</w:t>
            </w:r>
            <w:r w:rsidRPr="00412388">
              <w:rPr>
                <w:rFonts w:ascii="Calibri" w:hAnsi="Calibri" w:cs="Arial"/>
                <w:b w:val="0"/>
                <w:bCs/>
                <w:color w:val="000000"/>
                <w:sz w:val="20"/>
                <w:szCs w:val="20"/>
              </w:rPr>
              <w:t>.</w:t>
            </w:r>
          </w:p>
        </w:tc>
        <w:tc>
          <w:tcPr>
            <w:tcW w:w="1809" w:type="dxa"/>
            <w:shd w:val="clear" w:color="auto" w:fill="auto"/>
          </w:tcPr>
          <w:p w:rsidR="00A20476" w:rsidRPr="0040547E" w:rsidRDefault="00A20476"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16</w:t>
            </w:r>
            <w:r w:rsidRPr="0040547E">
              <w:rPr>
                <w:rFonts w:ascii="Calibri" w:hAnsi="Calibri" w:cs="Arial"/>
                <w:b w:val="0"/>
                <w:bCs/>
                <w:sz w:val="20"/>
                <w:szCs w:val="20"/>
                <w:lang w:val="pl-PL"/>
              </w:rPr>
              <w:t xml:space="preserve"> (</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09</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sidR="000D50D2">
              <w:rPr>
                <w:rFonts w:ascii="Calibri" w:hAnsi="Calibri" w:cs="Arial"/>
                <w:b w:val="0"/>
                <w:bCs/>
                <w:sz w:val="20"/>
                <w:szCs w:val="20"/>
                <w:lang w:val="pl-PL"/>
              </w:rPr>
              <w:t xml:space="preserve"> </w:t>
            </w:r>
          </w:p>
        </w:tc>
        <w:tc>
          <w:tcPr>
            <w:tcW w:w="1447"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20476" w:rsidRPr="00412388" w:rsidRDefault="00A20476" w:rsidP="00A20476">
            <w:pPr>
              <w:jc w:val="center"/>
              <w:rPr>
                <w:rFonts w:ascii="Calibri" w:hAnsi="Calibri" w:cs="Arial"/>
                <w:bCs/>
                <w:sz w:val="20"/>
                <w:szCs w:val="20"/>
                <w:lang w:val="hr-HR"/>
              </w:rPr>
            </w:pPr>
            <w:r>
              <w:rPr>
                <w:rFonts w:ascii="Calibri" w:hAnsi="Calibri" w:cs="Arial"/>
                <w:bCs/>
                <w:sz w:val="20"/>
                <w:szCs w:val="20"/>
                <w:lang w:val="hr-HR"/>
              </w:rPr>
              <w:t>Dr.sc. Tamara Sinožić</w:t>
            </w:r>
          </w:p>
        </w:tc>
      </w:tr>
      <w:tr w:rsidR="00A20476" w:rsidRPr="00412388" w:rsidTr="009F6E01">
        <w:trPr>
          <w:jc w:val="center"/>
        </w:trPr>
        <w:tc>
          <w:tcPr>
            <w:tcW w:w="1588" w:type="dxa"/>
            <w:shd w:val="clear" w:color="auto" w:fill="auto"/>
          </w:tcPr>
          <w:p w:rsidR="00A20476" w:rsidRDefault="005933BA" w:rsidP="005933BA">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13.01.2021</w:t>
            </w:r>
            <w:r w:rsidRPr="00412388">
              <w:rPr>
                <w:rFonts w:ascii="Calibri" w:hAnsi="Calibri" w:cs="Arial"/>
                <w:b w:val="0"/>
                <w:bCs/>
                <w:color w:val="000000"/>
                <w:sz w:val="20"/>
                <w:szCs w:val="20"/>
              </w:rPr>
              <w:t>.</w:t>
            </w:r>
          </w:p>
        </w:tc>
        <w:tc>
          <w:tcPr>
            <w:tcW w:w="1809" w:type="dxa"/>
            <w:shd w:val="clear" w:color="auto" w:fill="auto"/>
          </w:tcPr>
          <w:p w:rsidR="00A20476" w:rsidRPr="0040547E" w:rsidRDefault="00A20476"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17</w:t>
            </w:r>
            <w:r w:rsidRPr="0040547E">
              <w:rPr>
                <w:rFonts w:ascii="Calibri" w:hAnsi="Calibri" w:cs="Arial"/>
                <w:b w:val="0"/>
                <w:bCs/>
                <w:sz w:val="20"/>
                <w:szCs w:val="20"/>
                <w:lang w:val="pl-PL"/>
              </w:rPr>
              <w:t xml:space="preserve"> (</w:t>
            </w:r>
            <w:r w:rsidR="005933BA">
              <w:rPr>
                <w:rFonts w:ascii="Calibri" w:hAnsi="Calibri" w:cs="Arial"/>
                <w:b w:val="0"/>
                <w:bCs/>
                <w:sz w:val="20"/>
                <w:szCs w:val="20"/>
                <w:lang w:val="pl-PL"/>
              </w:rPr>
              <w:t>14</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sidR="005933BA">
              <w:rPr>
                <w:rFonts w:ascii="Calibri" w:hAnsi="Calibri" w:cs="Arial"/>
                <w:b w:val="0"/>
                <w:bCs/>
                <w:sz w:val="20"/>
                <w:szCs w:val="20"/>
                <w:lang w:val="pl-PL"/>
              </w:rPr>
              <w:t>14</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A20476" w:rsidRPr="0040547E" w:rsidRDefault="00A20476" w:rsidP="00A20476">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A20476" w:rsidRPr="00412388" w:rsidRDefault="00A20476" w:rsidP="00A20476">
            <w:pPr>
              <w:jc w:val="center"/>
              <w:rPr>
                <w:rFonts w:ascii="Calibri" w:hAnsi="Calibri" w:cs="Arial"/>
                <w:bCs/>
                <w:sz w:val="20"/>
                <w:szCs w:val="20"/>
                <w:lang w:val="hr-HR"/>
              </w:rPr>
            </w:pPr>
            <w:r>
              <w:rPr>
                <w:rFonts w:ascii="Calibri" w:hAnsi="Calibri" w:cs="Arial"/>
                <w:bCs/>
                <w:sz w:val="20"/>
                <w:szCs w:val="20"/>
                <w:lang w:val="hr-HR"/>
              </w:rPr>
              <w:t>Dr.sc. Nina Bašić Marković</w:t>
            </w:r>
          </w:p>
        </w:tc>
      </w:tr>
      <w:tr w:rsidR="005933BA" w:rsidRPr="00412388" w:rsidTr="009F6E01">
        <w:trPr>
          <w:jc w:val="center"/>
        </w:trPr>
        <w:tc>
          <w:tcPr>
            <w:tcW w:w="1588" w:type="dxa"/>
            <w:shd w:val="clear" w:color="auto" w:fill="auto"/>
          </w:tcPr>
          <w:p w:rsidR="005933BA" w:rsidRDefault="005933BA" w:rsidP="005933BA">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13.01.2021</w:t>
            </w:r>
            <w:r w:rsidRPr="00412388">
              <w:rPr>
                <w:rFonts w:ascii="Calibri" w:hAnsi="Calibri" w:cs="Arial"/>
                <w:b w:val="0"/>
                <w:bCs/>
                <w:color w:val="000000"/>
                <w:sz w:val="20"/>
                <w:szCs w:val="20"/>
              </w:rPr>
              <w:t>.</w:t>
            </w:r>
          </w:p>
        </w:tc>
        <w:tc>
          <w:tcPr>
            <w:tcW w:w="1809" w:type="dxa"/>
            <w:shd w:val="clear" w:color="auto" w:fill="auto"/>
          </w:tcPr>
          <w:p w:rsidR="005933BA" w:rsidRPr="0040547E" w:rsidRDefault="005933BA"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18</w:t>
            </w:r>
            <w:r w:rsidRPr="0040547E">
              <w:rPr>
                <w:rFonts w:ascii="Calibri" w:hAnsi="Calibri" w:cs="Arial"/>
                <w:b w:val="0"/>
                <w:bCs/>
                <w:sz w:val="20"/>
                <w:szCs w:val="20"/>
                <w:lang w:val="pl-PL"/>
              </w:rPr>
              <w:t xml:space="preserve"> (</w:t>
            </w:r>
            <w:r>
              <w:rPr>
                <w:rFonts w:ascii="Calibri" w:hAnsi="Calibri" w:cs="Arial"/>
                <w:b w:val="0"/>
                <w:bCs/>
                <w:sz w:val="20"/>
                <w:szCs w:val="20"/>
                <w:lang w:val="pl-PL"/>
              </w:rPr>
              <w:t>15</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15</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5933BA" w:rsidRPr="00412388" w:rsidRDefault="005933BA" w:rsidP="005933BA">
            <w:pPr>
              <w:jc w:val="center"/>
              <w:rPr>
                <w:rFonts w:ascii="Calibri" w:hAnsi="Calibri" w:cs="Arial"/>
                <w:bCs/>
                <w:sz w:val="20"/>
                <w:szCs w:val="20"/>
                <w:lang w:val="hr-HR"/>
              </w:rPr>
            </w:pPr>
            <w:r w:rsidRPr="00412388">
              <w:rPr>
                <w:rFonts w:ascii="Calibri" w:hAnsi="Calibri" w:cs="Arial"/>
                <w:bCs/>
                <w:sz w:val="20"/>
                <w:szCs w:val="20"/>
              </w:rPr>
              <w:t>Prof.dr.sc. Ines Diminić-Lisica</w:t>
            </w:r>
          </w:p>
        </w:tc>
      </w:tr>
      <w:tr w:rsidR="005933BA" w:rsidRPr="00412388" w:rsidTr="009F6E01">
        <w:trPr>
          <w:jc w:val="center"/>
        </w:trPr>
        <w:tc>
          <w:tcPr>
            <w:tcW w:w="1588" w:type="dxa"/>
            <w:shd w:val="clear" w:color="auto" w:fill="auto"/>
          </w:tcPr>
          <w:p w:rsidR="005933BA" w:rsidRDefault="005933BA" w:rsidP="005933BA">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14.01.2021</w:t>
            </w:r>
            <w:r w:rsidRPr="00412388">
              <w:rPr>
                <w:rFonts w:ascii="Calibri" w:hAnsi="Calibri" w:cs="Arial"/>
                <w:b w:val="0"/>
                <w:bCs/>
                <w:color w:val="000000"/>
                <w:sz w:val="20"/>
                <w:szCs w:val="20"/>
              </w:rPr>
              <w:t>.</w:t>
            </w:r>
          </w:p>
        </w:tc>
        <w:tc>
          <w:tcPr>
            <w:tcW w:w="1809" w:type="dxa"/>
            <w:shd w:val="clear" w:color="auto" w:fill="auto"/>
          </w:tcPr>
          <w:p w:rsidR="005933BA" w:rsidRPr="0040547E" w:rsidRDefault="005933BA"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19</w:t>
            </w:r>
            <w:r w:rsidRPr="0040547E">
              <w:rPr>
                <w:rFonts w:ascii="Calibri" w:hAnsi="Calibri" w:cs="Arial"/>
                <w:b w:val="0"/>
                <w:bCs/>
                <w:sz w:val="20"/>
                <w:szCs w:val="20"/>
                <w:lang w:val="pl-PL"/>
              </w:rPr>
              <w:t xml:space="preserve"> (</w:t>
            </w:r>
            <w:r>
              <w:rPr>
                <w:rFonts w:ascii="Calibri" w:hAnsi="Calibri" w:cs="Arial"/>
                <w:b w:val="0"/>
                <w:bCs/>
                <w:sz w:val="20"/>
                <w:szCs w:val="20"/>
                <w:lang w:val="pl-PL"/>
              </w:rPr>
              <w:t>14</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15</w:t>
            </w:r>
            <w:r w:rsidRPr="0040547E">
              <w:rPr>
                <w:rFonts w:ascii="Calibri" w:hAnsi="Calibri" w:cs="Arial"/>
                <w:b w:val="0"/>
                <w:bCs/>
                <w:sz w:val="20"/>
                <w:szCs w:val="20"/>
                <w:lang w:val="pl-PL"/>
              </w:rPr>
              <w:t>:</w:t>
            </w:r>
            <w:r>
              <w:rPr>
                <w:rFonts w:ascii="Calibri" w:hAnsi="Calibri" w:cs="Arial"/>
                <w:b w:val="0"/>
                <w:bCs/>
                <w:sz w:val="20"/>
                <w:szCs w:val="20"/>
                <w:lang w:val="pl-PL"/>
              </w:rPr>
              <w:t>30</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5933BA" w:rsidRPr="00412388" w:rsidRDefault="005933BA" w:rsidP="005933BA">
            <w:pPr>
              <w:jc w:val="center"/>
              <w:rPr>
                <w:rFonts w:ascii="Calibri" w:hAnsi="Calibri" w:cs="Arial"/>
                <w:bCs/>
                <w:sz w:val="20"/>
                <w:szCs w:val="20"/>
                <w:lang w:val="hr-HR"/>
              </w:rPr>
            </w:pPr>
            <w:r w:rsidRPr="00412388">
              <w:rPr>
                <w:rFonts w:ascii="Calibri" w:hAnsi="Calibri" w:cs="Arial"/>
                <w:bCs/>
                <w:sz w:val="20"/>
                <w:szCs w:val="20"/>
              </w:rPr>
              <w:t>Prof.dr.sc. Ines Diminić-Lisica</w:t>
            </w:r>
          </w:p>
        </w:tc>
      </w:tr>
      <w:tr w:rsidR="005933BA" w:rsidRPr="00412388" w:rsidTr="009F6E01">
        <w:trPr>
          <w:jc w:val="center"/>
        </w:trPr>
        <w:tc>
          <w:tcPr>
            <w:tcW w:w="1588" w:type="dxa"/>
            <w:shd w:val="clear" w:color="auto" w:fill="auto"/>
          </w:tcPr>
          <w:p w:rsidR="005933BA" w:rsidRDefault="005933BA" w:rsidP="005933BA">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14.01.2021</w:t>
            </w:r>
            <w:r w:rsidRPr="00412388">
              <w:rPr>
                <w:rFonts w:ascii="Calibri" w:hAnsi="Calibri" w:cs="Arial"/>
                <w:b w:val="0"/>
                <w:bCs/>
                <w:color w:val="000000"/>
                <w:sz w:val="20"/>
                <w:szCs w:val="20"/>
              </w:rPr>
              <w:t>.</w:t>
            </w:r>
          </w:p>
        </w:tc>
        <w:tc>
          <w:tcPr>
            <w:tcW w:w="1809" w:type="dxa"/>
            <w:shd w:val="clear" w:color="auto" w:fill="auto"/>
          </w:tcPr>
          <w:p w:rsidR="005933BA" w:rsidRPr="0040547E" w:rsidRDefault="005933BA"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20</w:t>
            </w:r>
            <w:r w:rsidRPr="0040547E">
              <w:rPr>
                <w:rFonts w:ascii="Calibri" w:hAnsi="Calibri" w:cs="Arial"/>
                <w:b w:val="0"/>
                <w:bCs/>
                <w:sz w:val="20"/>
                <w:szCs w:val="20"/>
                <w:lang w:val="pl-PL"/>
              </w:rPr>
              <w:t xml:space="preserve"> (</w:t>
            </w:r>
            <w:r>
              <w:rPr>
                <w:rFonts w:ascii="Calibri" w:hAnsi="Calibri" w:cs="Arial"/>
                <w:b w:val="0"/>
                <w:bCs/>
                <w:sz w:val="20"/>
                <w:szCs w:val="20"/>
                <w:lang w:val="pl-PL"/>
              </w:rPr>
              <w:t>16</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16</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sidR="000D50D2">
              <w:rPr>
                <w:rFonts w:ascii="Calibri" w:hAnsi="Calibri" w:cs="Arial"/>
                <w:b w:val="0"/>
                <w:bCs/>
                <w:sz w:val="20"/>
                <w:szCs w:val="20"/>
                <w:lang w:val="pl-PL"/>
              </w:rPr>
              <w:t xml:space="preserve"> </w:t>
            </w:r>
          </w:p>
        </w:tc>
        <w:tc>
          <w:tcPr>
            <w:tcW w:w="1447"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5933BA" w:rsidRPr="00412388" w:rsidRDefault="005933BA" w:rsidP="005933BA">
            <w:pPr>
              <w:jc w:val="center"/>
              <w:rPr>
                <w:rFonts w:ascii="Calibri" w:hAnsi="Calibri" w:cs="Arial"/>
                <w:bCs/>
                <w:sz w:val="20"/>
                <w:szCs w:val="20"/>
                <w:lang w:val="hr-HR"/>
              </w:rPr>
            </w:pPr>
            <w:r w:rsidRPr="00412388">
              <w:rPr>
                <w:rFonts w:ascii="Calibri" w:hAnsi="Calibri" w:cs="Arial"/>
                <w:bCs/>
                <w:sz w:val="20"/>
                <w:szCs w:val="20"/>
              </w:rPr>
              <w:t>Doc.dr.sc. Tatjana Čulina</w:t>
            </w:r>
          </w:p>
        </w:tc>
      </w:tr>
      <w:tr w:rsidR="005933BA" w:rsidRPr="00412388" w:rsidTr="009F6E01">
        <w:trPr>
          <w:jc w:val="center"/>
        </w:trPr>
        <w:tc>
          <w:tcPr>
            <w:tcW w:w="1588" w:type="dxa"/>
            <w:shd w:val="clear" w:color="auto" w:fill="auto"/>
          </w:tcPr>
          <w:p w:rsidR="005933BA" w:rsidRDefault="005933BA" w:rsidP="005933BA">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14.01.2021</w:t>
            </w:r>
            <w:r w:rsidRPr="00412388">
              <w:rPr>
                <w:rFonts w:ascii="Calibri" w:hAnsi="Calibri" w:cs="Arial"/>
                <w:b w:val="0"/>
                <w:bCs/>
                <w:color w:val="000000"/>
                <w:sz w:val="20"/>
                <w:szCs w:val="20"/>
              </w:rPr>
              <w:t>.</w:t>
            </w:r>
          </w:p>
        </w:tc>
        <w:tc>
          <w:tcPr>
            <w:tcW w:w="1809" w:type="dxa"/>
            <w:shd w:val="clear" w:color="auto" w:fill="auto"/>
          </w:tcPr>
          <w:p w:rsidR="005933BA" w:rsidRPr="0040547E" w:rsidRDefault="005933BA"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21</w:t>
            </w:r>
            <w:r w:rsidRPr="0040547E">
              <w:rPr>
                <w:rFonts w:ascii="Calibri" w:hAnsi="Calibri" w:cs="Arial"/>
                <w:b w:val="0"/>
                <w:bCs/>
                <w:sz w:val="20"/>
                <w:szCs w:val="20"/>
                <w:lang w:val="pl-PL"/>
              </w:rPr>
              <w:t xml:space="preserve"> (</w:t>
            </w:r>
            <w:r>
              <w:rPr>
                <w:rFonts w:ascii="Calibri" w:hAnsi="Calibri" w:cs="Arial"/>
                <w:b w:val="0"/>
                <w:bCs/>
                <w:sz w:val="20"/>
                <w:szCs w:val="20"/>
                <w:lang w:val="pl-PL"/>
              </w:rPr>
              <w:t>17</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17</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5933BA" w:rsidRPr="00412388" w:rsidRDefault="005933BA" w:rsidP="005933BA">
            <w:pPr>
              <w:jc w:val="center"/>
              <w:rPr>
                <w:rFonts w:ascii="Calibri" w:hAnsi="Calibri" w:cs="Arial"/>
                <w:bCs/>
                <w:sz w:val="20"/>
                <w:szCs w:val="20"/>
                <w:lang w:val="hr-HR"/>
              </w:rPr>
            </w:pPr>
            <w:r>
              <w:rPr>
                <w:rFonts w:ascii="Calibri" w:hAnsi="Calibri" w:cs="Arial"/>
                <w:bCs/>
                <w:sz w:val="20"/>
                <w:szCs w:val="20"/>
                <w:lang w:val="hr-HR"/>
              </w:rPr>
              <w:t>Dr.sc. Nina Bašić Marković</w:t>
            </w:r>
          </w:p>
        </w:tc>
      </w:tr>
      <w:tr w:rsidR="005933BA" w:rsidRPr="00412388" w:rsidTr="009F6E01">
        <w:trPr>
          <w:jc w:val="center"/>
        </w:trPr>
        <w:tc>
          <w:tcPr>
            <w:tcW w:w="1588" w:type="dxa"/>
            <w:shd w:val="clear" w:color="auto" w:fill="auto"/>
          </w:tcPr>
          <w:p w:rsidR="005933BA" w:rsidRDefault="005933BA" w:rsidP="005933BA">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15.01.2021</w:t>
            </w:r>
            <w:r w:rsidRPr="00412388">
              <w:rPr>
                <w:rFonts w:ascii="Calibri" w:hAnsi="Calibri" w:cs="Arial"/>
                <w:b w:val="0"/>
                <w:bCs/>
                <w:color w:val="000000"/>
                <w:sz w:val="20"/>
                <w:szCs w:val="20"/>
              </w:rPr>
              <w:t>.</w:t>
            </w:r>
          </w:p>
        </w:tc>
        <w:tc>
          <w:tcPr>
            <w:tcW w:w="1809" w:type="dxa"/>
            <w:shd w:val="clear" w:color="auto" w:fill="auto"/>
          </w:tcPr>
          <w:p w:rsidR="005933BA" w:rsidRPr="0040547E" w:rsidRDefault="005933BA"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22</w:t>
            </w:r>
            <w:r w:rsidRPr="0040547E">
              <w:rPr>
                <w:rFonts w:ascii="Calibri" w:hAnsi="Calibri" w:cs="Arial"/>
                <w:b w:val="0"/>
                <w:bCs/>
                <w:sz w:val="20"/>
                <w:szCs w:val="20"/>
                <w:lang w:val="pl-PL"/>
              </w:rPr>
              <w:t xml:space="preserve"> (</w:t>
            </w:r>
            <w:r>
              <w:rPr>
                <w:rFonts w:ascii="Calibri" w:hAnsi="Calibri" w:cs="Arial"/>
                <w:b w:val="0"/>
                <w:bCs/>
                <w:sz w:val="20"/>
                <w:szCs w:val="20"/>
                <w:lang w:val="pl-PL"/>
              </w:rPr>
              <w:t>14</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14</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p>
        </w:tc>
        <w:tc>
          <w:tcPr>
            <w:tcW w:w="1447"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5933BA" w:rsidRPr="00412388" w:rsidRDefault="005933BA" w:rsidP="005933BA">
            <w:pPr>
              <w:jc w:val="center"/>
              <w:rPr>
                <w:rFonts w:ascii="Calibri" w:hAnsi="Calibri" w:cs="Arial"/>
                <w:bCs/>
                <w:sz w:val="20"/>
                <w:szCs w:val="20"/>
                <w:lang w:val="hr-HR"/>
              </w:rPr>
            </w:pPr>
            <w:r w:rsidRPr="00412388">
              <w:rPr>
                <w:rFonts w:ascii="Calibri" w:hAnsi="Calibri" w:cs="Arial"/>
                <w:sz w:val="20"/>
                <w:szCs w:val="20"/>
              </w:rPr>
              <w:t>Doc.dr.sc. Aleksandar Ljubotina</w:t>
            </w:r>
          </w:p>
        </w:tc>
      </w:tr>
      <w:tr w:rsidR="005933BA" w:rsidRPr="00412388" w:rsidTr="009F6E01">
        <w:trPr>
          <w:jc w:val="center"/>
        </w:trPr>
        <w:tc>
          <w:tcPr>
            <w:tcW w:w="1588" w:type="dxa"/>
            <w:shd w:val="clear" w:color="auto" w:fill="auto"/>
          </w:tcPr>
          <w:p w:rsidR="005933BA" w:rsidRDefault="005933BA" w:rsidP="005933BA">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15.01.2021</w:t>
            </w:r>
            <w:r w:rsidRPr="00412388">
              <w:rPr>
                <w:rFonts w:ascii="Calibri" w:hAnsi="Calibri" w:cs="Arial"/>
                <w:b w:val="0"/>
                <w:bCs/>
                <w:color w:val="000000"/>
                <w:sz w:val="20"/>
                <w:szCs w:val="20"/>
              </w:rPr>
              <w:t>.</w:t>
            </w:r>
          </w:p>
        </w:tc>
        <w:tc>
          <w:tcPr>
            <w:tcW w:w="1809" w:type="dxa"/>
            <w:shd w:val="clear" w:color="auto" w:fill="auto"/>
          </w:tcPr>
          <w:p w:rsidR="005933BA" w:rsidRPr="0040547E" w:rsidRDefault="005933BA"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23</w:t>
            </w:r>
            <w:r w:rsidRPr="0040547E">
              <w:rPr>
                <w:rFonts w:ascii="Calibri" w:hAnsi="Calibri" w:cs="Arial"/>
                <w:b w:val="0"/>
                <w:bCs/>
                <w:sz w:val="20"/>
                <w:szCs w:val="20"/>
                <w:lang w:val="pl-PL"/>
              </w:rPr>
              <w:t xml:space="preserve"> (</w:t>
            </w:r>
            <w:r>
              <w:rPr>
                <w:rFonts w:ascii="Calibri" w:hAnsi="Calibri" w:cs="Arial"/>
                <w:b w:val="0"/>
                <w:bCs/>
                <w:sz w:val="20"/>
                <w:szCs w:val="20"/>
                <w:lang w:val="pl-PL"/>
              </w:rPr>
              <w:t>15</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15</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5933BA" w:rsidRPr="00412388" w:rsidRDefault="005933BA" w:rsidP="005933BA">
            <w:pPr>
              <w:jc w:val="center"/>
              <w:rPr>
                <w:rFonts w:ascii="Calibri" w:hAnsi="Calibri" w:cs="Arial"/>
                <w:bCs/>
                <w:sz w:val="20"/>
                <w:szCs w:val="20"/>
                <w:lang w:val="hr-HR"/>
              </w:rPr>
            </w:pPr>
            <w:r w:rsidRPr="00412388">
              <w:rPr>
                <w:rFonts w:ascii="Calibri" w:hAnsi="Calibri" w:cs="Arial"/>
                <w:sz w:val="20"/>
                <w:szCs w:val="20"/>
              </w:rPr>
              <w:t>Doc.dr.sc. Aleksandar Ljubotina</w:t>
            </w:r>
          </w:p>
        </w:tc>
      </w:tr>
      <w:tr w:rsidR="005933BA" w:rsidRPr="00412388" w:rsidTr="009F6E01">
        <w:trPr>
          <w:jc w:val="center"/>
        </w:trPr>
        <w:tc>
          <w:tcPr>
            <w:tcW w:w="1588" w:type="dxa"/>
            <w:shd w:val="clear" w:color="auto" w:fill="auto"/>
          </w:tcPr>
          <w:p w:rsidR="005933BA" w:rsidRDefault="005933BA" w:rsidP="005933BA">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15.01.2021</w:t>
            </w:r>
            <w:r w:rsidRPr="00412388">
              <w:rPr>
                <w:rFonts w:ascii="Calibri" w:hAnsi="Calibri" w:cs="Arial"/>
                <w:b w:val="0"/>
                <w:bCs/>
                <w:color w:val="000000"/>
                <w:sz w:val="20"/>
                <w:szCs w:val="20"/>
              </w:rPr>
              <w:t>.</w:t>
            </w:r>
          </w:p>
        </w:tc>
        <w:tc>
          <w:tcPr>
            <w:tcW w:w="1809" w:type="dxa"/>
            <w:shd w:val="clear" w:color="auto" w:fill="auto"/>
          </w:tcPr>
          <w:p w:rsidR="005933BA" w:rsidRPr="0040547E" w:rsidRDefault="005933BA"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24</w:t>
            </w:r>
            <w:r w:rsidRPr="0040547E">
              <w:rPr>
                <w:rFonts w:ascii="Calibri" w:hAnsi="Calibri" w:cs="Arial"/>
                <w:b w:val="0"/>
                <w:bCs/>
                <w:sz w:val="20"/>
                <w:szCs w:val="20"/>
                <w:lang w:val="pl-PL"/>
              </w:rPr>
              <w:t xml:space="preserve"> (</w:t>
            </w:r>
            <w:r>
              <w:rPr>
                <w:rFonts w:ascii="Calibri" w:hAnsi="Calibri" w:cs="Arial"/>
                <w:b w:val="0"/>
                <w:bCs/>
                <w:sz w:val="20"/>
                <w:szCs w:val="20"/>
                <w:lang w:val="pl-PL"/>
              </w:rPr>
              <w:t>16</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16</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5933BA" w:rsidRPr="00412388" w:rsidRDefault="005933BA" w:rsidP="005933BA">
            <w:pPr>
              <w:jc w:val="center"/>
              <w:rPr>
                <w:rFonts w:ascii="Calibri" w:hAnsi="Calibri" w:cs="Arial"/>
                <w:bCs/>
                <w:sz w:val="20"/>
                <w:szCs w:val="20"/>
                <w:lang w:val="hr-HR"/>
              </w:rPr>
            </w:pPr>
            <w:r w:rsidRPr="0040547E">
              <w:rPr>
                <w:rFonts w:ascii="Calibri" w:hAnsi="Calibri" w:cs="Arial"/>
                <w:sz w:val="20"/>
                <w:szCs w:val="20"/>
              </w:rPr>
              <w:t>Doc.dr.sc. Branislava Popović</w:t>
            </w:r>
          </w:p>
        </w:tc>
      </w:tr>
      <w:tr w:rsidR="005933BA" w:rsidRPr="00412388" w:rsidTr="009F6E01">
        <w:trPr>
          <w:jc w:val="center"/>
        </w:trPr>
        <w:tc>
          <w:tcPr>
            <w:tcW w:w="1588" w:type="dxa"/>
            <w:shd w:val="clear" w:color="auto" w:fill="auto"/>
          </w:tcPr>
          <w:p w:rsidR="005933BA" w:rsidRDefault="005933BA" w:rsidP="005933BA">
            <w:pPr>
              <w:pStyle w:val="Caption"/>
              <w:spacing w:before="20" w:after="20"/>
              <w:rPr>
                <w:rFonts w:ascii="Calibri" w:hAnsi="Calibri" w:cs="Arial"/>
                <w:b w:val="0"/>
                <w:bCs/>
                <w:color w:val="000000"/>
                <w:sz w:val="20"/>
                <w:szCs w:val="20"/>
              </w:rPr>
            </w:pPr>
            <w:r>
              <w:rPr>
                <w:rFonts w:ascii="Calibri" w:hAnsi="Calibri" w:cs="Arial"/>
                <w:b w:val="0"/>
                <w:bCs/>
                <w:color w:val="000000"/>
                <w:sz w:val="20"/>
                <w:szCs w:val="20"/>
              </w:rPr>
              <w:t>15.01.2021</w:t>
            </w:r>
            <w:r w:rsidRPr="00412388">
              <w:rPr>
                <w:rFonts w:ascii="Calibri" w:hAnsi="Calibri" w:cs="Arial"/>
                <w:b w:val="0"/>
                <w:bCs/>
                <w:color w:val="000000"/>
                <w:sz w:val="20"/>
                <w:szCs w:val="20"/>
              </w:rPr>
              <w:t>.</w:t>
            </w:r>
          </w:p>
        </w:tc>
        <w:tc>
          <w:tcPr>
            <w:tcW w:w="1809" w:type="dxa"/>
            <w:shd w:val="clear" w:color="auto" w:fill="auto"/>
          </w:tcPr>
          <w:p w:rsidR="005933BA" w:rsidRPr="0040547E" w:rsidRDefault="005933BA" w:rsidP="009F6E01">
            <w:pPr>
              <w:pStyle w:val="Caption"/>
              <w:spacing w:before="20" w:after="20"/>
              <w:ind w:right="33"/>
              <w:rPr>
                <w:rFonts w:ascii="Calibri" w:hAnsi="Calibri" w:cs="Arial"/>
                <w:b w:val="0"/>
                <w:bCs/>
                <w:sz w:val="20"/>
                <w:szCs w:val="20"/>
                <w:lang w:val="pl-PL"/>
              </w:rPr>
            </w:pPr>
            <w:r w:rsidRPr="0040547E">
              <w:rPr>
                <w:rFonts w:ascii="Calibri" w:hAnsi="Calibri" w:cs="Arial"/>
                <w:b w:val="0"/>
                <w:bCs/>
                <w:sz w:val="20"/>
                <w:szCs w:val="20"/>
                <w:lang w:val="pl-PL"/>
              </w:rPr>
              <w:t>P</w:t>
            </w:r>
            <w:r>
              <w:rPr>
                <w:rFonts w:ascii="Calibri" w:hAnsi="Calibri" w:cs="Arial"/>
                <w:b w:val="0"/>
                <w:bCs/>
                <w:sz w:val="20"/>
                <w:szCs w:val="20"/>
                <w:lang w:val="pl-PL"/>
              </w:rPr>
              <w:t>25</w:t>
            </w:r>
            <w:r w:rsidRPr="0040547E">
              <w:rPr>
                <w:rFonts w:ascii="Calibri" w:hAnsi="Calibri" w:cs="Arial"/>
                <w:b w:val="0"/>
                <w:bCs/>
                <w:sz w:val="20"/>
                <w:szCs w:val="20"/>
                <w:lang w:val="pl-PL"/>
              </w:rPr>
              <w:t xml:space="preserve"> (</w:t>
            </w:r>
            <w:r>
              <w:rPr>
                <w:rFonts w:ascii="Calibri" w:hAnsi="Calibri" w:cs="Arial"/>
                <w:b w:val="0"/>
                <w:bCs/>
                <w:sz w:val="20"/>
                <w:szCs w:val="20"/>
                <w:lang w:val="pl-PL"/>
              </w:rPr>
              <w:t>17</w:t>
            </w:r>
            <w:r w:rsidRPr="0040547E">
              <w:rPr>
                <w:rFonts w:ascii="Calibri" w:hAnsi="Calibri" w:cs="Arial"/>
                <w:b w:val="0"/>
                <w:bCs/>
                <w:sz w:val="20"/>
                <w:szCs w:val="20"/>
                <w:lang w:val="pl-PL"/>
              </w:rPr>
              <w:t>:</w:t>
            </w:r>
            <w:r>
              <w:rPr>
                <w:rFonts w:ascii="Calibri" w:hAnsi="Calibri" w:cs="Arial"/>
                <w:b w:val="0"/>
                <w:bCs/>
                <w:sz w:val="20"/>
                <w:szCs w:val="20"/>
                <w:lang w:val="pl-PL"/>
              </w:rPr>
              <w:t>00</w:t>
            </w:r>
            <w:r w:rsidRPr="0040547E">
              <w:rPr>
                <w:rFonts w:ascii="Calibri" w:hAnsi="Calibri" w:cs="Arial"/>
                <w:b w:val="0"/>
                <w:bCs/>
                <w:sz w:val="20"/>
                <w:szCs w:val="20"/>
                <w:lang w:val="pl-PL"/>
              </w:rPr>
              <w:t>-</w:t>
            </w:r>
            <w:r>
              <w:rPr>
                <w:rFonts w:ascii="Calibri" w:hAnsi="Calibri" w:cs="Arial"/>
                <w:b w:val="0"/>
                <w:bCs/>
                <w:sz w:val="20"/>
                <w:szCs w:val="20"/>
                <w:lang w:val="pl-PL"/>
              </w:rPr>
              <w:t>17</w:t>
            </w:r>
            <w:r w:rsidRPr="0040547E">
              <w:rPr>
                <w:rFonts w:ascii="Calibri" w:hAnsi="Calibri" w:cs="Arial"/>
                <w:b w:val="0"/>
                <w:bCs/>
                <w:sz w:val="20"/>
                <w:szCs w:val="20"/>
                <w:lang w:val="pl-PL"/>
              </w:rPr>
              <w:t>:</w:t>
            </w:r>
            <w:r>
              <w:rPr>
                <w:rFonts w:ascii="Calibri" w:hAnsi="Calibri" w:cs="Arial"/>
                <w:b w:val="0"/>
                <w:bCs/>
                <w:sz w:val="20"/>
                <w:szCs w:val="20"/>
                <w:lang w:val="pl-PL"/>
              </w:rPr>
              <w:t>45</w:t>
            </w:r>
            <w:r w:rsidRPr="0040547E">
              <w:rPr>
                <w:rFonts w:ascii="Calibri" w:hAnsi="Calibri" w:cs="Arial"/>
                <w:b w:val="0"/>
                <w:bCs/>
                <w:sz w:val="20"/>
                <w:szCs w:val="20"/>
                <w:lang w:val="pl-PL"/>
              </w:rPr>
              <w:t>)</w:t>
            </w:r>
            <w:r>
              <w:rPr>
                <w:rFonts w:ascii="Calibri" w:hAnsi="Calibri" w:cs="Arial"/>
                <w:b w:val="0"/>
                <w:bCs/>
                <w:sz w:val="20"/>
                <w:szCs w:val="20"/>
                <w:lang w:val="pl-PL"/>
              </w:rPr>
              <w:t xml:space="preserve"> </w:t>
            </w:r>
          </w:p>
        </w:tc>
        <w:tc>
          <w:tcPr>
            <w:tcW w:w="1447"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1682" w:type="dxa"/>
            <w:shd w:val="clear" w:color="auto" w:fill="auto"/>
          </w:tcPr>
          <w:p w:rsidR="005933BA" w:rsidRPr="0040547E" w:rsidRDefault="005933BA"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5933BA" w:rsidRPr="00412388" w:rsidRDefault="005933BA" w:rsidP="005933BA">
            <w:pPr>
              <w:jc w:val="center"/>
              <w:rPr>
                <w:rFonts w:ascii="Calibri" w:hAnsi="Calibri" w:cs="Arial"/>
                <w:bCs/>
                <w:sz w:val="20"/>
                <w:szCs w:val="20"/>
                <w:lang w:val="hr-HR"/>
              </w:rPr>
            </w:pPr>
            <w:r w:rsidRPr="0040547E">
              <w:rPr>
                <w:rFonts w:ascii="Calibri" w:hAnsi="Calibri" w:cs="Arial"/>
                <w:bCs/>
                <w:sz w:val="20"/>
                <w:szCs w:val="20"/>
                <w:lang w:val="hr-HR"/>
              </w:rPr>
              <w:t>Doc.dr.sc. Leonardo Bukmir</w:t>
            </w:r>
          </w:p>
        </w:tc>
      </w:tr>
      <w:tr w:rsidR="005933BA" w:rsidRPr="00412388" w:rsidTr="009F6E01">
        <w:trPr>
          <w:jc w:val="center"/>
        </w:trPr>
        <w:tc>
          <w:tcPr>
            <w:tcW w:w="1588" w:type="dxa"/>
            <w:tcBorders>
              <w:bottom w:val="single" w:sz="4" w:space="0" w:color="808080"/>
            </w:tcBorders>
            <w:shd w:val="clear" w:color="auto" w:fill="auto"/>
          </w:tcPr>
          <w:p w:rsidR="005933BA" w:rsidRPr="008C791A" w:rsidRDefault="005933BA" w:rsidP="00FB6A9D">
            <w:pPr>
              <w:pStyle w:val="Caption"/>
              <w:spacing w:before="20" w:after="20"/>
              <w:rPr>
                <w:rFonts w:ascii="Calibri" w:hAnsi="Calibri" w:cs="Arial"/>
                <w:b w:val="0"/>
                <w:bCs/>
                <w:sz w:val="20"/>
                <w:szCs w:val="20"/>
              </w:rPr>
            </w:pPr>
            <w:r w:rsidRPr="008C791A">
              <w:rPr>
                <w:rFonts w:ascii="Calibri" w:hAnsi="Calibri" w:cs="Arial"/>
                <w:b w:val="0"/>
                <w:bCs/>
                <w:sz w:val="20"/>
                <w:szCs w:val="20"/>
              </w:rPr>
              <w:t>2</w:t>
            </w:r>
            <w:r w:rsidR="00FB6A9D">
              <w:rPr>
                <w:rFonts w:ascii="Calibri" w:hAnsi="Calibri" w:cs="Arial"/>
                <w:b w:val="0"/>
                <w:bCs/>
                <w:sz w:val="20"/>
                <w:szCs w:val="20"/>
              </w:rPr>
              <w:t>5</w:t>
            </w:r>
            <w:r w:rsidRPr="008C791A">
              <w:rPr>
                <w:rFonts w:ascii="Calibri" w:hAnsi="Calibri" w:cs="Arial"/>
                <w:b w:val="0"/>
                <w:bCs/>
                <w:sz w:val="20"/>
                <w:szCs w:val="20"/>
              </w:rPr>
              <w:t>.01.202</w:t>
            </w:r>
            <w:r w:rsidR="00FB6A9D">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5933BA" w:rsidRPr="008C791A" w:rsidRDefault="005933BA" w:rsidP="005933BA">
            <w:pPr>
              <w:pStyle w:val="Caption"/>
              <w:spacing w:before="20" w:after="20"/>
              <w:ind w:right="33"/>
              <w:rPr>
                <w:rFonts w:ascii="Calibri" w:hAnsi="Calibri" w:cs="Arial"/>
                <w:b w:val="0"/>
                <w:bCs/>
                <w:sz w:val="20"/>
                <w:szCs w:val="20"/>
                <w:lang w:val="pl-PL"/>
              </w:rPr>
            </w:pPr>
          </w:p>
        </w:tc>
        <w:tc>
          <w:tcPr>
            <w:tcW w:w="1447"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S1 – grupa A</w:t>
            </w:r>
          </w:p>
          <w:p w:rsidR="005933BA" w:rsidRPr="008C791A" w:rsidRDefault="005933BA" w:rsidP="009F6E01">
            <w:pPr>
              <w:jc w:val="center"/>
              <w:rPr>
                <w:rFonts w:ascii="Calibri" w:hAnsi="Calibri" w:cs="Calibri"/>
                <w:sz w:val="20"/>
                <w:szCs w:val="20"/>
                <w:lang w:eastAsia="hr-HR"/>
              </w:rPr>
            </w:pPr>
            <w:r w:rsidRPr="008C791A">
              <w:rPr>
                <w:rFonts w:ascii="Calibri" w:hAnsi="Calibri" w:cs="Arial"/>
                <w:bCs/>
                <w:sz w:val="20"/>
                <w:szCs w:val="20"/>
              </w:rPr>
              <w:t xml:space="preserve">(08:00-10:30) </w:t>
            </w:r>
          </w:p>
        </w:tc>
        <w:tc>
          <w:tcPr>
            <w:tcW w:w="1682" w:type="dxa"/>
            <w:tcBorders>
              <w:bottom w:val="single" w:sz="4" w:space="0" w:color="808080"/>
            </w:tcBorders>
            <w:shd w:val="clear" w:color="auto" w:fill="auto"/>
          </w:tcPr>
          <w:p w:rsidR="005933BA" w:rsidRPr="008C791A" w:rsidRDefault="005933BA" w:rsidP="005933BA">
            <w:pPr>
              <w:pStyle w:val="Caption"/>
              <w:spacing w:before="20" w:after="20"/>
              <w:ind w:right="34"/>
              <w:rPr>
                <w:rFonts w:ascii="Calibri" w:hAnsi="Calibri" w:cs="Calibri"/>
                <w:b w:val="0"/>
                <w:bCs/>
                <w:sz w:val="20"/>
                <w:szCs w:val="20"/>
              </w:rPr>
            </w:pPr>
          </w:p>
        </w:tc>
        <w:tc>
          <w:tcPr>
            <w:tcW w:w="3383"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lang w:val="hr-HR"/>
              </w:rPr>
            </w:pPr>
            <w:r w:rsidRPr="008C791A">
              <w:rPr>
                <w:rFonts w:ascii="Calibri" w:hAnsi="Calibri" w:cs="Arial"/>
                <w:bCs/>
                <w:color w:val="auto"/>
                <w:sz w:val="20"/>
                <w:szCs w:val="20"/>
                <w:lang w:val="hr-HR"/>
              </w:rPr>
              <w:t>Doc.dr.sc. Leonardo Bukmir</w:t>
            </w:r>
          </w:p>
        </w:tc>
      </w:tr>
      <w:tr w:rsidR="005933BA" w:rsidRPr="00412388" w:rsidTr="009F6E01">
        <w:trPr>
          <w:jc w:val="center"/>
        </w:trPr>
        <w:tc>
          <w:tcPr>
            <w:tcW w:w="1588" w:type="dxa"/>
            <w:tcBorders>
              <w:bottom w:val="single" w:sz="4" w:space="0" w:color="808080"/>
            </w:tcBorders>
            <w:shd w:val="clear" w:color="auto" w:fill="auto"/>
          </w:tcPr>
          <w:p w:rsidR="005933BA" w:rsidRPr="008C791A" w:rsidRDefault="00FB6A9D" w:rsidP="005933BA">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5</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5933BA" w:rsidRPr="008C791A" w:rsidRDefault="005933BA" w:rsidP="005933BA">
            <w:pPr>
              <w:pStyle w:val="Caption"/>
              <w:spacing w:before="20" w:after="20"/>
              <w:ind w:right="33"/>
              <w:rPr>
                <w:rFonts w:ascii="Calibri" w:hAnsi="Calibri" w:cs="Arial"/>
                <w:b w:val="0"/>
                <w:bCs/>
                <w:sz w:val="20"/>
                <w:szCs w:val="20"/>
                <w:lang w:val="pl-PL"/>
              </w:rPr>
            </w:pPr>
          </w:p>
        </w:tc>
        <w:tc>
          <w:tcPr>
            <w:tcW w:w="1447"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S2 – grupa B</w:t>
            </w:r>
          </w:p>
          <w:p w:rsidR="005933BA" w:rsidRPr="008C791A" w:rsidRDefault="005933BA" w:rsidP="009F6E01">
            <w:pPr>
              <w:jc w:val="center"/>
              <w:rPr>
                <w:rFonts w:ascii="Calibri" w:hAnsi="Calibri" w:cs="Calibri"/>
                <w:sz w:val="20"/>
                <w:szCs w:val="20"/>
                <w:lang w:eastAsia="hr-HR"/>
              </w:rPr>
            </w:pPr>
            <w:r w:rsidRPr="008C791A">
              <w:rPr>
                <w:rFonts w:ascii="Calibri" w:hAnsi="Calibri" w:cs="Arial"/>
                <w:bCs/>
                <w:sz w:val="20"/>
                <w:szCs w:val="20"/>
              </w:rPr>
              <w:t xml:space="preserve">(08:00-10:30) </w:t>
            </w:r>
          </w:p>
        </w:tc>
        <w:tc>
          <w:tcPr>
            <w:tcW w:w="1682" w:type="dxa"/>
            <w:tcBorders>
              <w:bottom w:val="single" w:sz="4" w:space="0" w:color="808080"/>
            </w:tcBorders>
            <w:shd w:val="clear" w:color="auto" w:fill="auto"/>
          </w:tcPr>
          <w:p w:rsidR="005933BA" w:rsidRPr="008C791A" w:rsidRDefault="005933BA" w:rsidP="005933BA">
            <w:pPr>
              <w:pStyle w:val="Caption"/>
              <w:spacing w:before="20" w:after="20"/>
              <w:ind w:right="34"/>
              <w:rPr>
                <w:rFonts w:ascii="Calibri" w:hAnsi="Calibri" w:cs="Calibri"/>
                <w:b w:val="0"/>
                <w:bCs/>
                <w:sz w:val="20"/>
                <w:szCs w:val="20"/>
              </w:rPr>
            </w:pPr>
          </w:p>
        </w:tc>
        <w:tc>
          <w:tcPr>
            <w:tcW w:w="3383"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lang w:val="hr-HR"/>
              </w:rPr>
            </w:pPr>
            <w:r w:rsidRPr="008C791A">
              <w:rPr>
                <w:rFonts w:ascii="Calibri" w:hAnsi="Calibri" w:cs="Arial"/>
                <w:bCs/>
                <w:color w:val="auto"/>
                <w:sz w:val="20"/>
                <w:szCs w:val="20"/>
              </w:rPr>
              <w:t>Prof.dr.sc. Ines Diminić-Lisica</w:t>
            </w:r>
          </w:p>
        </w:tc>
      </w:tr>
      <w:tr w:rsidR="005933BA" w:rsidRPr="00412388" w:rsidTr="009F6E01">
        <w:trPr>
          <w:jc w:val="center"/>
        </w:trPr>
        <w:tc>
          <w:tcPr>
            <w:tcW w:w="1588" w:type="dxa"/>
            <w:tcBorders>
              <w:bottom w:val="single" w:sz="4" w:space="0" w:color="808080"/>
            </w:tcBorders>
            <w:shd w:val="clear" w:color="auto" w:fill="auto"/>
          </w:tcPr>
          <w:p w:rsidR="005933BA" w:rsidRPr="008C791A" w:rsidRDefault="00FB6A9D" w:rsidP="005933BA">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5</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5933BA" w:rsidRPr="008C791A" w:rsidRDefault="005933BA" w:rsidP="005933BA">
            <w:pPr>
              <w:pStyle w:val="Caption"/>
              <w:spacing w:before="20" w:after="20"/>
              <w:ind w:right="33"/>
              <w:rPr>
                <w:rFonts w:ascii="Calibri" w:hAnsi="Calibri" w:cs="Arial"/>
                <w:b w:val="0"/>
                <w:bCs/>
                <w:sz w:val="20"/>
                <w:szCs w:val="20"/>
                <w:lang w:val="pl-PL"/>
              </w:rPr>
            </w:pPr>
          </w:p>
        </w:tc>
        <w:tc>
          <w:tcPr>
            <w:tcW w:w="1447" w:type="dxa"/>
            <w:tcBorders>
              <w:bottom w:val="single" w:sz="4" w:space="0" w:color="808080"/>
            </w:tcBorders>
            <w:shd w:val="clear" w:color="auto" w:fill="auto"/>
          </w:tcPr>
          <w:p w:rsidR="005933BA" w:rsidRPr="008C791A" w:rsidRDefault="005933BA" w:rsidP="005933BA">
            <w:pPr>
              <w:pStyle w:val="Caption"/>
              <w:spacing w:before="20" w:after="20"/>
              <w:ind w:right="34"/>
              <w:rPr>
                <w:rFonts w:ascii="Calibri" w:hAnsi="Calibri" w:cs="Arial"/>
                <w:b w:val="0"/>
                <w:bCs/>
                <w:sz w:val="20"/>
                <w:szCs w:val="20"/>
              </w:rPr>
            </w:pPr>
            <w:r w:rsidRPr="008C791A">
              <w:rPr>
                <w:rFonts w:ascii="Calibri" w:hAnsi="Calibri" w:cs="Arial"/>
                <w:b w:val="0"/>
                <w:bCs/>
                <w:sz w:val="20"/>
                <w:szCs w:val="20"/>
              </w:rPr>
              <w:t>S3 – grupa C</w:t>
            </w:r>
          </w:p>
          <w:p w:rsidR="005933BA" w:rsidRPr="008C791A" w:rsidRDefault="005933BA" w:rsidP="009F6E01">
            <w:pPr>
              <w:jc w:val="center"/>
              <w:rPr>
                <w:rFonts w:ascii="Calibri" w:hAnsi="Calibri" w:cs="Calibri"/>
                <w:sz w:val="20"/>
                <w:szCs w:val="20"/>
                <w:lang w:eastAsia="hr-HR"/>
              </w:rPr>
            </w:pPr>
            <w:r w:rsidRPr="008C791A">
              <w:rPr>
                <w:rFonts w:ascii="Calibri" w:hAnsi="Calibri" w:cs="Arial"/>
                <w:bCs/>
                <w:sz w:val="20"/>
                <w:szCs w:val="20"/>
              </w:rPr>
              <w:t xml:space="preserve">(08:00-10:30) </w:t>
            </w:r>
          </w:p>
        </w:tc>
        <w:tc>
          <w:tcPr>
            <w:tcW w:w="1682" w:type="dxa"/>
            <w:tcBorders>
              <w:bottom w:val="single" w:sz="4" w:space="0" w:color="808080"/>
            </w:tcBorders>
            <w:shd w:val="clear" w:color="auto" w:fill="auto"/>
          </w:tcPr>
          <w:p w:rsidR="005933BA" w:rsidRPr="008C791A" w:rsidRDefault="005933BA" w:rsidP="005933BA">
            <w:pPr>
              <w:pStyle w:val="Caption"/>
              <w:spacing w:before="20" w:after="20"/>
              <w:ind w:right="34"/>
              <w:rPr>
                <w:rFonts w:ascii="Calibri" w:hAnsi="Calibri" w:cs="Calibri"/>
                <w:b w:val="0"/>
                <w:bCs/>
                <w:sz w:val="20"/>
                <w:szCs w:val="20"/>
              </w:rPr>
            </w:pPr>
          </w:p>
        </w:tc>
        <w:tc>
          <w:tcPr>
            <w:tcW w:w="3383"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lang w:val="hr-HR"/>
              </w:rPr>
            </w:pPr>
            <w:r w:rsidRPr="008C791A">
              <w:rPr>
                <w:rFonts w:ascii="Calibri" w:hAnsi="Calibri" w:cs="Arial"/>
                <w:bCs/>
                <w:color w:val="auto"/>
                <w:sz w:val="20"/>
                <w:szCs w:val="20"/>
                <w:lang w:val="hr-HR"/>
              </w:rPr>
              <w:t>Doc.dr.sc. Zdenka Barićev Novaković</w:t>
            </w:r>
          </w:p>
        </w:tc>
      </w:tr>
      <w:tr w:rsidR="005933BA" w:rsidRPr="00412388" w:rsidTr="009F6E01">
        <w:trPr>
          <w:jc w:val="center"/>
        </w:trPr>
        <w:tc>
          <w:tcPr>
            <w:tcW w:w="1588" w:type="dxa"/>
            <w:tcBorders>
              <w:bottom w:val="single" w:sz="4" w:space="0" w:color="808080"/>
            </w:tcBorders>
            <w:shd w:val="clear" w:color="auto" w:fill="auto"/>
          </w:tcPr>
          <w:p w:rsidR="005933BA" w:rsidRPr="008C791A" w:rsidRDefault="005933BA" w:rsidP="00FB6A9D">
            <w:pPr>
              <w:pStyle w:val="Caption"/>
              <w:spacing w:before="20" w:after="20"/>
              <w:rPr>
                <w:rFonts w:ascii="Calibri" w:hAnsi="Calibri" w:cs="Arial"/>
                <w:b w:val="0"/>
                <w:bCs/>
                <w:sz w:val="20"/>
                <w:szCs w:val="20"/>
              </w:rPr>
            </w:pPr>
            <w:r w:rsidRPr="008C791A">
              <w:rPr>
                <w:rFonts w:ascii="Calibri" w:hAnsi="Calibri" w:cs="Arial"/>
                <w:b w:val="0"/>
                <w:bCs/>
                <w:sz w:val="20"/>
                <w:szCs w:val="20"/>
              </w:rPr>
              <w:t>2</w:t>
            </w:r>
            <w:r w:rsidR="00FB6A9D">
              <w:rPr>
                <w:rFonts w:ascii="Calibri" w:hAnsi="Calibri" w:cs="Arial"/>
                <w:b w:val="0"/>
                <w:bCs/>
                <w:sz w:val="20"/>
                <w:szCs w:val="20"/>
              </w:rPr>
              <w:t>7</w:t>
            </w:r>
            <w:r w:rsidRPr="008C791A">
              <w:rPr>
                <w:rFonts w:ascii="Calibri" w:hAnsi="Calibri" w:cs="Arial"/>
                <w:b w:val="0"/>
                <w:bCs/>
                <w:sz w:val="20"/>
                <w:szCs w:val="20"/>
              </w:rPr>
              <w:t>.01.202</w:t>
            </w:r>
            <w:r w:rsidR="00FB6A9D">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5933BA" w:rsidRPr="008C791A" w:rsidRDefault="005933BA" w:rsidP="005933BA">
            <w:pPr>
              <w:pStyle w:val="Caption"/>
              <w:spacing w:before="20" w:after="20"/>
              <w:ind w:right="33"/>
              <w:rPr>
                <w:rFonts w:ascii="Calibri" w:hAnsi="Calibri" w:cs="Arial"/>
                <w:b w:val="0"/>
                <w:bCs/>
                <w:sz w:val="20"/>
                <w:szCs w:val="20"/>
                <w:lang w:val="pl-PL"/>
              </w:rPr>
            </w:pPr>
          </w:p>
        </w:tc>
        <w:tc>
          <w:tcPr>
            <w:tcW w:w="1447"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S3 – grupa A</w:t>
            </w:r>
          </w:p>
          <w:p w:rsidR="005933BA" w:rsidRPr="008C791A" w:rsidRDefault="005933BA" w:rsidP="009F6E01">
            <w:pPr>
              <w:jc w:val="center"/>
              <w:rPr>
                <w:rFonts w:ascii="Calibri" w:hAnsi="Calibri" w:cs="Calibri"/>
                <w:sz w:val="20"/>
                <w:szCs w:val="20"/>
                <w:lang w:eastAsia="hr-HR"/>
              </w:rPr>
            </w:pPr>
            <w:r w:rsidRPr="008C791A">
              <w:rPr>
                <w:rFonts w:ascii="Calibri" w:hAnsi="Calibri" w:cs="Arial"/>
                <w:bCs/>
                <w:sz w:val="20"/>
                <w:szCs w:val="20"/>
              </w:rPr>
              <w:t xml:space="preserve">(08:00-10:00) </w:t>
            </w:r>
          </w:p>
        </w:tc>
        <w:tc>
          <w:tcPr>
            <w:tcW w:w="1682" w:type="dxa"/>
            <w:tcBorders>
              <w:bottom w:val="single" w:sz="4" w:space="0" w:color="808080"/>
            </w:tcBorders>
            <w:shd w:val="clear" w:color="auto" w:fill="auto"/>
          </w:tcPr>
          <w:p w:rsidR="005933BA" w:rsidRPr="008C791A" w:rsidRDefault="005933BA" w:rsidP="005933BA">
            <w:pPr>
              <w:pStyle w:val="Caption"/>
              <w:spacing w:before="20" w:after="20"/>
              <w:ind w:right="34"/>
              <w:rPr>
                <w:rFonts w:ascii="Calibri" w:hAnsi="Calibri" w:cs="Calibri"/>
                <w:b w:val="0"/>
                <w:bCs/>
                <w:sz w:val="20"/>
                <w:szCs w:val="20"/>
              </w:rPr>
            </w:pPr>
          </w:p>
        </w:tc>
        <w:tc>
          <w:tcPr>
            <w:tcW w:w="3383"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lang w:val="hr-HR"/>
              </w:rPr>
            </w:pPr>
            <w:r w:rsidRPr="008C791A">
              <w:rPr>
                <w:rFonts w:ascii="Calibri" w:hAnsi="Calibri" w:cs="Arial"/>
                <w:bCs/>
                <w:color w:val="auto"/>
                <w:sz w:val="20"/>
                <w:szCs w:val="20"/>
                <w:lang w:val="hr-HR"/>
              </w:rPr>
              <w:t>Doc.dr.sc. Zdenka Barićev Novaković</w:t>
            </w:r>
          </w:p>
        </w:tc>
      </w:tr>
      <w:tr w:rsidR="005933BA" w:rsidRPr="00412388" w:rsidTr="009F6E01">
        <w:trPr>
          <w:jc w:val="center"/>
        </w:trPr>
        <w:tc>
          <w:tcPr>
            <w:tcW w:w="1588" w:type="dxa"/>
            <w:tcBorders>
              <w:bottom w:val="single" w:sz="4" w:space="0" w:color="808080"/>
            </w:tcBorders>
            <w:shd w:val="clear" w:color="auto" w:fill="auto"/>
          </w:tcPr>
          <w:p w:rsidR="005933BA" w:rsidRPr="008C791A" w:rsidRDefault="00FB6A9D" w:rsidP="005933BA">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7</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5933BA" w:rsidRPr="008C791A" w:rsidRDefault="005933BA" w:rsidP="005933BA">
            <w:pPr>
              <w:pStyle w:val="Caption"/>
              <w:spacing w:before="20" w:after="20"/>
              <w:ind w:right="33"/>
              <w:rPr>
                <w:rFonts w:ascii="Calibri" w:hAnsi="Calibri" w:cs="Arial"/>
                <w:b w:val="0"/>
                <w:bCs/>
                <w:sz w:val="20"/>
                <w:szCs w:val="20"/>
                <w:lang w:val="pl-PL"/>
              </w:rPr>
            </w:pPr>
          </w:p>
        </w:tc>
        <w:tc>
          <w:tcPr>
            <w:tcW w:w="1447"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S4 – grupa B</w:t>
            </w:r>
          </w:p>
          <w:p w:rsidR="005933BA" w:rsidRPr="008C791A" w:rsidRDefault="005933BA" w:rsidP="009F6E01">
            <w:pPr>
              <w:jc w:val="center"/>
              <w:rPr>
                <w:rFonts w:ascii="Calibri" w:hAnsi="Calibri" w:cs="Calibri"/>
                <w:sz w:val="20"/>
                <w:szCs w:val="20"/>
                <w:lang w:eastAsia="hr-HR"/>
              </w:rPr>
            </w:pPr>
            <w:r w:rsidRPr="008C791A">
              <w:rPr>
                <w:rFonts w:ascii="Calibri" w:hAnsi="Calibri" w:cs="Arial"/>
                <w:bCs/>
                <w:sz w:val="20"/>
                <w:szCs w:val="20"/>
              </w:rPr>
              <w:t xml:space="preserve">(08:00-10:00) </w:t>
            </w:r>
          </w:p>
        </w:tc>
        <w:tc>
          <w:tcPr>
            <w:tcW w:w="1682" w:type="dxa"/>
            <w:tcBorders>
              <w:bottom w:val="single" w:sz="4" w:space="0" w:color="808080"/>
            </w:tcBorders>
            <w:shd w:val="clear" w:color="auto" w:fill="auto"/>
          </w:tcPr>
          <w:p w:rsidR="005933BA" w:rsidRPr="008C791A" w:rsidRDefault="005933BA" w:rsidP="005933BA">
            <w:pPr>
              <w:pStyle w:val="Caption"/>
              <w:spacing w:before="20" w:after="20"/>
              <w:ind w:right="34"/>
              <w:rPr>
                <w:rFonts w:ascii="Calibri" w:hAnsi="Calibri" w:cs="Calibri"/>
                <w:b w:val="0"/>
                <w:bCs/>
                <w:sz w:val="20"/>
                <w:szCs w:val="20"/>
              </w:rPr>
            </w:pPr>
          </w:p>
        </w:tc>
        <w:tc>
          <w:tcPr>
            <w:tcW w:w="3383"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color w:val="auto"/>
                <w:sz w:val="20"/>
                <w:szCs w:val="20"/>
              </w:rPr>
            </w:pPr>
            <w:r w:rsidRPr="008C791A">
              <w:rPr>
                <w:rFonts w:ascii="Calibri" w:hAnsi="Calibri" w:cs="Arial"/>
                <w:bCs/>
                <w:color w:val="auto"/>
                <w:sz w:val="20"/>
                <w:szCs w:val="20"/>
                <w:lang w:val="hr-HR"/>
              </w:rPr>
              <w:t>Dr.sc. Tamara Sinožić</w:t>
            </w:r>
          </w:p>
        </w:tc>
      </w:tr>
      <w:tr w:rsidR="005933BA" w:rsidRPr="00412388" w:rsidTr="009F6E01">
        <w:trPr>
          <w:jc w:val="center"/>
        </w:trPr>
        <w:tc>
          <w:tcPr>
            <w:tcW w:w="1588" w:type="dxa"/>
            <w:tcBorders>
              <w:bottom w:val="single" w:sz="4" w:space="0" w:color="808080"/>
            </w:tcBorders>
            <w:shd w:val="clear" w:color="auto" w:fill="auto"/>
          </w:tcPr>
          <w:p w:rsidR="005933BA" w:rsidRPr="008C791A" w:rsidRDefault="00FB6A9D" w:rsidP="005933BA">
            <w:pPr>
              <w:pStyle w:val="Caption"/>
              <w:spacing w:before="20" w:after="20"/>
              <w:rPr>
                <w:rFonts w:ascii="Calibri" w:hAnsi="Calibri" w:cs="Calibri"/>
                <w:b w:val="0"/>
                <w:bCs/>
                <w:sz w:val="20"/>
                <w:szCs w:val="20"/>
              </w:rPr>
            </w:pPr>
            <w:r w:rsidRPr="008C791A">
              <w:rPr>
                <w:rFonts w:ascii="Calibri" w:hAnsi="Calibri" w:cs="Arial"/>
                <w:b w:val="0"/>
                <w:bCs/>
                <w:sz w:val="20"/>
                <w:szCs w:val="20"/>
              </w:rPr>
              <w:t>2</w:t>
            </w:r>
            <w:r>
              <w:rPr>
                <w:rFonts w:ascii="Calibri" w:hAnsi="Calibri" w:cs="Arial"/>
                <w:b w:val="0"/>
                <w:bCs/>
                <w:sz w:val="20"/>
                <w:szCs w:val="20"/>
              </w:rPr>
              <w:t>7</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5933BA" w:rsidRPr="008C791A" w:rsidRDefault="005933BA" w:rsidP="005933BA">
            <w:pPr>
              <w:pStyle w:val="Caption"/>
              <w:spacing w:before="20" w:after="20"/>
              <w:ind w:right="33"/>
              <w:rPr>
                <w:rFonts w:ascii="Calibri" w:hAnsi="Calibri" w:cs="Arial"/>
                <w:b w:val="0"/>
                <w:bCs/>
                <w:sz w:val="20"/>
                <w:szCs w:val="20"/>
                <w:lang w:val="pl-PL"/>
              </w:rPr>
            </w:pPr>
          </w:p>
        </w:tc>
        <w:tc>
          <w:tcPr>
            <w:tcW w:w="1447" w:type="dxa"/>
            <w:tcBorders>
              <w:bottom w:val="single" w:sz="4" w:space="0" w:color="808080"/>
            </w:tcBorders>
            <w:shd w:val="clear" w:color="auto" w:fill="auto"/>
          </w:tcPr>
          <w:p w:rsidR="005933BA" w:rsidRPr="008C791A" w:rsidRDefault="005933BA" w:rsidP="005933BA">
            <w:pPr>
              <w:pStyle w:val="Caption"/>
              <w:spacing w:before="20" w:after="20"/>
              <w:ind w:right="34"/>
              <w:rPr>
                <w:rFonts w:ascii="Calibri" w:hAnsi="Calibri" w:cs="Arial"/>
                <w:b w:val="0"/>
                <w:bCs/>
                <w:sz w:val="20"/>
                <w:szCs w:val="20"/>
              </w:rPr>
            </w:pPr>
            <w:r w:rsidRPr="008C791A">
              <w:rPr>
                <w:rFonts w:ascii="Calibri" w:hAnsi="Calibri" w:cs="Arial"/>
                <w:b w:val="0"/>
                <w:bCs/>
                <w:sz w:val="20"/>
                <w:szCs w:val="20"/>
              </w:rPr>
              <w:t>S1 – grupa C</w:t>
            </w:r>
          </w:p>
          <w:p w:rsidR="005933BA" w:rsidRPr="008C791A" w:rsidRDefault="005933BA" w:rsidP="009F6E01">
            <w:pPr>
              <w:jc w:val="center"/>
              <w:rPr>
                <w:rFonts w:ascii="Calibri" w:hAnsi="Calibri" w:cs="Calibri"/>
                <w:sz w:val="20"/>
                <w:szCs w:val="20"/>
                <w:lang w:eastAsia="hr-HR"/>
              </w:rPr>
            </w:pPr>
            <w:r w:rsidRPr="008C791A">
              <w:rPr>
                <w:rFonts w:ascii="Calibri" w:hAnsi="Calibri" w:cs="Arial"/>
                <w:bCs/>
                <w:sz w:val="20"/>
                <w:szCs w:val="20"/>
              </w:rPr>
              <w:t xml:space="preserve">(08:00-10:00) </w:t>
            </w:r>
          </w:p>
        </w:tc>
        <w:tc>
          <w:tcPr>
            <w:tcW w:w="1682" w:type="dxa"/>
            <w:tcBorders>
              <w:bottom w:val="single" w:sz="4" w:space="0" w:color="808080"/>
            </w:tcBorders>
            <w:shd w:val="clear" w:color="auto" w:fill="auto"/>
          </w:tcPr>
          <w:p w:rsidR="005933BA" w:rsidRPr="008C791A" w:rsidRDefault="005933BA" w:rsidP="005933BA">
            <w:pPr>
              <w:pStyle w:val="Caption"/>
              <w:spacing w:before="20" w:after="20"/>
              <w:ind w:right="34"/>
              <w:rPr>
                <w:rFonts w:ascii="Calibri" w:hAnsi="Calibri" w:cs="Calibri"/>
                <w:b w:val="0"/>
                <w:bCs/>
                <w:sz w:val="20"/>
                <w:szCs w:val="20"/>
              </w:rPr>
            </w:pPr>
          </w:p>
        </w:tc>
        <w:tc>
          <w:tcPr>
            <w:tcW w:w="3383"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Calibri"/>
                <w:bCs/>
                <w:strike/>
                <w:color w:val="auto"/>
                <w:sz w:val="20"/>
                <w:szCs w:val="20"/>
                <w:lang w:val="hr-HR"/>
              </w:rPr>
            </w:pPr>
            <w:r w:rsidRPr="008C791A">
              <w:rPr>
                <w:rFonts w:ascii="Calibri" w:hAnsi="Calibri" w:cs="Arial"/>
                <w:bCs/>
                <w:color w:val="auto"/>
                <w:sz w:val="20"/>
                <w:szCs w:val="20"/>
                <w:lang w:val="hr-HR"/>
              </w:rPr>
              <w:t>Doc.dr.sc. Leonardo Bukmir</w:t>
            </w:r>
          </w:p>
        </w:tc>
      </w:tr>
      <w:tr w:rsidR="005933BA" w:rsidRPr="00412388" w:rsidTr="009F6E01">
        <w:trPr>
          <w:jc w:val="center"/>
        </w:trPr>
        <w:tc>
          <w:tcPr>
            <w:tcW w:w="1588" w:type="dxa"/>
            <w:tcBorders>
              <w:bottom w:val="single" w:sz="4" w:space="0" w:color="808080"/>
            </w:tcBorders>
            <w:shd w:val="clear" w:color="auto" w:fill="auto"/>
          </w:tcPr>
          <w:p w:rsidR="005933BA" w:rsidRPr="008C791A" w:rsidRDefault="005933BA" w:rsidP="00FB6A9D">
            <w:pPr>
              <w:pStyle w:val="Caption"/>
              <w:spacing w:before="20" w:after="20"/>
              <w:rPr>
                <w:rFonts w:ascii="Calibri" w:hAnsi="Calibri" w:cs="Arial"/>
                <w:b w:val="0"/>
                <w:bCs/>
                <w:sz w:val="20"/>
                <w:szCs w:val="20"/>
              </w:rPr>
            </w:pPr>
            <w:r w:rsidRPr="008C791A">
              <w:rPr>
                <w:rFonts w:ascii="Calibri" w:hAnsi="Calibri" w:cs="Arial"/>
                <w:b w:val="0"/>
                <w:bCs/>
                <w:sz w:val="20"/>
                <w:szCs w:val="20"/>
              </w:rPr>
              <w:t>2</w:t>
            </w:r>
            <w:r w:rsidR="00FB6A9D">
              <w:rPr>
                <w:rFonts w:ascii="Calibri" w:hAnsi="Calibri" w:cs="Arial"/>
                <w:b w:val="0"/>
                <w:bCs/>
                <w:sz w:val="20"/>
                <w:szCs w:val="20"/>
              </w:rPr>
              <w:t>8</w:t>
            </w:r>
            <w:r w:rsidRPr="008C791A">
              <w:rPr>
                <w:rFonts w:ascii="Calibri" w:hAnsi="Calibri" w:cs="Arial"/>
                <w:b w:val="0"/>
                <w:bCs/>
                <w:sz w:val="20"/>
                <w:szCs w:val="20"/>
              </w:rPr>
              <w:t>.01.202</w:t>
            </w:r>
            <w:r w:rsidR="00FB6A9D">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5933BA" w:rsidRPr="008C791A" w:rsidRDefault="005933BA" w:rsidP="005933BA">
            <w:pPr>
              <w:pStyle w:val="Caption"/>
              <w:spacing w:before="20" w:after="20"/>
              <w:ind w:right="33"/>
              <w:rPr>
                <w:rFonts w:ascii="Calibri" w:hAnsi="Calibri" w:cs="Arial"/>
                <w:b w:val="0"/>
                <w:bCs/>
                <w:sz w:val="20"/>
                <w:szCs w:val="20"/>
                <w:lang w:val="pl-PL"/>
              </w:rPr>
            </w:pPr>
          </w:p>
        </w:tc>
        <w:tc>
          <w:tcPr>
            <w:tcW w:w="1447"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S4 – grupa A</w:t>
            </w:r>
          </w:p>
          <w:p w:rsidR="005933BA" w:rsidRPr="008C791A" w:rsidRDefault="005933BA" w:rsidP="009F6E01">
            <w:pPr>
              <w:jc w:val="center"/>
              <w:rPr>
                <w:rFonts w:ascii="Calibri" w:hAnsi="Calibri" w:cs="Calibri"/>
                <w:sz w:val="20"/>
                <w:szCs w:val="20"/>
                <w:lang w:eastAsia="hr-HR"/>
              </w:rPr>
            </w:pPr>
            <w:r w:rsidRPr="008C791A">
              <w:rPr>
                <w:rFonts w:ascii="Calibri" w:hAnsi="Calibri" w:cs="Arial"/>
                <w:bCs/>
                <w:sz w:val="20"/>
                <w:szCs w:val="20"/>
              </w:rPr>
              <w:t xml:space="preserve">(08:00-10:00) </w:t>
            </w:r>
          </w:p>
        </w:tc>
        <w:tc>
          <w:tcPr>
            <w:tcW w:w="1682" w:type="dxa"/>
            <w:tcBorders>
              <w:bottom w:val="single" w:sz="4" w:space="0" w:color="808080"/>
            </w:tcBorders>
            <w:shd w:val="clear" w:color="auto" w:fill="auto"/>
          </w:tcPr>
          <w:p w:rsidR="005933BA" w:rsidRPr="008C791A" w:rsidRDefault="005933BA" w:rsidP="005933BA">
            <w:pPr>
              <w:pStyle w:val="Caption"/>
              <w:spacing w:before="20" w:after="20"/>
              <w:ind w:right="34"/>
              <w:rPr>
                <w:rFonts w:ascii="Calibri" w:hAnsi="Calibri" w:cs="Calibri"/>
                <w:b w:val="0"/>
                <w:bCs/>
                <w:sz w:val="20"/>
                <w:szCs w:val="20"/>
              </w:rPr>
            </w:pPr>
          </w:p>
        </w:tc>
        <w:tc>
          <w:tcPr>
            <w:tcW w:w="3383" w:type="dxa"/>
            <w:tcBorders>
              <w:bottom w:val="single" w:sz="4" w:space="0" w:color="808080"/>
            </w:tcBorders>
            <w:shd w:val="clear" w:color="auto" w:fill="auto"/>
          </w:tcPr>
          <w:p w:rsidR="005933BA" w:rsidRPr="008C791A" w:rsidRDefault="005933BA" w:rsidP="005933BA">
            <w:pPr>
              <w:pStyle w:val="BlockText"/>
              <w:shd w:val="clear" w:color="auto" w:fill="auto"/>
              <w:spacing w:before="20" w:after="20" w:line="240" w:lineRule="auto"/>
              <w:ind w:left="0" w:right="34"/>
              <w:rPr>
                <w:rFonts w:ascii="Calibri" w:hAnsi="Calibri" w:cs="Arial"/>
                <w:bCs/>
                <w:color w:val="auto"/>
                <w:sz w:val="20"/>
                <w:szCs w:val="20"/>
                <w:lang w:val="hr-HR"/>
              </w:rPr>
            </w:pPr>
            <w:r w:rsidRPr="008C791A">
              <w:rPr>
                <w:rFonts w:ascii="Calibri" w:hAnsi="Calibri" w:cs="Arial"/>
                <w:bCs/>
                <w:color w:val="auto"/>
                <w:sz w:val="20"/>
                <w:szCs w:val="20"/>
                <w:lang w:val="hr-HR"/>
              </w:rPr>
              <w:t>Dr.sc. Tamara Sinožić</w:t>
            </w:r>
          </w:p>
        </w:tc>
      </w:tr>
      <w:tr w:rsidR="00FB6A9D" w:rsidRPr="00412388" w:rsidTr="009F6E01">
        <w:trPr>
          <w:jc w:val="center"/>
        </w:trPr>
        <w:tc>
          <w:tcPr>
            <w:tcW w:w="1588" w:type="dxa"/>
            <w:tcBorders>
              <w:bottom w:val="single" w:sz="4" w:space="0" w:color="808080"/>
            </w:tcBorders>
            <w:shd w:val="clear" w:color="auto" w:fill="auto"/>
          </w:tcPr>
          <w:p w:rsidR="00FB6A9D" w:rsidRPr="008C791A" w:rsidRDefault="00FB6A9D" w:rsidP="00FB6A9D">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8</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FB6A9D" w:rsidRPr="008C791A" w:rsidRDefault="00FB6A9D" w:rsidP="00FB6A9D">
            <w:pPr>
              <w:pStyle w:val="Caption"/>
              <w:spacing w:before="20" w:after="20"/>
              <w:ind w:right="33"/>
              <w:rPr>
                <w:rFonts w:ascii="Calibri" w:hAnsi="Calibri" w:cs="Arial"/>
                <w:b w:val="0"/>
                <w:bCs/>
                <w:sz w:val="20"/>
                <w:szCs w:val="20"/>
                <w:lang w:val="pl-PL"/>
              </w:rPr>
            </w:pPr>
          </w:p>
        </w:tc>
        <w:tc>
          <w:tcPr>
            <w:tcW w:w="1447" w:type="dxa"/>
            <w:tcBorders>
              <w:bottom w:val="single" w:sz="4" w:space="0" w:color="808080"/>
            </w:tcBorders>
            <w:shd w:val="clear" w:color="auto" w:fill="auto"/>
          </w:tcPr>
          <w:p w:rsidR="00FB6A9D" w:rsidRPr="008C791A" w:rsidRDefault="00FB6A9D" w:rsidP="00FB6A9D">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S1 – grupa B</w:t>
            </w:r>
          </w:p>
          <w:p w:rsidR="00FB6A9D" w:rsidRPr="008C791A" w:rsidRDefault="00FB6A9D" w:rsidP="009F6E01">
            <w:pPr>
              <w:jc w:val="center"/>
              <w:rPr>
                <w:rFonts w:ascii="Calibri" w:hAnsi="Calibri" w:cs="Calibri"/>
                <w:sz w:val="20"/>
                <w:szCs w:val="20"/>
                <w:lang w:eastAsia="hr-HR"/>
              </w:rPr>
            </w:pPr>
            <w:r w:rsidRPr="008C791A">
              <w:rPr>
                <w:rFonts w:ascii="Calibri" w:hAnsi="Calibri" w:cs="Arial"/>
                <w:bCs/>
                <w:sz w:val="20"/>
                <w:szCs w:val="20"/>
              </w:rPr>
              <w:t xml:space="preserve">(08:00-10:00) </w:t>
            </w:r>
          </w:p>
        </w:tc>
        <w:tc>
          <w:tcPr>
            <w:tcW w:w="1682" w:type="dxa"/>
            <w:tcBorders>
              <w:bottom w:val="single" w:sz="4" w:space="0" w:color="808080"/>
            </w:tcBorders>
            <w:shd w:val="clear" w:color="auto" w:fill="auto"/>
          </w:tcPr>
          <w:p w:rsidR="00FB6A9D" w:rsidRPr="008C791A" w:rsidRDefault="00FB6A9D" w:rsidP="00FB6A9D">
            <w:pPr>
              <w:pStyle w:val="Caption"/>
              <w:spacing w:before="20" w:after="20"/>
              <w:ind w:right="34"/>
              <w:rPr>
                <w:rFonts w:ascii="Calibri" w:hAnsi="Calibri" w:cs="Calibri"/>
                <w:b w:val="0"/>
                <w:bCs/>
                <w:sz w:val="20"/>
                <w:szCs w:val="20"/>
              </w:rPr>
            </w:pPr>
          </w:p>
        </w:tc>
        <w:tc>
          <w:tcPr>
            <w:tcW w:w="3383" w:type="dxa"/>
            <w:tcBorders>
              <w:bottom w:val="single" w:sz="4" w:space="0" w:color="808080"/>
            </w:tcBorders>
            <w:shd w:val="clear" w:color="auto" w:fill="auto"/>
          </w:tcPr>
          <w:p w:rsidR="00FB6A9D" w:rsidRPr="008C791A" w:rsidRDefault="00FB6A9D" w:rsidP="00FB6A9D">
            <w:pPr>
              <w:pStyle w:val="BlockText"/>
              <w:shd w:val="clear" w:color="auto" w:fill="auto"/>
              <w:spacing w:before="20" w:after="20" w:line="240" w:lineRule="auto"/>
              <w:ind w:left="0" w:right="34"/>
              <w:rPr>
                <w:rFonts w:ascii="Calibri" w:hAnsi="Calibri" w:cs="Arial"/>
                <w:bCs/>
                <w:color w:val="auto"/>
                <w:sz w:val="20"/>
                <w:szCs w:val="20"/>
                <w:lang w:val="hr-HR"/>
              </w:rPr>
            </w:pPr>
            <w:r w:rsidRPr="008C791A">
              <w:rPr>
                <w:rFonts w:ascii="Calibri" w:hAnsi="Calibri" w:cs="Arial"/>
                <w:bCs/>
                <w:color w:val="auto"/>
                <w:sz w:val="20"/>
                <w:szCs w:val="20"/>
                <w:lang w:val="hr-HR"/>
              </w:rPr>
              <w:t>Doc.dr.sc. Leonardo Bukmir</w:t>
            </w:r>
          </w:p>
        </w:tc>
      </w:tr>
      <w:tr w:rsidR="00FB6A9D" w:rsidRPr="00412388" w:rsidTr="009F6E01">
        <w:trPr>
          <w:jc w:val="center"/>
        </w:trPr>
        <w:tc>
          <w:tcPr>
            <w:tcW w:w="1588" w:type="dxa"/>
            <w:shd w:val="clear" w:color="auto" w:fill="auto"/>
          </w:tcPr>
          <w:p w:rsidR="00FB6A9D" w:rsidRPr="008C791A" w:rsidRDefault="00FB6A9D" w:rsidP="00FB6A9D">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8</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shd w:val="clear" w:color="auto" w:fill="auto"/>
          </w:tcPr>
          <w:p w:rsidR="00FB6A9D" w:rsidRPr="008C791A" w:rsidRDefault="00FB6A9D" w:rsidP="00FB6A9D">
            <w:pPr>
              <w:pStyle w:val="Caption"/>
              <w:spacing w:before="20" w:after="20"/>
              <w:ind w:right="33"/>
              <w:rPr>
                <w:rFonts w:ascii="Calibri" w:hAnsi="Calibri" w:cs="Arial"/>
                <w:b w:val="0"/>
                <w:bCs/>
                <w:sz w:val="20"/>
                <w:szCs w:val="20"/>
                <w:lang w:val="pl-PL"/>
              </w:rPr>
            </w:pPr>
          </w:p>
        </w:tc>
        <w:tc>
          <w:tcPr>
            <w:tcW w:w="1447" w:type="dxa"/>
            <w:shd w:val="clear" w:color="auto" w:fill="auto"/>
          </w:tcPr>
          <w:p w:rsidR="00FB6A9D" w:rsidRPr="008C791A" w:rsidRDefault="00FB6A9D" w:rsidP="00FB6A9D">
            <w:pPr>
              <w:pStyle w:val="Caption"/>
              <w:spacing w:before="20" w:after="20"/>
              <w:ind w:right="34"/>
              <w:rPr>
                <w:rFonts w:ascii="Calibri" w:hAnsi="Calibri" w:cs="Arial"/>
                <w:b w:val="0"/>
                <w:bCs/>
                <w:sz w:val="20"/>
                <w:szCs w:val="20"/>
              </w:rPr>
            </w:pPr>
            <w:r w:rsidRPr="008C791A">
              <w:rPr>
                <w:rFonts w:ascii="Calibri" w:hAnsi="Calibri" w:cs="Arial"/>
                <w:b w:val="0"/>
                <w:bCs/>
                <w:sz w:val="20"/>
                <w:szCs w:val="20"/>
              </w:rPr>
              <w:t>S2 – grupa C</w:t>
            </w:r>
          </w:p>
          <w:p w:rsidR="00FB6A9D" w:rsidRPr="008C791A" w:rsidRDefault="00FB6A9D" w:rsidP="009F6E01">
            <w:pPr>
              <w:jc w:val="center"/>
              <w:rPr>
                <w:rFonts w:ascii="Calibri" w:hAnsi="Calibri" w:cs="Calibri"/>
                <w:sz w:val="20"/>
                <w:szCs w:val="20"/>
                <w:lang w:eastAsia="hr-HR"/>
              </w:rPr>
            </w:pPr>
            <w:r w:rsidRPr="008C791A">
              <w:rPr>
                <w:rFonts w:ascii="Calibri" w:hAnsi="Calibri" w:cs="Arial"/>
                <w:bCs/>
                <w:sz w:val="20"/>
                <w:szCs w:val="20"/>
              </w:rPr>
              <w:t xml:space="preserve">(08:00-10:00) </w:t>
            </w:r>
          </w:p>
        </w:tc>
        <w:tc>
          <w:tcPr>
            <w:tcW w:w="1682" w:type="dxa"/>
            <w:shd w:val="clear" w:color="auto" w:fill="auto"/>
          </w:tcPr>
          <w:p w:rsidR="00FB6A9D" w:rsidRPr="008C791A" w:rsidRDefault="00FB6A9D" w:rsidP="00FB6A9D">
            <w:pPr>
              <w:pStyle w:val="Caption"/>
              <w:spacing w:before="20" w:after="20"/>
              <w:ind w:right="34"/>
              <w:rPr>
                <w:rFonts w:ascii="Calibri" w:hAnsi="Calibri" w:cs="Calibri"/>
                <w:b w:val="0"/>
                <w:bCs/>
                <w:sz w:val="20"/>
                <w:szCs w:val="20"/>
              </w:rPr>
            </w:pPr>
          </w:p>
        </w:tc>
        <w:tc>
          <w:tcPr>
            <w:tcW w:w="3383" w:type="dxa"/>
            <w:shd w:val="clear" w:color="auto" w:fill="auto"/>
          </w:tcPr>
          <w:p w:rsidR="00FB6A9D" w:rsidRPr="008C791A" w:rsidRDefault="00FB6A9D" w:rsidP="00FB6A9D">
            <w:pPr>
              <w:pStyle w:val="BlockText"/>
              <w:shd w:val="clear" w:color="auto" w:fill="auto"/>
              <w:spacing w:before="20" w:after="20" w:line="240" w:lineRule="auto"/>
              <w:ind w:left="0" w:right="34"/>
              <w:rPr>
                <w:rFonts w:ascii="Calibri" w:hAnsi="Calibri" w:cs="Calibri"/>
                <w:bCs/>
                <w:strike/>
                <w:color w:val="auto"/>
                <w:sz w:val="20"/>
                <w:szCs w:val="20"/>
                <w:lang w:val="hr-HR"/>
              </w:rPr>
            </w:pPr>
            <w:r w:rsidRPr="008C791A">
              <w:rPr>
                <w:rFonts w:ascii="Calibri" w:hAnsi="Calibri" w:cs="Arial"/>
                <w:bCs/>
                <w:color w:val="auto"/>
                <w:sz w:val="20"/>
                <w:szCs w:val="20"/>
              </w:rPr>
              <w:t>Prof.dr.sc. Ines Diminić-Lisica</w:t>
            </w:r>
          </w:p>
        </w:tc>
      </w:tr>
      <w:tr w:rsidR="00FB6A9D" w:rsidRPr="00412388" w:rsidTr="009F6E01">
        <w:trPr>
          <w:jc w:val="center"/>
        </w:trPr>
        <w:tc>
          <w:tcPr>
            <w:tcW w:w="1588" w:type="dxa"/>
            <w:shd w:val="clear" w:color="auto" w:fill="auto"/>
          </w:tcPr>
          <w:p w:rsidR="00FB6A9D" w:rsidRPr="008C791A" w:rsidRDefault="00FB6A9D" w:rsidP="00FB6A9D">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8</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shd w:val="clear" w:color="auto" w:fill="auto"/>
          </w:tcPr>
          <w:p w:rsidR="00FB6A9D" w:rsidRPr="008C791A" w:rsidRDefault="00FB6A9D" w:rsidP="00FB6A9D">
            <w:pPr>
              <w:pStyle w:val="Caption"/>
              <w:spacing w:before="20" w:after="20"/>
              <w:ind w:right="33"/>
              <w:rPr>
                <w:rFonts w:ascii="Calibri" w:hAnsi="Calibri" w:cs="Arial"/>
                <w:b w:val="0"/>
                <w:bCs/>
                <w:sz w:val="20"/>
                <w:szCs w:val="20"/>
              </w:rPr>
            </w:pPr>
          </w:p>
        </w:tc>
        <w:tc>
          <w:tcPr>
            <w:tcW w:w="1447" w:type="dxa"/>
            <w:shd w:val="clear" w:color="auto" w:fill="auto"/>
          </w:tcPr>
          <w:p w:rsidR="00FB6A9D" w:rsidRPr="008C791A" w:rsidRDefault="00FB6A9D" w:rsidP="00FB6A9D">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S5– grupa A</w:t>
            </w:r>
          </w:p>
          <w:p w:rsidR="00FB6A9D" w:rsidRPr="008C791A" w:rsidRDefault="00FB6A9D" w:rsidP="009F6E01">
            <w:pPr>
              <w:jc w:val="center"/>
              <w:rPr>
                <w:rFonts w:ascii="Calibri" w:hAnsi="Calibri" w:cs="Calibri"/>
                <w:sz w:val="20"/>
                <w:szCs w:val="20"/>
                <w:lang w:eastAsia="hr-HR"/>
              </w:rPr>
            </w:pPr>
            <w:r w:rsidRPr="008C791A">
              <w:rPr>
                <w:rFonts w:ascii="Calibri" w:hAnsi="Calibri" w:cs="Arial"/>
                <w:bCs/>
                <w:sz w:val="20"/>
                <w:szCs w:val="20"/>
              </w:rPr>
              <w:t xml:space="preserve">(13:00-15:30) </w:t>
            </w:r>
          </w:p>
        </w:tc>
        <w:tc>
          <w:tcPr>
            <w:tcW w:w="1682" w:type="dxa"/>
            <w:shd w:val="clear" w:color="auto" w:fill="auto"/>
          </w:tcPr>
          <w:p w:rsidR="00FB6A9D" w:rsidRPr="008C791A" w:rsidRDefault="00FB6A9D" w:rsidP="00FB6A9D">
            <w:pPr>
              <w:pStyle w:val="Caption"/>
              <w:spacing w:before="20" w:after="20"/>
              <w:ind w:right="34"/>
              <w:rPr>
                <w:rFonts w:ascii="Calibri" w:hAnsi="Calibri" w:cs="Calibri"/>
                <w:b w:val="0"/>
                <w:bCs/>
                <w:sz w:val="20"/>
                <w:szCs w:val="20"/>
              </w:rPr>
            </w:pPr>
          </w:p>
        </w:tc>
        <w:tc>
          <w:tcPr>
            <w:tcW w:w="3383" w:type="dxa"/>
            <w:shd w:val="clear" w:color="auto" w:fill="auto"/>
          </w:tcPr>
          <w:p w:rsidR="00FB6A9D" w:rsidRPr="008C791A" w:rsidRDefault="00FB6A9D" w:rsidP="00FB6A9D">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Calibri"/>
                <w:color w:val="auto"/>
                <w:sz w:val="20"/>
                <w:szCs w:val="20"/>
              </w:rPr>
              <w:t>Tina Zavidić, dr.med.</w:t>
            </w:r>
          </w:p>
        </w:tc>
      </w:tr>
      <w:tr w:rsidR="00D67C5E" w:rsidRPr="00412388" w:rsidTr="009F6E01">
        <w:trPr>
          <w:jc w:val="center"/>
        </w:trPr>
        <w:tc>
          <w:tcPr>
            <w:tcW w:w="1588" w:type="dxa"/>
            <w:shd w:val="clear" w:color="auto" w:fill="auto"/>
          </w:tcPr>
          <w:p w:rsidR="00D67C5E" w:rsidRPr="008C791A" w:rsidRDefault="00D67C5E" w:rsidP="00D67C5E">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8</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shd w:val="clear" w:color="auto" w:fill="auto"/>
          </w:tcPr>
          <w:p w:rsidR="00D67C5E" w:rsidRPr="008C791A" w:rsidRDefault="00D67C5E" w:rsidP="00D67C5E">
            <w:pPr>
              <w:pStyle w:val="Caption"/>
              <w:spacing w:before="20" w:after="20"/>
              <w:ind w:right="33"/>
              <w:rPr>
                <w:rFonts w:ascii="Calibri" w:hAnsi="Calibri" w:cs="Arial"/>
                <w:b w:val="0"/>
                <w:bCs/>
                <w:sz w:val="20"/>
                <w:szCs w:val="20"/>
                <w:lang w:val="pl-PL"/>
              </w:rPr>
            </w:pPr>
          </w:p>
        </w:tc>
        <w:tc>
          <w:tcPr>
            <w:tcW w:w="1447" w:type="dxa"/>
            <w:shd w:val="clear" w:color="auto" w:fill="auto"/>
          </w:tcPr>
          <w:p w:rsidR="00D67C5E" w:rsidRPr="008C791A"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S6 – grupa B</w:t>
            </w:r>
          </w:p>
          <w:p w:rsidR="00D67C5E" w:rsidRPr="008C791A" w:rsidRDefault="00D67C5E" w:rsidP="009F6E01">
            <w:pPr>
              <w:jc w:val="center"/>
              <w:rPr>
                <w:rFonts w:ascii="Calibri" w:hAnsi="Calibri" w:cs="Calibri"/>
                <w:sz w:val="20"/>
                <w:szCs w:val="20"/>
                <w:lang w:eastAsia="hr-HR"/>
              </w:rPr>
            </w:pPr>
            <w:r w:rsidRPr="008C791A">
              <w:rPr>
                <w:rFonts w:ascii="Calibri" w:hAnsi="Calibri" w:cs="Arial"/>
                <w:bCs/>
                <w:sz w:val="20"/>
                <w:szCs w:val="20"/>
              </w:rPr>
              <w:lastRenderedPageBreak/>
              <w:t xml:space="preserve">(13:00-15:30) </w:t>
            </w:r>
          </w:p>
        </w:tc>
        <w:tc>
          <w:tcPr>
            <w:tcW w:w="1682" w:type="dxa"/>
            <w:shd w:val="clear" w:color="auto" w:fill="auto"/>
          </w:tcPr>
          <w:p w:rsidR="00D67C5E" w:rsidRPr="008C791A" w:rsidRDefault="00D67C5E" w:rsidP="00D67C5E">
            <w:pPr>
              <w:pStyle w:val="Caption"/>
              <w:spacing w:before="20" w:after="20"/>
              <w:ind w:right="34"/>
              <w:rPr>
                <w:rFonts w:ascii="Calibri" w:hAnsi="Calibri" w:cs="Calibri"/>
                <w:b w:val="0"/>
                <w:bCs/>
                <w:sz w:val="20"/>
                <w:szCs w:val="20"/>
              </w:rPr>
            </w:pPr>
          </w:p>
        </w:tc>
        <w:tc>
          <w:tcPr>
            <w:tcW w:w="3383" w:type="dxa"/>
            <w:shd w:val="clear" w:color="auto" w:fill="auto"/>
          </w:tcPr>
          <w:p w:rsidR="00D67C5E" w:rsidRPr="008C791A" w:rsidRDefault="00D67C5E" w:rsidP="00D67C5E">
            <w:pPr>
              <w:pStyle w:val="BlockText"/>
              <w:shd w:val="clear" w:color="auto" w:fill="auto"/>
              <w:spacing w:before="20" w:after="20" w:line="240" w:lineRule="auto"/>
              <w:ind w:left="0" w:right="34"/>
              <w:rPr>
                <w:rFonts w:ascii="Calibri" w:hAnsi="Calibri" w:cs="Calibri"/>
                <w:bCs/>
                <w:strike/>
                <w:color w:val="auto"/>
                <w:sz w:val="20"/>
                <w:szCs w:val="20"/>
                <w:lang w:val="hr-HR"/>
              </w:rPr>
            </w:pPr>
            <w:r w:rsidRPr="008C791A">
              <w:rPr>
                <w:rFonts w:ascii="Calibri" w:hAnsi="Calibri" w:cs="Calibri"/>
                <w:color w:val="auto"/>
                <w:sz w:val="20"/>
                <w:szCs w:val="20"/>
              </w:rPr>
              <w:t>Ivana Šutić, dr.med.</w:t>
            </w:r>
          </w:p>
        </w:tc>
      </w:tr>
      <w:tr w:rsidR="00D67C5E" w:rsidRPr="00700608" w:rsidTr="009F6E01">
        <w:trPr>
          <w:jc w:val="center"/>
        </w:trPr>
        <w:tc>
          <w:tcPr>
            <w:tcW w:w="1588" w:type="dxa"/>
            <w:tcBorders>
              <w:bottom w:val="single" w:sz="4" w:space="0" w:color="808080"/>
            </w:tcBorders>
            <w:shd w:val="clear" w:color="auto" w:fill="auto"/>
          </w:tcPr>
          <w:p w:rsidR="00D67C5E" w:rsidRPr="008C791A" w:rsidRDefault="00D67C5E" w:rsidP="00D67C5E">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8</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D67C5E" w:rsidRPr="008C791A" w:rsidRDefault="00D67C5E" w:rsidP="00D67C5E">
            <w:pPr>
              <w:pStyle w:val="Caption"/>
              <w:spacing w:before="20" w:after="20"/>
              <w:ind w:right="33"/>
              <w:rPr>
                <w:rFonts w:ascii="Calibri" w:hAnsi="Calibri" w:cs="Arial"/>
                <w:bCs/>
                <w:sz w:val="20"/>
                <w:szCs w:val="20"/>
                <w:lang w:val="pl-PL"/>
              </w:rPr>
            </w:pPr>
          </w:p>
        </w:tc>
        <w:tc>
          <w:tcPr>
            <w:tcW w:w="1447" w:type="dxa"/>
            <w:tcBorders>
              <w:bottom w:val="single" w:sz="4" w:space="0" w:color="808080"/>
            </w:tcBorders>
            <w:shd w:val="clear" w:color="auto" w:fill="auto"/>
          </w:tcPr>
          <w:p w:rsidR="00D67C5E" w:rsidRPr="008C791A"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S8 – grupa C</w:t>
            </w:r>
          </w:p>
          <w:p w:rsidR="00D67C5E" w:rsidRPr="008C791A" w:rsidRDefault="00D67C5E" w:rsidP="009F6E01">
            <w:pPr>
              <w:jc w:val="center"/>
              <w:rPr>
                <w:rFonts w:ascii="Calibri" w:hAnsi="Calibri" w:cs="Calibri"/>
                <w:sz w:val="20"/>
                <w:szCs w:val="20"/>
                <w:lang w:eastAsia="hr-HR"/>
              </w:rPr>
            </w:pPr>
            <w:r w:rsidRPr="008C791A">
              <w:rPr>
                <w:rFonts w:ascii="Calibri" w:hAnsi="Calibri" w:cs="Arial"/>
                <w:bCs/>
                <w:sz w:val="20"/>
                <w:szCs w:val="20"/>
              </w:rPr>
              <w:t xml:space="preserve">(13:00-15:30) </w:t>
            </w:r>
          </w:p>
        </w:tc>
        <w:tc>
          <w:tcPr>
            <w:tcW w:w="1682" w:type="dxa"/>
            <w:tcBorders>
              <w:bottom w:val="single" w:sz="4" w:space="0" w:color="808080"/>
            </w:tcBorders>
            <w:shd w:val="clear" w:color="auto" w:fill="auto"/>
          </w:tcPr>
          <w:p w:rsidR="00D67C5E" w:rsidRPr="008C791A" w:rsidRDefault="00D67C5E" w:rsidP="00D67C5E">
            <w:pPr>
              <w:pStyle w:val="Caption"/>
              <w:spacing w:before="20" w:after="20"/>
              <w:ind w:right="34"/>
              <w:rPr>
                <w:rFonts w:ascii="Calibri" w:hAnsi="Calibri" w:cs="Calibri"/>
                <w:bCs/>
                <w:sz w:val="20"/>
                <w:szCs w:val="20"/>
              </w:rPr>
            </w:pPr>
          </w:p>
        </w:tc>
        <w:tc>
          <w:tcPr>
            <w:tcW w:w="3383" w:type="dxa"/>
            <w:tcBorders>
              <w:bottom w:val="single" w:sz="4" w:space="0" w:color="808080"/>
            </w:tcBorders>
            <w:shd w:val="clear" w:color="auto" w:fill="auto"/>
          </w:tcPr>
          <w:p w:rsidR="00D67C5E" w:rsidRPr="008C791A" w:rsidRDefault="00D67C5E" w:rsidP="00D67C5E">
            <w:pPr>
              <w:pStyle w:val="BlockText"/>
              <w:shd w:val="clear" w:color="auto" w:fill="auto"/>
              <w:spacing w:before="20" w:after="20" w:line="240" w:lineRule="auto"/>
              <w:ind w:left="0" w:right="34"/>
              <w:rPr>
                <w:rFonts w:ascii="Calibri" w:hAnsi="Calibri" w:cs="Calibri"/>
                <w:b/>
                <w:bCs/>
                <w:strike/>
                <w:color w:val="auto"/>
                <w:sz w:val="20"/>
                <w:szCs w:val="20"/>
                <w:lang w:val="hr-HR"/>
              </w:rPr>
            </w:pPr>
            <w:r w:rsidRPr="008C791A">
              <w:rPr>
                <w:rFonts w:ascii="Calibri" w:hAnsi="Calibri" w:cs="Arial"/>
                <w:color w:val="auto"/>
                <w:sz w:val="20"/>
                <w:szCs w:val="20"/>
              </w:rPr>
              <w:t>Doc.dr.sc. Aleksandar Ljubotina</w:t>
            </w:r>
          </w:p>
        </w:tc>
      </w:tr>
      <w:tr w:rsidR="00D67C5E" w:rsidRPr="00412388" w:rsidTr="009F6E01">
        <w:trPr>
          <w:jc w:val="center"/>
        </w:trPr>
        <w:tc>
          <w:tcPr>
            <w:tcW w:w="1588" w:type="dxa"/>
            <w:shd w:val="clear" w:color="auto" w:fill="auto"/>
          </w:tcPr>
          <w:p w:rsidR="00D67C5E" w:rsidRPr="008C791A" w:rsidRDefault="00D67C5E" w:rsidP="0034271B">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8</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shd w:val="clear" w:color="auto" w:fill="auto"/>
          </w:tcPr>
          <w:p w:rsidR="00D67C5E" w:rsidRPr="008C791A" w:rsidRDefault="00D67C5E" w:rsidP="00D67C5E">
            <w:pPr>
              <w:pStyle w:val="BlockText"/>
              <w:shd w:val="clear" w:color="auto" w:fill="auto"/>
              <w:spacing w:before="20" w:after="20" w:line="240" w:lineRule="auto"/>
              <w:ind w:left="0" w:right="33"/>
              <w:rPr>
                <w:rFonts w:ascii="Calibri" w:hAnsi="Calibri" w:cs="Calibri"/>
                <w:bCs/>
                <w:color w:val="auto"/>
                <w:sz w:val="20"/>
                <w:szCs w:val="20"/>
              </w:rPr>
            </w:pPr>
          </w:p>
        </w:tc>
        <w:tc>
          <w:tcPr>
            <w:tcW w:w="1447" w:type="dxa"/>
            <w:shd w:val="clear" w:color="auto" w:fill="auto"/>
          </w:tcPr>
          <w:p w:rsidR="00D67C5E" w:rsidRPr="008C791A"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S8– grupa A</w:t>
            </w:r>
          </w:p>
          <w:p w:rsidR="00D67C5E" w:rsidRPr="008C791A" w:rsidRDefault="00D67C5E" w:rsidP="009F6E01">
            <w:pPr>
              <w:pStyle w:val="BlockText"/>
              <w:shd w:val="clear" w:color="auto" w:fill="auto"/>
              <w:spacing w:before="20" w:after="20" w:line="240" w:lineRule="auto"/>
              <w:ind w:left="0" w:right="34"/>
              <w:rPr>
                <w:rFonts w:ascii="Calibri" w:hAnsi="Calibri" w:cs="Calibri"/>
                <w:bCs/>
                <w:color w:val="auto"/>
                <w:sz w:val="20"/>
                <w:szCs w:val="20"/>
              </w:rPr>
            </w:pPr>
            <w:r w:rsidRPr="008C791A">
              <w:rPr>
                <w:rFonts w:ascii="Calibri" w:hAnsi="Calibri" w:cs="Arial"/>
                <w:bCs/>
                <w:color w:val="auto"/>
                <w:sz w:val="20"/>
                <w:szCs w:val="20"/>
              </w:rPr>
              <w:t xml:space="preserve">(15:30-18:00) </w:t>
            </w:r>
          </w:p>
        </w:tc>
        <w:tc>
          <w:tcPr>
            <w:tcW w:w="1682" w:type="dxa"/>
            <w:shd w:val="clear" w:color="auto" w:fill="auto"/>
          </w:tcPr>
          <w:p w:rsidR="00D67C5E" w:rsidRPr="008C791A" w:rsidRDefault="00D67C5E" w:rsidP="00D67C5E">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D67C5E" w:rsidRPr="008C791A" w:rsidRDefault="00D67C5E" w:rsidP="00D67C5E">
            <w:pPr>
              <w:jc w:val="center"/>
              <w:rPr>
                <w:rFonts w:ascii="Calibri" w:hAnsi="Calibri" w:cs="Calibri"/>
                <w:strike/>
                <w:sz w:val="20"/>
                <w:szCs w:val="20"/>
              </w:rPr>
            </w:pPr>
            <w:r w:rsidRPr="008C791A">
              <w:rPr>
                <w:rFonts w:ascii="Calibri" w:hAnsi="Calibri" w:cs="Arial"/>
                <w:sz w:val="20"/>
                <w:szCs w:val="20"/>
              </w:rPr>
              <w:t>Doc.dr.sc. Aleksandar Ljubotina</w:t>
            </w:r>
          </w:p>
        </w:tc>
      </w:tr>
      <w:tr w:rsidR="00D67C5E" w:rsidRPr="00412388" w:rsidTr="009F6E01">
        <w:trPr>
          <w:jc w:val="center"/>
        </w:trPr>
        <w:tc>
          <w:tcPr>
            <w:tcW w:w="1588" w:type="dxa"/>
            <w:shd w:val="clear" w:color="auto" w:fill="auto"/>
          </w:tcPr>
          <w:p w:rsidR="00D67C5E" w:rsidRPr="008C791A" w:rsidRDefault="00D67C5E" w:rsidP="0034271B">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8</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shd w:val="clear" w:color="auto" w:fill="auto"/>
          </w:tcPr>
          <w:p w:rsidR="00D67C5E" w:rsidRPr="008C791A" w:rsidRDefault="00D67C5E" w:rsidP="005933BA">
            <w:pPr>
              <w:pStyle w:val="BlockText"/>
              <w:shd w:val="clear" w:color="auto" w:fill="auto"/>
              <w:spacing w:before="20" w:after="20" w:line="240" w:lineRule="auto"/>
              <w:ind w:left="0" w:right="33"/>
              <w:rPr>
                <w:rFonts w:ascii="Calibri" w:hAnsi="Calibri" w:cs="Calibri"/>
                <w:bCs/>
                <w:color w:val="auto"/>
                <w:sz w:val="20"/>
                <w:szCs w:val="20"/>
              </w:rPr>
            </w:pPr>
          </w:p>
        </w:tc>
        <w:tc>
          <w:tcPr>
            <w:tcW w:w="1447" w:type="dxa"/>
            <w:shd w:val="clear" w:color="auto" w:fill="auto"/>
          </w:tcPr>
          <w:p w:rsidR="00D67C5E" w:rsidRPr="008C791A" w:rsidRDefault="00D67C5E" w:rsidP="005933BA">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S5 – grupa B</w:t>
            </w:r>
          </w:p>
          <w:p w:rsidR="00D67C5E" w:rsidRPr="008C791A" w:rsidRDefault="00D67C5E" w:rsidP="009F6E01">
            <w:pPr>
              <w:pStyle w:val="BlockText"/>
              <w:shd w:val="clear" w:color="auto" w:fill="auto"/>
              <w:spacing w:before="20" w:after="20" w:line="240" w:lineRule="auto"/>
              <w:ind w:left="0" w:right="34"/>
              <w:rPr>
                <w:rFonts w:ascii="Calibri" w:hAnsi="Calibri" w:cs="Calibri"/>
                <w:bCs/>
                <w:color w:val="auto"/>
                <w:sz w:val="20"/>
                <w:szCs w:val="20"/>
              </w:rPr>
            </w:pPr>
            <w:r w:rsidRPr="008C791A">
              <w:rPr>
                <w:rFonts w:ascii="Calibri" w:hAnsi="Calibri" w:cs="Arial"/>
                <w:bCs/>
                <w:color w:val="auto"/>
                <w:sz w:val="20"/>
                <w:szCs w:val="20"/>
              </w:rPr>
              <w:t xml:space="preserve">(15:30-18:00) </w:t>
            </w:r>
          </w:p>
        </w:tc>
        <w:tc>
          <w:tcPr>
            <w:tcW w:w="1682" w:type="dxa"/>
            <w:shd w:val="clear" w:color="auto" w:fill="auto"/>
          </w:tcPr>
          <w:p w:rsidR="00D67C5E" w:rsidRPr="008C791A" w:rsidRDefault="00D67C5E" w:rsidP="005933BA">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shd w:val="clear" w:color="auto" w:fill="auto"/>
          </w:tcPr>
          <w:p w:rsidR="00D67C5E" w:rsidRPr="008C791A" w:rsidRDefault="00D67C5E" w:rsidP="005933BA">
            <w:pPr>
              <w:jc w:val="center"/>
              <w:rPr>
                <w:rFonts w:ascii="Calibri" w:hAnsi="Calibri" w:cs="Calibri"/>
                <w:strike/>
                <w:sz w:val="20"/>
                <w:szCs w:val="20"/>
              </w:rPr>
            </w:pPr>
            <w:r w:rsidRPr="008C791A">
              <w:rPr>
                <w:rFonts w:ascii="Calibri" w:hAnsi="Calibri" w:cs="Calibri"/>
                <w:sz w:val="20"/>
                <w:szCs w:val="20"/>
              </w:rPr>
              <w:t>Tina Zavidić, dr.med.</w:t>
            </w:r>
          </w:p>
        </w:tc>
      </w:tr>
      <w:tr w:rsidR="00D67C5E" w:rsidRPr="00412388" w:rsidTr="009F6E01">
        <w:trPr>
          <w:jc w:val="center"/>
        </w:trPr>
        <w:tc>
          <w:tcPr>
            <w:tcW w:w="1588" w:type="dxa"/>
            <w:tcBorders>
              <w:bottom w:val="single" w:sz="4" w:space="0" w:color="808080"/>
            </w:tcBorders>
            <w:shd w:val="clear" w:color="auto" w:fill="auto"/>
          </w:tcPr>
          <w:p w:rsidR="00D67C5E" w:rsidRPr="008C791A" w:rsidRDefault="00D67C5E" w:rsidP="00D67C5E">
            <w:pPr>
              <w:pStyle w:val="Caption"/>
              <w:spacing w:before="20" w:after="20"/>
              <w:rPr>
                <w:rFonts w:ascii="Calibri" w:hAnsi="Calibri" w:cs="Arial"/>
                <w:b w:val="0"/>
                <w:bCs/>
                <w:sz w:val="20"/>
                <w:szCs w:val="20"/>
              </w:rPr>
            </w:pPr>
            <w:r w:rsidRPr="008C791A">
              <w:rPr>
                <w:rFonts w:ascii="Calibri" w:hAnsi="Calibri" w:cs="Arial"/>
                <w:b w:val="0"/>
                <w:bCs/>
                <w:sz w:val="20"/>
                <w:szCs w:val="20"/>
              </w:rPr>
              <w:t>2</w:t>
            </w:r>
            <w:r>
              <w:rPr>
                <w:rFonts w:ascii="Calibri" w:hAnsi="Calibri" w:cs="Arial"/>
                <w:b w:val="0"/>
                <w:bCs/>
                <w:sz w:val="20"/>
                <w:szCs w:val="20"/>
              </w:rPr>
              <w:t>8</w:t>
            </w:r>
            <w:r w:rsidRPr="008C791A">
              <w:rPr>
                <w:rFonts w:ascii="Calibri" w:hAnsi="Calibri" w:cs="Arial"/>
                <w:b w:val="0"/>
                <w:bCs/>
                <w:sz w:val="20"/>
                <w:szCs w:val="20"/>
              </w:rPr>
              <w:t>.01.202</w:t>
            </w:r>
            <w:r>
              <w:rPr>
                <w:rFonts w:ascii="Calibri" w:hAnsi="Calibri" w:cs="Arial"/>
                <w:b w:val="0"/>
                <w:bCs/>
                <w:sz w:val="20"/>
                <w:szCs w:val="20"/>
              </w:rPr>
              <w:t>1</w:t>
            </w:r>
            <w:r w:rsidRPr="008C791A">
              <w:rPr>
                <w:rFonts w:ascii="Calibri" w:hAnsi="Calibri" w:cs="Arial"/>
                <w:b w:val="0"/>
                <w:bCs/>
                <w:sz w:val="20"/>
                <w:szCs w:val="20"/>
              </w:rPr>
              <w:t>.</w:t>
            </w:r>
          </w:p>
        </w:tc>
        <w:tc>
          <w:tcPr>
            <w:tcW w:w="1809" w:type="dxa"/>
            <w:tcBorders>
              <w:bottom w:val="single" w:sz="4" w:space="0" w:color="808080"/>
            </w:tcBorders>
            <w:shd w:val="clear" w:color="auto" w:fill="auto"/>
          </w:tcPr>
          <w:p w:rsidR="00D67C5E" w:rsidRPr="008C791A" w:rsidRDefault="00D67C5E" w:rsidP="00D67C5E">
            <w:pPr>
              <w:pStyle w:val="BlockText"/>
              <w:shd w:val="clear" w:color="auto" w:fill="auto"/>
              <w:spacing w:before="20" w:after="20" w:line="240" w:lineRule="auto"/>
              <w:ind w:left="0" w:right="33"/>
              <w:rPr>
                <w:rFonts w:ascii="Calibri" w:hAnsi="Calibri" w:cs="Arial"/>
                <w:bCs/>
                <w:color w:val="auto"/>
                <w:sz w:val="20"/>
                <w:szCs w:val="20"/>
              </w:rPr>
            </w:pPr>
          </w:p>
        </w:tc>
        <w:tc>
          <w:tcPr>
            <w:tcW w:w="1447" w:type="dxa"/>
            <w:tcBorders>
              <w:bottom w:val="single" w:sz="4" w:space="0" w:color="808080"/>
            </w:tcBorders>
            <w:shd w:val="clear" w:color="auto" w:fill="auto"/>
          </w:tcPr>
          <w:p w:rsidR="00D67C5E" w:rsidRPr="008C791A"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8C791A">
              <w:rPr>
                <w:rFonts w:ascii="Calibri" w:hAnsi="Calibri" w:cs="Arial"/>
                <w:bCs/>
                <w:color w:val="auto"/>
                <w:sz w:val="20"/>
                <w:szCs w:val="20"/>
              </w:rPr>
              <w:t>S6 – grupa C</w:t>
            </w:r>
          </w:p>
          <w:p w:rsidR="00D67C5E" w:rsidRPr="008C791A" w:rsidRDefault="00D67C5E" w:rsidP="009F6E01">
            <w:pPr>
              <w:pStyle w:val="BlockText"/>
              <w:shd w:val="clear" w:color="auto" w:fill="auto"/>
              <w:spacing w:before="20" w:after="20" w:line="240" w:lineRule="auto"/>
              <w:ind w:left="0" w:right="34"/>
              <w:rPr>
                <w:rFonts w:ascii="Calibri" w:hAnsi="Calibri" w:cs="Calibri"/>
                <w:bCs/>
                <w:color w:val="auto"/>
                <w:sz w:val="20"/>
                <w:szCs w:val="20"/>
              </w:rPr>
            </w:pPr>
            <w:r w:rsidRPr="008C791A">
              <w:rPr>
                <w:rFonts w:ascii="Calibri" w:hAnsi="Calibri" w:cs="Arial"/>
                <w:bCs/>
                <w:color w:val="auto"/>
                <w:sz w:val="20"/>
                <w:szCs w:val="20"/>
              </w:rPr>
              <w:t xml:space="preserve">(15:30-18:00) </w:t>
            </w:r>
          </w:p>
        </w:tc>
        <w:tc>
          <w:tcPr>
            <w:tcW w:w="1682" w:type="dxa"/>
            <w:tcBorders>
              <w:bottom w:val="single" w:sz="4" w:space="0" w:color="808080"/>
            </w:tcBorders>
            <w:shd w:val="clear" w:color="auto" w:fill="auto"/>
          </w:tcPr>
          <w:p w:rsidR="00D67C5E" w:rsidRPr="008C791A" w:rsidRDefault="00D67C5E" w:rsidP="00D67C5E">
            <w:pPr>
              <w:pStyle w:val="BlockText"/>
              <w:shd w:val="clear" w:color="auto" w:fill="auto"/>
              <w:spacing w:before="20" w:after="20" w:line="240" w:lineRule="auto"/>
              <w:ind w:left="0" w:right="34"/>
              <w:rPr>
                <w:rFonts w:ascii="Calibri" w:hAnsi="Calibri" w:cs="Calibri"/>
                <w:bCs/>
                <w:color w:val="auto"/>
                <w:sz w:val="20"/>
                <w:szCs w:val="20"/>
              </w:rPr>
            </w:pPr>
          </w:p>
        </w:tc>
        <w:tc>
          <w:tcPr>
            <w:tcW w:w="3383" w:type="dxa"/>
            <w:tcBorders>
              <w:bottom w:val="single" w:sz="4" w:space="0" w:color="808080"/>
            </w:tcBorders>
            <w:shd w:val="clear" w:color="auto" w:fill="auto"/>
          </w:tcPr>
          <w:p w:rsidR="00D67C5E" w:rsidRPr="008C791A" w:rsidRDefault="00D67C5E" w:rsidP="00D67C5E">
            <w:pPr>
              <w:jc w:val="center"/>
              <w:rPr>
                <w:rFonts w:ascii="Calibri" w:hAnsi="Calibri" w:cs="Arial"/>
                <w:sz w:val="20"/>
                <w:szCs w:val="20"/>
              </w:rPr>
            </w:pPr>
            <w:r w:rsidRPr="008C791A">
              <w:rPr>
                <w:rFonts w:ascii="Calibri" w:hAnsi="Calibri" w:cs="Calibri"/>
                <w:sz w:val="20"/>
                <w:szCs w:val="20"/>
              </w:rPr>
              <w:t>Ivana Šutić, dr.med.</w:t>
            </w:r>
          </w:p>
        </w:tc>
      </w:tr>
      <w:tr w:rsidR="005933BA" w:rsidRPr="00412388" w:rsidTr="009F6E01">
        <w:trPr>
          <w:jc w:val="center"/>
        </w:trPr>
        <w:tc>
          <w:tcPr>
            <w:tcW w:w="1588" w:type="dxa"/>
            <w:shd w:val="clear" w:color="auto" w:fill="auto"/>
          </w:tcPr>
          <w:p w:rsidR="005933BA"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03</w:t>
            </w:r>
            <w:r w:rsidR="005933BA" w:rsidRPr="0016022F">
              <w:rPr>
                <w:rFonts w:ascii="Calibri" w:hAnsi="Calibri" w:cs="Arial"/>
                <w:bCs/>
                <w:sz w:val="20"/>
                <w:szCs w:val="20"/>
              </w:rPr>
              <w:t>.0</w:t>
            </w:r>
            <w:r>
              <w:rPr>
                <w:rFonts w:ascii="Calibri" w:hAnsi="Calibri" w:cs="Arial"/>
                <w:bCs/>
                <w:sz w:val="20"/>
                <w:szCs w:val="20"/>
              </w:rPr>
              <w:t>2</w:t>
            </w:r>
            <w:r w:rsidR="005933BA" w:rsidRPr="0016022F">
              <w:rPr>
                <w:rFonts w:ascii="Calibri" w:hAnsi="Calibri" w:cs="Arial"/>
                <w:bCs/>
                <w:sz w:val="20"/>
                <w:szCs w:val="20"/>
              </w:rPr>
              <w:t>.202</w:t>
            </w:r>
            <w:r>
              <w:rPr>
                <w:rFonts w:ascii="Calibri" w:hAnsi="Calibri" w:cs="Arial"/>
                <w:bCs/>
                <w:sz w:val="20"/>
                <w:szCs w:val="20"/>
              </w:rPr>
              <w:t>1</w:t>
            </w:r>
            <w:r w:rsidR="005933BA" w:rsidRPr="0016022F">
              <w:rPr>
                <w:rFonts w:ascii="Calibri" w:hAnsi="Calibri" w:cs="Arial"/>
                <w:bCs/>
                <w:sz w:val="20"/>
                <w:szCs w:val="20"/>
              </w:rPr>
              <w:t>.</w:t>
            </w:r>
          </w:p>
        </w:tc>
        <w:tc>
          <w:tcPr>
            <w:tcW w:w="1809" w:type="dxa"/>
            <w:shd w:val="clear" w:color="auto" w:fill="auto"/>
          </w:tcPr>
          <w:p w:rsidR="005933BA" w:rsidRPr="0016022F" w:rsidRDefault="005933BA" w:rsidP="005933BA">
            <w:pPr>
              <w:pStyle w:val="Caption"/>
              <w:spacing w:before="20" w:after="20"/>
              <w:ind w:right="33"/>
              <w:rPr>
                <w:rFonts w:ascii="Calibri" w:hAnsi="Calibri" w:cs="Arial"/>
                <w:b w:val="0"/>
                <w:bCs/>
                <w:sz w:val="20"/>
                <w:szCs w:val="20"/>
              </w:rPr>
            </w:pPr>
          </w:p>
        </w:tc>
        <w:tc>
          <w:tcPr>
            <w:tcW w:w="1447" w:type="dxa"/>
            <w:shd w:val="clear" w:color="auto" w:fill="auto"/>
          </w:tcPr>
          <w:p w:rsidR="005933BA" w:rsidRPr="0016022F" w:rsidRDefault="005933BA" w:rsidP="005933BA">
            <w:pPr>
              <w:pStyle w:val="BlockText"/>
              <w:shd w:val="clear" w:color="auto" w:fill="auto"/>
              <w:spacing w:before="20" w:after="20" w:line="240" w:lineRule="auto"/>
              <w:ind w:left="0" w:right="34"/>
              <w:rPr>
                <w:rFonts w:ascii="Calibri" w:hAnsi="Calibri" w:cs="Arial"/>
                <w:bCs/>
                <w:color w:val="auto"/>
                <w:sz w:val="20"/>
                <w:szCs w:val="20"/>
              </w:rPr>
            </w:pPr>
            <w:r w:rsidRPr="0016022F">
              <w:rPr>
                <w:rFonts w:ascii="Calibri" w:hAnsi="Calibri" w:cs="Arial"/>
                <w:bCs/>
                <w:color w:val="auto"/>
                <w:sz w:val="20"/>
                <w:szCs w:val="20"/>
              </w:rPr>
              <w:t>S</w:t>
            </w:r>
            <w:r>
              <w:rPr>
                <w:rFonts w:ascii="Calibri" w:hAnsi="Calibri" w:cs="Arial"/>
                <w:bCs/>
                <w:color w:val="auto"/>
                <w:sz w:val="20"/>
                <w:szCs w:val="20"/>
              </w:rPr>
              <w:t>2</w:t>
            </w:r>
            <w:r w:rsidRPr="0016022F">
              <w:rPr>
                <w:rFonts w:ascii="Calibri" w:hAnsi="Calibri" w:cs="Arial"/>
                <w:bCs/>
                <w:color w:val="auto"/>
                <w:sz w:val="20"/>
                <w:szCs w:val="20"/>
              </w:rPr>
              <w:t xml:space="preserve"> – grupa </w:t>
            </w:r>
            <w:r>
              <w:rPr>
                <w:rFonts w:ascii="Calibri" w:hAnsi="Calibri" w:cs="Arial"/>
                <w:bCs/>
                <w:color w:val="auto"/>
                <w:sz w:val="20"/>
                <w:szCs w:val="20"/>
              </w:rPr>
              <w:t>A</w:t>
            </w:r>
          </w:p>
          <w:p w:rsidR="005933BA" w:rsidRPr="0016022F" w:rsidRDefault="005933BA" w:rsidP="00465509">
            <w:pPr>
              <w:jc w:val="center"/>
              <w:rPr>
                <w:rFonts w:ascii="Calibri" w:hAnsi="Calibri" w:cs="Calibri"/>
                <w:sz w:val="20"/>
                <w:szCs w:val="20"/>
                <w:lang w:eastAsia="hr-HR"/>
              </w:rPr>
            </w:pPr>
            <w:r w:rsidRPr="0016022F">
              <w:rPr>
                <w:rFonts w:ascii="Calibri" w:hAnsi="Calibri" w:cs="Arial"/>
                <w:bCs/>
                <w:sz w:val="20"/>
                <w:szCs w:val="20"/>
              </w:rPr>
              <w:t>(14:00-16:30)</w:t>
            </w:r>
            <w:r>
              <w:rPr>
                <w:rFonts w:ascii="Calibri" w:hAnsi="Calibri" w:cs="Arial"/>
                <w:bCs/>
                <w:sz w:val="20"/>
                <w:szCs w:val="20"/>
              </w:rPr>
              <w:t xml:space="preserve"> </w:t>
            </w:r>
          </w:p>
        </w:tc>
        <w:tc>
          <w:tcPr>
            <w:tcW w:w="1682" w:type="dxa"/>
            <w:shd w:val="clear" w:color="auto" w:fill="auto"/>
          </w:tcPr>
          <w:p w:rsidR="005933BA" w:rsidRPr="0040547E" w:rsidRDefault="005933BA" w:rsidP="005933BA">
            <w:pPr>
              <w:pStyle w:val="Caption"/>
              <w:spacing w:before="20" w:after="20"/>
              <w:ind w:right="34"/>
              <w:rPr>
                <w:rFonts w:ascii="Calibri" w:hAnsi="Calibri" w:cs="Calibri"/>
                <w:b w:val="0"/>
                <w:bCs/>
                <w:sz w:val="20"/>
                <w:szCs w:val="20"/>
              </w:rPr>
            </w:pPr>
          </w:p>
        </w:tc>
        <w:tc>
          <w:tcPr>
            <w:tcW w:w="3383" w:type="dxa"/>
            <w:shd w:val="clear" w:color="auto" w:fill="auto"/>
          </w:tcPr>
          <w:p w:rsidR="005933BA" w:rsidRPr="0040547E" w:rsidRDefault="005933BA" w:rsidP="005933BA">
            <w:pPr>
              <w:pStyle w:val="BlockText"/>
              <w:shd w:val="clear" w:color="auto" w:fill="auto"/>
              <w:spacing w:before="20" w:after="20" w:line="240" w:lineRule="auto"/>
              <w:ind w:left="0"/>
              <w:rPr>
                <w:rFonts w:ascii="Calibri" w:hAnsi="Calibri" w:cs="Arial"/>
                <w:bCs/>
                <w:color w:val="auto"/>
                <w:sz w:val="20"/>
                <w:szCs w:val="20"/>
                <w:lang w:val="hr-HR"/>
              </w:rPr>
            </w:pPr>
            <w:r w:rsidRPr="0040547E">
              <w:rPr>
                <w:rFonts w:ascii="Calibri" w:hAnsi="Calibri" w:cs="Arial"/>
                <w:bCs/>
                <w:color w:val="auto"/>
                <w:sz w:val="20"/>
                <w:szCs w:val="20"/>
              </w:rPr>
              <w:t>Prof.dr.sc. Ines Diminić-Lisica</w:t>
            </w:r>
          </w:p>
        </w:tc>
      </w:tr>
      <w:tr w:rsidR="00D67C5E" w:rsidRPr="00412388" w:rsidTr="009F6E01">
        <w:trPr>
          <w:jc w:val="center"/>
        </w:trPr>
        <w:tc>
          <w:tcPr>
            <w:tcW w:w="1588" w:type="dxa"/>
            <w:tcBorders>
              <w:bottom w:val="single" w:sz="4" w:space="0" w:color="808080"/>
            </w:tcBorders>
            <w:shd w:val="clear" w:color="auto" w:fill="auto"/>
          </w:tcPr>
          <w:p w:rsidR="00D67C5E" w:rsidRPr="0016022F" w:rsidRDefault="00D67C5E" w:rsidP="0034271B">
            <w:pPr>
              <w:pStyle w:val="NormalWeb"/>
              <w:spacing w:after="120"/>
              <w:jc w:val="center"/>
              <w:rPr>
                <w:rFonts w:ascii="Calibri" w:hAnsi="Calibri" w:cs="Arial"/>
                <w:bCs/>
                <w:sz w:val="20"/>
                <w:szCs w:val="20"/>
              </w:rPr>
            </w:pPr>
            <w:r>
              <w:rPr>
                <w:rFonts w:ascii="Calibri" w:hAnsi="Calibri" w:cs="Arial"/>
                <w:bCs/>
                <w:sz w:val="20"/>
                <w:szCs w:val="20"/>
              </w:rPr>
              <w:t>03</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tcBorders>
              <w:bottom w:val="single" w:sz="4" w:space="0" w:color="808080"/>
            </w:tcBorders>
            <w:shd w:val="clear" w:color="auto" w:fill="auto"/>
          </w:tcPr>
          <w:p w:rsidR="00D67C5E" w:rsidRPr="0016022F" w:rsidRDefault="00D67C5E" w:rsidP="00D67C5E">
            <w:pPr>
              <w:pStyle w:val="Caption"/>
              <w:spacing w:before="20" w:after="20"/>
              <w:ind w:right="33"/>
              <w:rPr>
                <w:rFonts w:ascii="Calibri" w:hAnsi="Calibri" w:cs="Arial"/>
                <w:b w:val="0"/>
                <w:bCs/>
                <w:sz w:val="20"/>
                <w:szCs w:val="20"/>
              </w:rPr>
            </w:pPr>
          </w:p>
        </w:tc>
        <w:tc>
          <w:tcPr>
            <w:tcW w:w="1447" w:type="dxa"/>
            <w:tcBorders>
              <w:bottom w:val="single" w:sz="4" w:space="0" w:color="808080"/>
            </w:tcBorders>
            <w:shd w:val="clear" w:color="auto" w:fill="auto"/>
          </w:tcPr>
          <w:p w:rsidR="00D67C5E" w:rsidRPr="0016022F"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16022F">
              <w:rPr>
                <w:rFonts w:ascii="Calibri" w:hAnsi="Calibri" w:cs="Arial"/>
                <w:bCs/>
                <w:color w:val="auto"/>
                <w:sz w:val="20"/>
                <w:szCs w:val="20"/>
              </w:rPr>
              <w:t>S</w:t>
            </w:r>
            <w:r>
              <w:rPr>
                <w:rFonts w:ascii="Calibri" w:hAnsi="Calibri" w:cs="Arial"/>
                <w:bCs/>
                <w:color w:val="auto"/>
                <w:sz w:val="20"/>
                <w:szCs w:val="20"/>
              </w:rPr>
              <w:t>3</w:t>
            </w:r>
            <w:r w:rsidRPr="0016022F">
              <w:rPr>
                <w:rFonts w:ascii="Calibri" w:hAnsi="Calibri" w:cs="Arial"/>
                <w:bCs/>
                <w:color w:val="auto"/>
                <w:sz w:val="20"/>
                <w:szCs w:val="20"/>
              </w:rPr>
              <w:t xml:space="preserve"> – grupa B</w:t>
            </w:r>
          </w:p>
          <w:p w:rsidR="00D67C5E" w:rsidRPr="008C791A" w:rsidRDefault="00D67C5E" w:rsidP="00465509">
            <w:pPr>
              <w:pStyle w:val="Caption"/>
              <w:spacing w:before="20" w:after="20"/>
              <w:ind w:right="34"/>
            </w:pPr>
            <w:r w:rsidRPr="0016022F">
              <w:rPr>
                <w:rFonts w:ascii="Calibri" w:hAnsi="Calibri" w:cs="Arial"/>
                <w:b w:val="0"/>
                <w:bCs/>
                <w:sz w:val="20"/>
                <w:szCs w:val="20"/>
              </w:rPr>
              <w:t>(14:00-16:30)</w:t>
            </w:r>
            <w:r>
              <w:rPr>
                <w:rFonts w:ascii="Calibri" w:hAnsi="Calibri" w:cs="Arial"/>
                <w:b w:val="0"/>
                <w:bCs/>
                <w:sz w:val="20"/>
                <w:szCs w:val="20"/>
              </w:rPr>
              <w:t xml:space="preserve"> </w:t>
            </w:r>
          </w:p>
        </w:tc>
        <w:tc>
          <w:tcPr>
            <w:tcW w:w="1682" w:type="dxa"/>
            <w:tcBorders>
              <w:bottom w:val="single" w:sz="4" w:space="0" w:color="808080"/>
            </w:tcBorders>
            <w:shd w:val="clear" w:color="auto" w:fill="auto"/>
          </w:tcPr>
          <w:p w:rsidR="00D67C5E" w:rsidRPr="00412388" w:rsidRDefault="00D67C5E" w:rsidP="00D67C5E">
            <w:pPr>
              <w:jc w:val="center"/>
              <w:rPr>
                <w:rFonts w:ascii="Calibri" w:hAnsi="Calibri" w:cs="Calibri"/>
                <w:sz w:val="20"/>
                <w:szCs w:val="20"/>
                <w:lang w:eastAsia="hr-HR"/>
              </w:rPr>
            </w:pPr>
          </w:p>
        </w:tc>
        <w:tc>
          <w:tcPr>
            <w:tcW w:w="3383" w:type="dxa"/>
            <w:tcBorders>
              <w:bottom w:val="single" w:sz="4" w:space="0" w:color="808080"/>
            </w:tcBorders>
            <w:shd w:val="clear" w:color="auto" w:fill="auto"/>
          </w:tcPr>
          <w:p w:rsidR="00D67C5E" w:rsidRPr="00412388" w:rsidRDefault="00D67C5E" w:rsidP="00D67C5E">
            <w:pPr>
              <w:pStyle w:val="BlockText"/>
              <w:shd w:val="clear" w:color="auto" w:fill="auto"/>
              <w:spacing w:before="20" w:after="20" w:line="240" w:lineRule="auto"/>
              <w:ind w:left="0" w:right="34"/>
              <w:rPr>
                <w:rFonts w:ascii="Calibri" w:hAnsi="Calibri" w:cs="Arial"/>
                <w:sz w:val="20"/>
                <w:szCs w:val="20"/>
              </w:rPr>
            </w:pPr>
            <w:r w:rsidRPr="00412388">
              <w:rPr>
                <w:rFonts w:ascii="Calibri" w:hAnsi="Calibri" w:cs="Arial"/>
                <w:bCs/>
                <w:sz w:val="20"/>
                <w:szCs w:val="20"/>
                <w:lang w:val="hr-HR"/>
              </w:rPr>
              <w:t>Doc.dr.sc. Zdenka Barićev Novaković</w:t>
            </w:r>
          </w:p>
        </w:tc>
      </w:tr>
      <w:tr w:rsidR="00D67C5E" w:rsidRPr="00412388" w:rsidTr="009F6E01">
        <w:trPr>
          <w:jc w:val="center"/>
        </w:trPr>
        <w:tc>
          <w:tcPr>
            <w:tcW w:w="1588" w:type="dxa"/>
            <w:tcBorders>
              <w:bottom w:val="single" w:sz="4" w:space="0" w:color="808080"/>
            </w:tcBorders>
            <w:shd w:val="clear" w:color="auto" w:fill="auto"/>
          </w:tcPr>
          <w:p w:rsidR="00D67C5E" w:rsidRPr="0016022F" w:rsidRDefault="00D67C5E" w:rsidP="0034271B">
            <w:pPr>
              <w:pStyle w:val="NormalWeb"/>
              <w:spacing w:after="120"/>
              <w:jc w:val="center"/>
              <w:rPr>
                <w:rFonts w:ascii="Calibri" w:hAnsi="Calibri" w:cs="Arial"/>
                <w:bCs/>
                <w:sz w:val="20"/>
                <w:szCs w:val="20"/>
              </w:rPr>
            </w:pPr>
            <w:r>
              <w:rPr>
                <w:rFonts w:ascii="Calibri" w:hAnsi="Calibri" w:cs="Arial"/>
                <w:bCs/>
                <w:sz w:val="20"/>
                <w:szCs w:val="20"/>
              </w:rPr>
              <w:t>03</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tcBorders>
              <w:bottom w:val="single" w:sz="4" w:space="0" w:color="808080"/>
            </w:tcBorders>
            <w:shd w:val="clear" w:color="auto" w:fill="auto"/>
          </w:tcPr>
          <w:p w:rsidR="00D67C5E" w:rsidRPr="0016022F" w:rsidRDefault="00D67C5E" w:rsidP="005933BA">
            <w:pPr>
              <w:pStyle w:val="Caption"/>
              <w:spacing w:before="20" w:after="20"/>
              <w:ind w:right="33"/>
              <w:rPr>
                <w:rFonts w:ascii="Calibri" w:hAnsi="Calibri" w:cs="Arial"/>
                <w:b w:val="0"/>
                <w:bCs/>
                <w:sz w:val="20"/>
                <w:szCs w:val="20"/>
              </w:rPr>
            </w:pPr>
          </w:p>
        </w:tc>
        <w:tc>
          <w:tcPr>
            <w:tcW w:w="1447" w:type="dxa"/>
            <w:tcBorders>
              <w:bottom w:val="single" w:sz="4" w:space="0" w:color="808080"/>
            </w:tcBorders>
            <w:shd w:val="clear" w:color="auto" w:fill="auto"/>
          </w:tcPr>
          <w:p w:rsidR="00D67C5E" w:rsidRPr="0016022F" w:rsidRDefault="00D67C5E" w:rsidP="005933BA">
            <w:pPr>
              <w:pStyle w:val="BlockText"/>
              <w:shd w:val="clear" w:color="auto" w:fill="auto"/>
              <w:spacing w:before="20" w:after="20" w:line="240" w:lineRule="auto"/>
              <w:ind w:left="0" w:right="34"/>
              <w:rPr>
                <w:rFonts w:ascii="Calibri" w:hAnsi="Calibri" w:cs="Arial"/>
                <w:bCs/>
                <w:color w:val="auto"/>
                <w:sz w:val="20"/>
                <w:szCs w:val="20"/>
              </w:rPr>
            </w:pPr>
            <w:r w:rsidRPr="0016022F">
              <w:rPr>
                <w:rFonts w:ascii="Calibri" w:hAnsi="Calibri" w:cs="Arial"/>
                <w:bCs/>
                <w:color w:val="auto"/>
                <w:sz w:val="20"/>
                <w:szCs w:val="20"/>
              </w:rPr>
              <w:t>S</w:t>
            </w:r>
            <w:r>
              <w:rPr>
                <w:rFonts w:ascii="Calibri" w:hAnsi="Calibri" w:cs="Arial"/>
                <w:bCs/>
                <w:color w:val="auto"/>
                <w:sz w:val="20"/>
                <w:szCs w:val="20"/>
              </w:rPr>
              <w:t>4</w:t>
            </w:r>
            <w:r w:rsidRPr="0016022F">
              <w:rPr>
                <w:rFonts w:ascii="Calibri" w:hAnsi="Calibri" w:cs="Arial"/>
                <w:bCs/>
                <w:color w:val="auto"/>
                <w:sz w:val="20"/>
                <w:szCs w:val="20"/>
              </w:rPr>
              <w:t xml:space="preserve"> – grupa </w:t>
            </w:r>
            <w:r>
              <w:rPr>
                <w:rFonts w:ascii="Calibri" w:hAnsi="Calibri" w:cs="Arial"/>
                <w:bCs/>
                <w:color w:val="auto"/>
                <w:sz w:val="20"/>
                <w:szCs w:val="20"/>
              </w:rPr>
              <w:t>C</w:t>
            </w:r>
          </w:p>
          <w:p w:rsidR="00D67C5E" w:rsidRPr="0016022F" w:rsidRDefault="00D67C5E" w:rsidP="009F6E01">
            <w:pPr>
              <w:pStyle w:val="Caption"/>
              <w:spacing w:before="20" w:after="20"/>
              <w:ind w:right="34"/>
              <w:rPr>
                <w:rFonts w:ascii="Calibri" w:hAnsi="Calibri" w:cs="Arial"/>
                <w:b w:val="0"/>
                <w:bCs/>
                <w:sz w:val="20"/>
                <w:szCs w:val="20"/>
              </w:rPr>
            </w:pPr>
            <w:r w:rsidRPr="0016022F">
              <w:rPr>
                <w:rFonts w:ascii="Calibri" w:hAnsi="Calibri" w:cs="Arial"/>
                <w:b w:val="0"/>
                <w:bCs/>
                <w:sz w:val="20"/>
                <w:szCs w:val="20"/>
              </w:rPr>
              <w:t>(14:00-16:30)</w:t>
            </w:r>
            <w:r>
              <w:rPr>
                <w:rFonts w:ascii="Calibri" w:hAnsi="Calibri" w:cs="Arial"/>
                <w:b w:val="0"/>
                <w:bCs/>
                <w:sz w:val="20"/>
                <w:szCs w:val="20"/>
              </w:rPr>
              <w:t xml:space="preserve"> </w:t>
            </w:r>
          </w:p>
        </w:tc>
        <w:tc>
          <w:tcPr>
            <w:tcW w:w="1682" w:type="dxa"/>
            <w:tcBorders>
              <w:bottom w:val="single" w:sz="4" w:space="0" w:color="808080"/>
            </w:tcBorders>
            <w:shd w:val="clear" w:color="auto" w:fill="auto"/>
          </w:tcPr>
          <w:p w:rsidR="00D67C5E" w:rsidRPr="0040547E" w:rsidRDefault="00D67C5E" w:rsidP="005933BA">
            <w:pPr>
              <w:pStyle w:val="Caption"/>
              <w:spacing w:before="20" w:after="20"/>
              <w:ind w:right="34"/>
              <w:rPr>
                <w:rFonts w:ascii="Calibri" w:hAnsi="Calibri" w:cs="Arial"/>
                <w:b w:val="0"/>
                <w:bCs/>
                <w:sz w:val="20"/>
                <w:szCs w:val="20"/>
                <w:lang w:val="pl-PL"/>
              </w:rPr>
            </w:pPr>
          </w:p>
        </w:tc>
        <w:tc>
          <w:tcPr>
            <w:tcW w:w="3383" w:type="dxa"/>
            <w:tcBorders>
              <w:bottom w:val="single" w:sz="4" w:space="0" w:color="808080"/>
            </w:tcBorders>
            <w:shd w:val="clear" w:color="auto" w:fill="auto"/>
          </w:tcPr>
          <w:p w:rsidR="00D67C5E" w:rsidRPr="0040547E" w:rsidRDefault="00D67C5E" w:rsidP="005933BA">
            <w:pPr>
              <w:pStyle w:val="BlockText"/>
              <w:shd w:val="clear" w:color="auto" w:fill="auto"/>
              <w:spacing w:before="20" w:after="20" w:line="240" w:lineRule="auto"/>
              <w:ind w:left="0"/>
              <w:rPr>
                <w:rFonts w:ascii="Calibri" w:hAnsi="Calibri" w:cs="Arial"/>
                <w:bCs/>
                <w:color w:val="auto"/>
                <w:sz w:val="20"/>
                <w:szCs w:val="20"/>
              </w:rPr>
            </w:pPr>
            <w:r>
              <w:rPr>
                <w:rFonts w:ascii="Calibri" w:hAnsi="Calibri" w:cs="Arial"/>
                <w:bCs/>
                <w:sz w:val="20"/>
                <w:szCs w:val="20"/>
                <w:lang w:val="hr-HR"/>
              </w:rPr>
              <w:t>Dr.sc. Tamara Sinožić</w:t>
            </w:r>
          </w:p>
        </w:tc>
      </w:tr>
      <w:tr w:rsidR="00D67C5E" w:rsidRPr="00412388" w:rsidTr="009F6E01">
        <w:trPr>
          <w:jc w:val="center"/>
        </w:trPr>
        <w:tc>
          <w:tcPr>
            <w:tcW w:w="1588" w:type="dxa"/>
            <w:tcBorders>
              <w:bottom w:val="single" w:sz="4" w:space="0" w:color="808080"/>
            </w:tcBorders>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04</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tcBorders>
              <w:bottom w:val="single" w:sz="4" w:space="0" w:color="808080"/>
            </w:tcBorders>
            <w:shd w:val="clear" w:color="auto" w:fill="auto"/>
          </w:tcPr>
          <w:p w:rsidR="00D67C5E" w:rsidRPr="00412388" w:rsidRDefault="00D67C5E" w:rsidP="00D67C5E">
            <w:pPr>
              <w:pStyle w:val="Caption"/>
              <w:spacing w:before="20" w:after="20"/>
              <w:ind w:right="33"/>
              <w:rPr>
                <w:rFonts w:ascii="Calibri" w:hAnsi="Calibri" w:cs="Arial"/>
                <w:b w:val="0"/>
                <w:bCs/>
                <w:sz w:val="20"/>
                <w:szCs w:val="20"/>
              </w:rPr>
            </w:pPr>
          </w:p>
        </w:tc>
        <w:tc>
          <w:tcPr>
            <w:tcW w:w="1447" w:type="dxa"/>
            <w:tcBorders>
              <w:bottom w:val="single" w:sz="4" w:space="0" w:color="808080"/>
            </w:tcBorders>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S9– grupa A</w:t>
            </w:r>
          </w:p>
          <w:p w:rsidR="00D67C5E" w:rsidRPr="003871A1" w:rsidRDefault="00D67C5E" w:rsidP="009F6E01">
            <w:pPr>
              <w:pStyle w:val="Caption"/>
              <w:spacing w:before="20" w:after="20"/>
              <w:ind w:right="34"/>
              <w:rPr>
                <w:rFonts w:ascii="Calibri" w:hAnsi="Calibri" w:cs="Arial"/>
                <w:b w:val="0"/>
                <w:bCs/>
                <w:sz w:val="20"/>
                <w:szCs w:val="20"/>
              </w:rPr>
            </w:pPr>
            <w:r w:rsidRPr="003871A1">
              <w:rPr>
                <w:rFonts w:ascii="Calibri" w:hAnsi="Calibri" w:cs="Arial"/>
                <w:b w:val="0"/>
                <w:bCs/>
                <w:sz w:val="20"/>
                <w:szCs w:val="20"/>
              </w:rPr>
              <w:t>(11:00-13:30)</w:t>
            </w:r>
            <w:r>
              <w:rPr>
                <w:rFonts w:ascii="Calibri" w:hAnsi="Calibri" w:cs="Arial"/>
                <w:b w:val="0"/>
                <w:bCs/>
                <w:sz w:val="20"/>
                <w:szCs w:val="20"/>
              </w:rPr>
              <w:t xml:space="preserve"> </w:t>
            </w:r>
          </w:p>
        </w:tc>
        <w:tc>
          <w:tcPr>
            <w:tcW w:w="1682" w:type="dxa"/>
            <w:tcBorders>
              <w:bottom w:val="single" w:sz="4" w:space="0" w:color="808080"/>
            </w:tcBorders>
            <w:shd w:val="clear" w:color="auto" w:fill="auto"/>
          </w:tcPr>
          <w:p w:rsidR="00D67C5E" w:rsidRPr="00412388" w:rsidRDefault="00D67C5E" w:rsidP="00D67C5E">
            <w:pPr>
              <w:pStyle w:val="Caption"/>
              <w:spacing w:before="20" w:after="20"/>
              <w:ind w:right="34"/>
              <w:rPr>
                <w:rFonts w:ascii="Calibri" w:hAnsi="Calibri" w:cs="Arial"/>
                <w:b w:val="0"/>
                <w:bCs/>
                <w:sz w:val="20"/>
                <w:szCs w:val="20"/>
                <w:lang w:val="pl-PL"/>
              </w:rPr>
            </w:pPr>
          </w:p>
        </w:tc>
        <w:tc>
          <w:tcPr>
            <w:tcW w:w="3383" w:type="dxa"/>
            <w:tcBorders>
              <w:bottom w:val="single" w:sz="4" w:space="0" w:color="808080"/>
            </w:tcBorders>
            <w:shd w:val="clear" w:color="auto" w:fill="auto"/>
          </w:tcPr>
          <w:p w:rsidR="00D67C5E" w:rsidRPr="00412388" w:rsidRDefault="00D67C5E" w:rsidP="00D67C5E">
            <w:pPr>
              <w:pStyle w:val="BlockText"/>
              <w:shd w:val="clear" w:color="auto" w:fill="auto"/>
              <w:spacing w:before="20" w:after="20" w:line="240" w:lineRule="auto"/>
              <w:ind w:left="0"/>
              <w:rPr>
                <w:rFonts w:ascii="Calibri" w:hAnsi="Calibri" w:cs="Arial"/>
                <w:bCs/>
                <w:sz w:val="20"/>
                <w:szCs w:val="20"/>
              </w:rPr>
            </w:pPr>
            <w:r>
              <w:rPr>
                <w:rFonts w:ascii="Calibri" w:hAnsi="Calibri" w:cs="Calibri"/>
                <w:sz w:val="20"/>
                <w:szCs w:val="20"/>
              </w:rPr>
              <w:t>Martina Fišić, dr.med.</w:t>
            </w:r>
          </w:p>
        </w:tc>
      </w:tr>
      <w:tr w:rsidR="00D67C5E" w:rsidRPr="00412388" w:rsidTr="009F6E01">
        <w:trPr>
          <w:jc w:val="center"/>
        </w:trPr>
        <w:tc>
          <w:tcPr>
            <w:tcW w:w="1588" w:type="dxa"/>
            <w:tcBorders>
              <w:bottom w:val="single" w:sz="4" w:space="0" w:color="808080"/>
            </w:tcBorders>
            <w:shd w:val="clear" w:color="auto" w:fill="auto"/>
          </w:tcPr>
          <w:p w:rsidR="00D67C5E" w:rsidRPr="0016022F" w:rsidRDefault="00D67C5E" w:rsidP="0034271B">
            <w:pPr>
              <w:pStyle w:val="NormalWeb"/>
              <w:spacing w:after="120"/>
              <w:jc w:val="center"/>
              <w:rPr>
                <w:rFonts w:ascii="Calibri" w:hAnsi="Calibri" w:cs="Arial"/>
                <w:bCs/>
                <w:sz w:val="20"/>
                <w:szCs w:val="20"/>
              </w:rPr>
            </w:pPr>
            <w:r>
              <w:rPr>
                <w:rFonts w:ascii="Calibri" w:hAnsi="Calibri" w:cs="Arial"/>
                <w:bCs/>
                <w:sz w:val="20"/>
                <w:szCs w:val="20"/>
              </w:rPr>
              <w:t>04</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tcBorders>
              <w:bottom w:val="single" w:sz="4" w:space="0" w:color="808080"/>
            </w:tcBorders>
            <w:shd w:val="clear" w:color="auto" w:fill="auto"/>
          </w:tcPr>
          <w:p w:rsidR="00D67C5E" w:rsidRPr="00412388" w:rsidRDefault="00D67C5E" w:rsidP="00D67C5E">
            <w:pPr>
              <w:pStyle w:val="Caption"/>
              <w:spacing w:before="20" w:after="20"/>
              <w:ind w:right="33"/>
              <w:rPr>
                <w:rFonts w:ascii="Calibri" w:hAnsi="Calibri" w:cs="Arial"/>
                <w:b w:val="0"/>
                <w:bCs/>
                <w:sz w:val="20"/>
                <w:szCs w:val="20"/>
              </w:rPr>
            </w:pPr>
          </w:p>
        </w:tc>
        <w:tc>
          <w:tcPr>
            <w:tcW w:w="1447" w:type="dxa"/>
            <w:tcBorders>
              <w:bottom w:val="single" w:sz="4" w:space="0" w:color="808080"/>
            </w:tcBorders>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S7– grupa B</w:t>
            </w:r>
          </w:p>
          <w:p w:rsidR="00D67C5E" w:rsidRPr="003871A1" w:rsidRDefault="00D67C5E" w:rsidP="009F6E01">
            <w:pPr>
              <w:pStyle w:val="Caption"/>
              <w:spacing w:before="20" w:after="20"/>
              <w:ind w:right="34"/>
              <w:rPr>
                <w:rFonts w:ascii="Calibri" w:hAnsi="Calibri" w:cs="Arial"/>
                <w:b w:val="0"/>
                <w:bCs/>
                <w:sz w:val="20"/>
                <w:szCs w:val="20"/>
              </w:rPr>
            </w:pPr>
            <w:r w:rsidRPr="003871A1">
              <w:rPr>
                <w:rFonts w:ascii="Calibri" w:hAnsi="Calibri" w:cs="Arial"/>
                <w:b w:val="0"/>
                <w:bCs/>
                <w:sz w:val="20"/>
                <w:szCs w:val="20"/>
              </w:rPr>
              <w:t>(11:00-13:30)</w:t>
            </w:r>
            <w:r>
              <w:rPr>
                <w:rFonts w:ascii="Calibri" w:hAnsi="Calibri" w:cs="Arial"/>
                <w:b w:val="0"/>
                <w:bCs/>
                <w:sz w:val="20"/>
                <w:szCs w:val="20"/>
              </w:rPr>
              <w:t xml:space="preserve"> </w:t>
            </w:r>
          </w:p>
        </w:tc>
        <w:tc>
          <w:tcPr>
            <w:tcW w:w="1682" w:type="dxa"/>
            <w:tcBorders>
              <w:bottom w:val="single" w:sz="4" w:space="0" w:color="808080"/>
            </w:tcBorders>
            <w:shd w:val="clear" w:color="auto" w:fill="auto"/>
          </w:tcPr>
          <w:p w:rsidR="00D67C5E" w:rsidRPr="00412388" w:rsidRDefault="00D67C5E" w:rsidP="00D67C5E">
            <w:pPr>
              <w:pStyle w:val="Caption"/>
              <w:spacing w:before="20" w:after="20"/>
              <w:ind w:right="34"/>
              <w:rPr>
                <w:rFonts w:ascii="Calibri" w:hAnsi="Calibri" w:cs="Arial"/>
                <w:b w:val="0"/>
                <w:bCs/>
                <w:sz w:val="20"/>
                <w:szCs w:val="20"/>
                <w:lang w:val="pl-PL"/>
              </w:rPr>
            </w:pPr>
          </w:p>
        </w:tc>
        <w:tc>
          <w:tcPr>
            <w:tcW w:w="3383" w:type="dxa"/>
            <w:tcBorders>
              <w:bottom w:val="single" w:sz="4" w:space="0" w:color="808080"/>
            </w:tcBorders>
            <w:shd w:val="clear" w:color="auto" w:fill="auto"/>
          </w:tcPr>
          <w:p w:rsidR="00D67C5E" w:rsidRPr="00412388" w:rsidRDefault="00D67C5E" w:rsidP="00D67C5E">
            <w:pPr>
              <w:pStyle w:val="BlockText"/>
              <w:shd w:val="clear" w:color="auto" w:fill="auto"/>
              <w:spacing w:before="20" w:after="20" w:line="240" w:lineRule="auto"/>
              <w:ind w:left="0"/>
              <w:rPr>
                <w:rFonts w:ascii="Calibri" w:hAnsi="Calibri" w:cs="Arial"/>
                <w:bCs/>
                <w:sz w:val="20"/>
                <w:szCs w:val="20"/>
              </w:rPr>
            </w:pPr>
            <w:r w:rsidRPr="0040547E">
              <w:rPr>
                <w:rFonts w:ascii="Calibri" w:hAnsi="Calibri" w:cs="Arial"/>
                <w:sz w:val="20"/>
                <w:szCs w:val="20"/>
              </w:rPr>
              <w:t>Doc.dr.sc. Branislava Popović</w:t>
            </w:r>
          </w:p>
        </w:tc>
      </w:tr>
      <w:tr w:rsidR="00D67C5E" w:rsidRPr="00412388" w:rsidTr="009F6E01">
        <w:trPr>
          <w:jc w:val="center"/>
        </w:trPr>
        <w:tc>
          <w:tcPr>
            <w:tcW w:w="1588" w:type="dxa"/>
            <w:tcBorders>
              <w:bottom w:val="single" w:sz="4" w:space="0" w:color="808080"/>
            </w:tcBorders>
            <w:shd w:val="clear" w:color="auto" w:fill="auto"/>
          </w:tcPr>
          <w:p w:rsidR="00D67C5E" w:rsidRPr="0016022F" w:rsidRDefault="00D67C5E" w:rsidP="0034271B">
            <w:pPr>
              <w:pStyle w:val="NormalWeb"/>
              <w:spacing w:after="120"/>
              <w:jc w:val="center"/>
              <w:rPr>
                <w:rFonts w:ascii="Calibri" w:hAnsi="Calibri" w:cs="Arial"/>
                <w:bCs/>
                <w:sz w:val="20"/>
                <w:szCs w:val="20"/>
              </w:rPr>
            </w:pPr>
            <w:r>
              <w:rPr>
                <w:rFonts w:ascii="Calibri" w:hAnsi="Calibri" w:cs="Arial"/>
                <w:bCs/>
                <w:sz w:val="20"/>
                <w:szCs w:val="20"/>
              </w:rPr>
              <w:t>04</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tcBorders>
              <w:bottom w:val="single" w:sz="4" w:space="0" w:color="808080"/>
            </w:tcBorders>
            <w:shd w:val="clear" w:color="auto" w:fill="auto"/>
          </w:tcPr>
          <w:p w:rsidR="00D67C5E" w:rsidRPr="0040547E" w:rsidRDefault="00D67C5E" w:rsidP="005933BA">
            <w:pPr>
              <w:pStyle w:val="Caption"/>
              <w:spacing w:before="20" w:after="20"/>
              <w:ind w:right="33"/>
              <w:rPr>
                <w:rFonts w:ascii="Calibri" w:hAnsi="Calibri" w:cs="Arial"/>
                <w:b w:val="0"/>
                <w:bCs/>
                <w:sz w:val="20"/>
                <w:szCs w:val="20"/>
              </w:rPr>
            </w:pPr>
          </w:p>
        </w:tc>
        <w:tc>
          <w:tcPr>
            <w:tcW w:w="1447" w:type="dxa"/>
            <w:tcBorders>
              <w:bottom w:val="single" w:sz="4" w:space="0" w:color="808080"/>
            </w:tcBorders>
            <w:shd w:val="clear" w:color="auto" w:fill="auto"/>
          </w:tcPr>
          <w:p w:rsidR="00D67C5E" w:rsidRPr="003871A1" w:rsidRDefault="00D67C5E" w:rsidP="005933BA">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S10– grupa C</w:t>
            </w:r>
          </w:p>
          <w:p w:rsidR="00D67C5E" w:rsidRPr="003871A1" w:rsidRDefault="00D67C5E" w:rsidP="009F6E01">
            <w:pPr>
              <w:pStyle w:val="Caption"/>
              <w:spacing w:before="20" w:after="20"/>
              <w:ind w:right="34"/>
              <w:rPr>
                <w:rFonts w:ascii="Calibri" w:hAnsi="Calibri" w:cs="Arial"/>
                <w:b w:val="0"/>
                <w:bCs/>
                <w:sz w:val="20"/>
                <w:szCs w:val="20"/>
              </w:rPr>
            </w:pPr>
            <w:r w:rsidRPr="003871A1">
              <w:rPr>
                <w:rFonts w:ascii="Calibri" w:hAnsi="Calibri" w:cs="Arial"/>
                <w:b w:val="0"/>
                <w:bCs/>
                <w:sz w:val="20"/>
                <w:szCs w:val="20"/>
              </w:rPr>
              <w:t>(11:00-13:30)</w:t>
            </w:r>
            <w:r>
              <w:rPr>
                <w:rFonts w:ascii="Calibri" w:hAnsi="Calibri" w:cs="Arial"/>
                <w:b w:val="0"/>
                <w:bCs/>
                <w:sz w:val="20"/>
                <w:szCs w:val="20"/>
              </w:rPr>
              <w:t xml:space="preserve"> </w:t>
            </w:r>
          </w:p>
        </w:tc>
        <w:tc>
          <w:tcPr>
            <w:tcW w:w="1682" w:type="dxa"/>
            <w:tcBorders>
              <w:bottom w:val="single" w:sz="4" w:space="0" w:color="808080"/>
            </w:tcBorders>
            <w:shd w:val="clear" w:color="auto" w:fill="auto"/>
          </w:tcPr>
          <w:p w:rsidR="00D67C5E" w:rsidRPr="0040547E" w:rsidRDefault="00D67C5E" w:rsidP="005933BA">
            <w:pPr>
              <w:pStyle w:val="Caption"/>
              <w:spacing w:before="20" w:after="20"/>
              <w:ind w:right="34"/>
              <w:rPr>
                <w:rFonts w:ascii="Calibri" w:hAnsi="Calibri" w:cs="Arial"/>
                <w:b w:val="0"/>
                <w:bCs/>
                <w:sz w:val="20"/>
                <w:szCs w:val="20"/>
                <w:lang w:val="pl-PL"/>
              </w:rPr>
            </w:pPr>
          </w:p>
        </w:tc>
        <w:tc>
          <w:tcPr>
            <w:tcW w:w="3383" w:type="dxa"/>
            <w:tcBorders>
              <w:bottom w:val="single" w:sz="4" w:space="0" w:color="808080"/>
            </w:tcBorders>
            <w:shd w:val="clear" w:color="auto" w:fill="auto"/>
          </w:tcPr>
          <w:p w:rsidR="00D67C5E" w:rsidRPr="0040547E" w:rsidRDefault="00D67C5E" w:rsidP="005933BA">
            <w:pPr>
              <w:pStyle w:val="BlockText"/>
              <w:shd w:val="clear" w:color="auto" w:fill="auto"/>
              <w:spacing w:before="20" w:after="20" w:line="240" w:lineRule="auto"/>
              <w:ind w:left="0"/>
              <w:rPr>
                <w:rFonts w:ascii="Calibri" w:hAnsi="Calibri" w:cs="Arial"/>
                <w:bCs/>
                <w:color w:val="auto"/>
                <w:sz w:val="20"/>
                <w:szCs w:val="20"/>
              </w:rPr>
            </w:pPr>
            <w:r w:rsidRPr="00412388">
              <w:rPr>
                <w:rFonts w:ascii="Calibri" w:hAnsi="Calibri" w:cs="Arial"/>
                <w:bCs/>
                <w:sz w:val="20"/>
                <w:szCs w:val="20"/>
              </w:rPr>
              <w:t>Doc.dr.sc. Tatjana Čulina</w:t>
            </w:r>
          </w:p>
        </w:tc>
      </w:tr>
      <w:tr w:rsidR="00D67C5E" w:rsidRPr="00412388" w:rsidTr="009F6E01">
        <w:trPr>
          <w:jc w:val="center"/>
        </w:trPr>
        <w:tc>
          <w:tcPr>
            <w:tcW w:w="1588" w:type="dxa"/>
            <w:tcBorders>
              <w:bottom w:val="single" w:sz="4" w:space="0" w:color="808080"/>
            </w:tcBorders>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04</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tcBorders>
              <w:bottom w:val="single" w:sz="4" w:space="0" w:color="808080"/>
            </w:tcBorders>
            <w:shd w:val="clear" w:color="auto" w:fill="auto"/>
          </w:tcPr>
          <w:p w:rsidR="00D67C5E" w:rsidRDefault="00D67C5E" w:rsidP="00D67C5E">
            <w:pPr>
              <w:pStyle w:val="BlockText"/>
              <w:shd w:val="clear" w:color="auto" w:fill="auto"/>
              <w:spacing w:before="20" w:after="20" w:line="240" w:lineRule="auto"/>
              <w:ind w:left="0" w:right="33"/>
              <w:rPr>
                <w:rFonts w:ascii="Calibri" w:hAnsi="Calibri" w:cs="Arial"/>
                <w:bCs/>
                <w:sz w:val="20"/>
                <w:szCs w:val="20"/>
                <w:lang w:val="hr-HR"/>
              </w:rPr>
            </w:pPr>
          </w:p>
        </w:tc>
        <w:tc>
          <w:tcPr>
            <w:tcW w:w="1447" w:type="dxa"/>
            <w:tcBorders>
              <w:bottom w:val="single" w:sz="4" w:space="0" w:color="808080"/>
            </w:tcBorders>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S6– grupa A</w:t>
            </w:r>
          </w:p>
          <w:p w:rsidR="00D67C5E" w:rsidRPr="003871A1" w:rsidRDefault="00D67C5E" w:rsidP="009F6E01">
            <w:pPr>
              <w:pStyle w:val="Caption"/>
              <w:spacing w:before="20" w:after="20"/>
              <w:ind w:right="34"/>
              <w:rPr>
                <w:rFonts w:ascii="Calibri" w:hAnsi="Calibri" w:cs="Calibri"/>
                <w:b w:val="0"/>
                <w:bCs/>
                <w:sz w:val="20"/>
                <w:szCs w:val="20"/>
              </w:rPr>
            </w:pPr>
            <w:r w:rsidRPr="003871A1">
              <w:rPr>
                <w:rFonts w:ascii="Calibri" w:hAnsi="Calibri" w:cs="Arial"/>
                <w:b w:val="0"/>
                <w:bCs/>
                <w:sz w:val="20"/>
                <w:szCs w:val="20"/>
              </w:rPr>
              <w:t>(13:30-16:00)</w:t>
            </w:r>
            <w:r>
              <w:rPr>
                <w:rFonts w:ascii="Calibri" w:hAnsi="Calibri" w:cs="Arial"/>
                <w:b w:val="0"/>
                <w:bCs/>
                <w:sz w:val="20"/>
                <w:szCs w:val="20"/>
              </w:rPr>
              <w:t xml:space="preserve"> </w:t>
            </w:r>
          </w:p>
        </w:tc>
        <w:tc>
          <w:tcPr>
            <w:tcW w:w="1682" w:type="dxa"/>
            <w:tcBorders>
              <w:bottom w:val="single" w:sz="4" w:space="0" w:color="808080"/>
            </w:tcBorders>
            <w:shd w:val="clear" w:color="auto" w:fill="auto"/>
          </w:tcPr>
          <w:p w:rsidR="00D67C5E" w:rsidRPr="00412388" w:rsidRDefault="00D67C5E" w:rsidP="00D67C5E">
            <w:pPr>
              <w:jc w:val="center"/>
              <w:rPr>
                <w:rFonts w:ascii="Calibri" w:hAnsi="Calibri" w:cs="Calibri"/>
                <w:sz w:val="20"/>
                <w:szCs w:val="20"/>
                <w:lang w:eastAsia="hr-HR"/>
              </w:rPr>
            </w:pPr>
          </w:p>
        </w:tc>
        <w:tc>
          <w:tcPr>
            <w:tcW w:w="3383" w:type="dxa"/>
            <w:tcBorders>
              <w:bottom w:val="single" w:sz="4" w:space="0" w:color="808080"/>
            </w:tcBorders>
            <w:shd w:val="clear" w:color="auto" w:fill="auto"/>
          </w:tcPr>
          <w:p w:rsidR="00D67C5E" w:rsidRPr="00412388" w:rsidRDefault="00D67C5E" w:rsidP="00D67C5E">
            <w:pPr>
              <w:pStyle w:val="BlockText"/>
              <w:shd w:val="clear" w:color="auto" w:fill="auto"/>
              <w:spacing w:before="20" w:after="20" w:line="240" w:lineRule="auto"/>
              <w:ind w:left="0" w:right="34"/>
              <w:rPr>
                <w:rFonts w:ascii="Calibri" w:hAnsi="Calibri" w:cs="Arial"/>
                <w:sz w:val="20"/>
                <w:szCs w:val="20"/>
              </w:rPr>
            </w:pPr>
            <w:r>
              <w:rPr>
                <w:rFonts w:ascii="Calibri" w:hAnsi="Calibri" w:cs="Calibri"/>
                <w:sz w:val="20"/>
                <w:szCs w:val="20"/>
              </w:rPr>
              <w:t>Ivana Šutić, dr.med.</w:t>
            </w:r>
          </w:p>
        </w:tc>
      </w:tr>
      <w:tr w:rsidR="00D67C5E" w:rsidRPr="00412388" w:rsidTr="009F6E01">
        <w:trPr>
          <w:jc w:val="center"/>
        </w:trPr>
        <w:tc>
          <w:tcPr>
            <w:tcW w:w="1588" w:type="dxa"/>
            <w:tcBorders>
              <w:bottom w:val="single" w:sz="4" w:space="0" w:color="808080"/>
            </w:tcBorders>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04</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tcBorders>
              <w:bottom w:val="single" w:sz="4" w:space="0" w:color="808080"/>
            </w:tcBorders>
            <w:shd w:val="clear" w:color="auto" w:fill="auto"/>
          </w:tcPr>
          <w:p w:rsidR="00D67C5E" w:rsidRPr="0040547E" w:rsidRDefault="00D67C5E" w:rsidP="00D67C5E">
            <w:pPr>
              <w:pStyle w:val="BlockText"/>
              <w:shd w:val="clear" w:color="auto" w:fill="auto"/>
              <w:spacing w:before="20" w:after="20" w:line="240" w:lineRule="auto"/>
              <w:ind w:left="0" w:right="33"/>
              <w:rPr>
                <w:rFonts w:ascii="Calibri" w:hAnsi="Calibri" w:cs="Arial"/>
                <w:bCs/>
                <w:color w:val="auto"/>
                <w:sz w:val="20"/>
                <w:szCs w:val="20"/>
                <w:lang w:val="hr-HR"/>
              </w:rPr>
            </w:pPr>
          </w:p>
        </w:tc>
        <w:tc>
          <w:tcPr>
            <w:tcW w:w="1447" w:type="dxa"/>
            <w:tcBorders>
              <w:bottom w:val="single" w:sz="4" w:space="0" w:color="808080"/>
            </w:tcBorders>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S8– grupa B</w:t>
            </w:r>
          </w:p>
          <w:p w:rsidR="00D67C5E" w:rsidRPr="003871A1" w:rsidRDefault="00D67C5E" w:rsidP="009F6E01">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(13:30-16:00)</w:t>
            </w:r>
            <w:r>
              <w:rPr>
                <w:rFonts w:ascii="Calibri" w:hAnsi="Calibri" w:cs="Arial"/>
                <w:bCs/>
                <w:color w:val="auto"/>
                <w:sz w:val="20"/>
                <w:szCs w:val="20"/>
              </w:rPr>
              <w:t xml:space="preserve"> </w:t>
            </w:r>
          </w:p>
        </w:tc>
        <w:tc>
          <w:tcPr>
            <w:tcW w:w="1682" w:type="dxa"/>
            <w:tcBorders>
              <w:bottom w:val="single" w:sz="4" w:space="0" w:color="808080"/>
            </w:tcBorders>
            <w:shd w:val="clear" w:color="auto" w:fill="auto"/>
          </w:tcPr>
          <w:p w:rsidR="00D67C5E" w:rsidRPr="0040547E" w:rsidRDefault="00D67C5E" w:rsidP="00D67C5E">
            <w:pPr>
              <w:jc w:val="center"/>
              <w:rPr>
                <w:rFonts w:ascii="Calibri" w:hAnsi="Calibri" w:cs="Calibri"/>
                <w:sz w:val="20"/>
                <w:szCs w:val="20"/>
                <w:lang w:eastAsia="hr-HR"/>
              </w:rPr>
            </w:pPr>
          </w:p>
        </w:tc>
        <w:tc>
          <w:tcPr>
            <w:tcW w:w="3383" w:type="dxa"/>
            <w:tcBorders>
              <w:bottom w:val="single" w:sz="4" w:space="0" w:color="808080"/>
            </w:tcBorders>
            <w:shd w:val="clear" w:color="auto" w:fill="auto"/>
          </w:tcPr>
          <w:p w:rsidR="00D67C5E" w:rsidRPr="0040547E" w:rsidRDefault="00D67C5E" w:rsidP="00D67C5E">
            <w:pPr>
              <w:pStyle w:val="BlockText"/>
              <w:shd w:val="clear" w:color="auto" w:fill="auto"/>
              <w:spacing w:before="20" w:after="20" w:line="240" w:lineRule="auto"/>
              <w:ind w:left="0" w:right="34"/>
              <w:rPr>
                <w:rFonts w:ascii="Calibri" w:hAnsi="Calibri" w:cs="Arial"/>
                <w:color w:val="auto"/>
                <w:sz w:val="20"/>
                <w:szCs w:val="20"/>
              </w:rPr>
            </w:pPr>
            <w:r w:rsidRPr="00412388">
              <w:rPr>
                <w:rFonts w:ascii="Calibri" w:hAnsi="Calibri" w:cs="Arial"/>
                <w:sz w:val="20"/>
                <w:szCs w:val="20"/>
              </w:rPr>
              <w:t>Doc.dr.sc. Aleksandar Ljubotina</w:t>
            </w:r>
          </w:p>
        </w:tc>
      </w:tr>
      <w:tr w:rsidR="00D67C5E" w:rsidRPr="00412388" w:rsidTr="009F6E01">
        <w:trPr>
          <w:jc w:val="center"/>
        </w:trPr>
        <w:tc>
          <w:tcPr>
            <w:tcW w:w="1588" w:type="dxa"/>
            <w:tcBorders>
              <w:bottom w:val="single" w:sz="4" w:space="0" w:color="808080"/>
            </w:tcBorders>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04</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tcBorders>
              <w:bottom w:val="single" w:sz="4" w:space="0" w:color="808080"/>
            </w:tcBorders>
            <w:shd w:val="clear" w:color="auto" w:fill="auto"/>
          </w:tcPr>
          <w:p w:rsidR="00D67C5E" w:rsidRPr="0040547E" w:rsidRDefault="00D67C5E" w:rsidP="00D67C5E">
            <w:pPr>
              <w:pStyle w:val="BlockText"/>
              <w:shd w:val="clear" w:color="auto" w:fill="auto"/>
              <w:spacing w:before="20" w:after="20" w:line="240" w:lineRule="auto"/>
              <w:ind w:left="0" w:right="33"/>
              <w:rPr>
                <w:rFonts w:ascii="Calibri" w:hAnsi="Calibri" w:cs="Arial"/>
                <w:bCs/>
                <w:color w:val="auto"/>
                <w:sz w:val="20"/>
                <w:szCs w:val="20"/>
              </w:rPr>
            </w:pPr>
          </w:p>
        </w:tc>
        <w:tc>
          <w:tcPr>
            <w:tcW w:w="1447" w:type="dxa"/>
            <w:tcBorders>
              <w:bottom w:val="single" w:sz="4" w:space="0" w:color="808080"/>
            </w:tcBorders>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S5– grupa C</w:t>
            </w:r>
          </w:p>
          <w:p w:rsidR="00D67C5E" w:rsidRPr="003871A1" w:rsidRDefault="00D67C5E" w:rsidP="009F6E01">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(13:30-16:00)</w:t>
            </w:r>
            <w:r>
              <w:rPr>
                <w:rFonts w:ascii="Calibri" w:hAnsi="Calibri" w:cs="Arial"/>
                <w:bCs/>
                <w:color w:val="auto"/>
                <w:sz w:val="20"/>
                <w:szCs w:val="20"/>
              </w:rPr>
              <w:t xml:space="preserve"> </w:t>
            </w:r>
          </w:p>
        </w:tc>
        <w:tc>
          <w:tcPr>
            <w:tcW w:w="1682" w:type="dxa"/>
            <w:tcBorders>
              <w:bottom w:val="single" w:sz="4" w:space="0" w:color="808080"/>
            </w:tcBorders>
            <w:shd w:val="clear" w:color="auto" w:fill="auto"/>
          </w:tcPr>
          <w:p w:rsidR="00D67C5E" w:rsidRPr="0040547E" w:rsidRDefault="00D67C5E" w:rsidP="00D67C5E">
            <w:pPr>
              <w:jc w:val="center"/>
              <w:rPr>
                <w:rFonts w:ascii="Calibri" w:hAnsi="Calibri" w:cs="Calibri"/>
                <w:sz w:val="20"/>
                <w:szCs w:val="20"/>
                <w:lang w:eastAsia="hr-HR"/>
              </w:rPr>
            </w:pPr>
          </w:p>
        </w:tc>
        <w:tc>
          <w:tcPr>
            <w:tcW w:w="3383" w:type="dxa"/>
            <w:tcBorders>
              <w:bottom w:val="single" w:sz="4" w:space="0" w:color="808080"/>
            </w:tcBorders>
            <w:shd w:val="clear" w:color="auto" w:fill="auto"/>
          </w:tcPr>
          <w:p w:rsidR="00D67C5E" w:rsidRPr="0040547E"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Pr>
                <w:rFonts w:ascii="Calibri" w:hAnsi="Calibri" w:cs="Calibri"/>
                <w:sz w:val="20"/>
                <w:szCs w:val="20"/>
              </w:rPr>
              <w:t>Tina Zavidić, dr.med.</w:t>
            </w:r>
          </w:p>
        </w:tc>
      </w:tr>
      <w:tr w:rsidR="00D67C5E" w:rsidRPr="00412388" w:rsidTr="009F6E01">
        <w:trPr>
          <w:jc w:val="center"/>
        </w:trPr>
        <w:tc>
          <w:tcPr>
            <w:tcW w:w="1588" w:type="dxa"/>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05</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shd w:val="clear" w:color="auto" w:fill="auto"/>
          </w:tcPr>
          <w:p w:rsidR="00D67C5E" w:rsidRPr="0040547E" w:rsidRDefault="00D67C5E" w:rsidP="00D67C5E">
            <w:pPr>
              <w:pStyle w:val="BlockText"/>
              <w:shd w:val="clear" w:color="auto" w:fill="auto"/>
              <w:spacing w:before="20" w:after="20" w:line="240" w:lineRule="auto"/>
              <w:ind w:left="0" w:right="33"/>
              <w:rPr>
                <w:rFonts w:ascii="Calibri" w:hAnsi="Calibri" w:cs="Arial"/>
                <w:bCs/>
                <w:color w:val="auto"/>
                <w:sz w:val="20"/>
                <w:szCs w:val="20"/>
                <w:lang w:val="hr-HR"/>
              </w:rPr>
            </w:pPr>
          </w:p>
        </w:tc>
        <w:tc>
          <w:tcPr>
            <w:tcW w:w="1447" w:type="dxa"/>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w:t>
            </w:r>
            <w:r>
              <w:rPr>
                <w:rFonts w:ascii="Calibri" w:hAnsi="Calibri" w:cs="Arial"/>
                <w:bCs/>
                <w:color w:val="auto"/>
                <w:sz w:val="20"/>
                <w:szCs w:val="20"/>
              </w:rPr>
              <w:t>7</w:t>
            </w:r>
            <w:r w:rsidRPr="003871A1">
              <w:rPr>
                <w:rFonts w:ascii="Calibri" w:hAnsi="Calibri" w:cs="Arial"/>
                <w:bCs/>
                <w:color w:val="auto"/>
                <w:sz w:val="20"/>
                <w:szCs w:val="20"/>
              </w:rPr>
              <w:t>– grupa A</w:t>
            </w:r>
          </w:p>
          <w:p w:rsidR="00D67C5E" w:rsidRPr="003871A1" w:rsidRDefault="00D67C5E" w:rsidP="009F6E01">
            <w:pPr>
              <w:pStyle w:val="Caption"/>
              <w:spacing w:before="20" w:after="20"/>
              <w:ind w:right="34"/>
              <w:rPr>
                <w:rFonts w:ascii="Calibri" w:hAnsi="Calibri" w:cs="Arial"/>
                <w:b w:val="0"/>
                <w:bCs/>
                <w:sz w:val="20"/>
                <w:szCs w:val="20"/>
              </w:rPr>
            </w:pPr>
            <w:r w:rsidRPr="003871A1">
              <w:rPr>
                <w:rFonts w:ascii="Calibri" w:hAnsi="Calibri" w:cs="Arial"/>
                <w:b w:val="0"/>
                <w:bCs/>
                <w:sz w:val="20"/>
                <w:szCs w:val="20"/>
              </w:rPr>
              <w:t>(11:00-13:30)</w:t>
            </w:r>
            <w:r>
              <w:rPr>
                <w:rFonts w:ascii="Calibri" w:hAnsi="Calibri" w:cs="Arial"/>
                <w:b w:val="0"/>
                <w:bCs/>
                <w:sz w:val="20"/>
                <w:szCs w:val="20"/>
              </w:rPr>
              <w:t xml:space="preserve"> </w:t>
            </w:r>
          </w:p>
        </w:tc>
        <w:tc>
          <w:tcPr>
            <w:tcW w:w="1682" w:type="dxa"/>
            <w:shd w:val="clear" w:color="auto" w:fill="auto"/>
          </w:tcPr>
          <w:p w:rsidR="00D67C5E" w:rsidRPr="0040547E" w:rsidRDefault="00D67C5E" w:rsidP="00D67C5E">
            <w:pPr>
              <w:jc w:val="center"/>
              <w:rPr>
                <w:rFonts w:ascii="Calibri" w:hAnsi="Calibri" w:cs="Calibri"/>
                <w:sz w:val="20"/>
                <w:szCs w:val="20"/>
                <w:lang w:eastAsia="hr-HR"/>
              </w:rPr>
            </w:pPr>
          </w:p>
        </w:tc>
        <w:tc>
          <w:tcPr>
            <w:tcW w:w="3383" w:type="dxa"/>
            <w:shd w:val="clear" w:color="auto" w:fill="auto"/>
          </w:tcPr>
          <w:p w:rsidR="00D67C5E" w:rsidRPr="0040547E" w:rsidRDefault="00D67C5E" w:rsidP="00D67C5E">
            <w:pPr>
              <w:pStyle w:val="BlockText"/>
              <w:shd w:val="clear" w:color="auto" w:fill="auto"/>
              <w:spacing w:before="20" w:after="20" w:line="240" w:lineRule="auto"/>
              <w:ind w:left="0" w:right="34"/>
              <w:rPr>
                <w:rFonts w:ascii="Calibri" w:hAnsi="Calibri" w:cs="Arial"/>
                <w:color w:val="auto"/>
                <w:sz w:val="20"/>
                <w:szCs w:val="20"/>
              </w:rPr>
            </w:pPr>
            <w:r w:rsidRPr="0040547E">
              <w:rPr>
                <w:rFonts w:ascii="Calibri" w:hAnsi="Calibri" w:cs="Arial"/>
                <w:sz w:val="20"/>
                <w:szCs w:val="20"/>
              </w:rPr>
              <w:t>Doc.dr.sc. Branislava Popović</w:t>
            </w:r>
          </w:p>
        </w:tc>
      </w:tr>
      <w:tr w:rsidR="00D67C5E" w:rsidRPr="00412388" w:rsidTr="009F6E01">
        <w:trPr>
          <w:jc w:val="center"/>
        </w:trPr>
        <w:tc>
          <w:tcPr>
            <w:tcW w:w="1588" w:type="dxa"/>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05</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shd w:val="clear" w:color="auto" w:fill="auto"/>
          </w:tcPr>
          <w:p w:rsidR="00D67C5E" w:rsidRPr="0040547E" w:rsidRDefault="00D67C5E" w:rsidP="00D67C5E">
            <w:pPr>
              <w:pStyle w:val="BlockText"/>
              <w:shd w:val="clear" w:color="auto" w:fill="auto"/>
              <w:spacing w:before="20" w:after="20" w:line="240" w:lineRule="auto"/>
              <w:ind w:left="0" w:right="33"/>
              <w:rPr>
                <w:rFonts w:ascii="Calibri" w:hAnsi="Calibri" w:cs="Arial"/>
                <w:bCs/>
                <w:color w:val="auto"/>
                <w:sz w:val="20"/>
                <w:szCs w:val="20"/>
                <w:lang w:val="hr-HR"/>
              </w:rPr>
            </w:pPr>
          </w:p>
        </w:tc>
        <w:tc>
          <w:tcPr>
            <w:tcW w:w="1447" w:type="dxa"/>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w:t>
            </w:r>
            <w:r>
              <w:rPr>
                <w:rFonts w:ascii="Calibri" w:hAnsi="Calibri" w:cs="Arial"/>
                <w:bCs/>
                <w:color w:val="auto"/>
                <w:sz w:val="20"/>
                <w:szCs w:val="20"/>
              </w:rPr>
              <w:t>10</w:t>
            </w:r>
            <w:r w:rsidRPr="003871A1">
              <w:rPr>
                <w:rFonts w:ascii="Calibri" w:hAnsi="Calibri" w:cs="Arial"/>
                <w:bCs/>
                <w:color w:val="auto"/>
                <w:sz w:val="20"/>
                <w:szCs w:val="20"/>
              </w:rPr>
              <w:t>– grupa B</w:t>
            </w:r>
          </w:p>
          <w:p w:rsidR="00D67C5E" w:rsidRPr="003871A1" w:rsidRDefault="00D67C5E" w:rsidP="009F6E01">
            <w:pPr>
              <w:pStyle w:val="Caption"/>
              <w:spacing w:before="20" w:after="20"/>
              <w:ind w:right="34"/>
              <w:rPr>
                <w:rFonts w:ascii="Calibri" w:hAnsi="Calibri" w:cs="Arial"/>
                <w:b w:val="0"/>
                <w:bCs/>
                <w:sz w:val="20"/>
                <w:szCs w:val="20"/>
              </w:rPr>
            </w:pPr>
            <w:r w:rsidRPr="003871A1">
              <w:rPr>
                <w:rFonts w:ascii="Calibri" w:hAnsi="Calibri" w:cs="Arial"/>
                <w:b w:val="0"/>
                <w:bCs/>
                <w:sz w:val="20"/>
                <w:szCs w:val="20"/>
              </w:rPr>
              <w:t>(11:00-13:30)</w:t>
            </w:r>
            <w:r>
              <w:rPr>
                <w:rFonts w:ascii="Calibri" w:hAnsi="Calibri" w:cs="Arial"/>
                <w:b w:val="0"/>
                <w:bCs/>
                <w:sz w:val="20"/>
                <w:szCs w:val="20"/>
              </w:rPr>
              <w:t xml:space="preserve"> </w:t>
            </w:r>
            <w:r w:rsidR="00AE75BC">
              <w:rPr>
                <w:rFonts w:ascii="Calibri" w:hAnsi="Calibri" w:cs="Arial"/>
                <w:b w:val="0"/>
                <w:bCs/>
                <w:sz w:val="20"/>
                <w:szCs w:val="20"/>
              </w:rPr>
              <w:t xml:space="preserve"> </w:t>
            </w:r>
          </w:p>
        </w:tc>
        <w:tc>
          <w:tcPr>
            <w:tcW w:w="1682" w:type="dxa"/>
            <w:shd w:val="clear" w:color="auto" w:fill="auto"/>
          </w:tcPr>
          <w:p w:rsidR="00D67C5E" w:rsidRPr="0040547E" w:rsidRDefault="00D67C5E" w:rsidP="00D67C5E">
            <w:pPr>
              <w:jc w:val="center"/>
              <w:rPr>
                <w:rFonts w:ascii="Calibri" w:hAnsi="Calibri" w:cs="Calibri"/>
                <w:sz w:val="20"/>
                <w:szCs w:val="20"/>
                <w:lang w:eastAsia="hr-HR"/>
              </w:rPr>
            </w:pPr>
          </w:p>
        </w:tc>
        <w:tc>
          <w:tcPr>
            <w:tcW w:w="3383" w:type="dxa"/>
            <w:shd w:val="clear" w:color="auto" w:fill="auto"/>
          </w:tcPr>
          <w:p w:rsidR="00D67C5E" w:rsidRPr="0040547E" w:rsidRDefault="00D67C5E" w:rsidP="00D67C5E">
            <w:pPr>
              <w:pStyle w:val="BlockText"/>
              <w:shd w:val="clear" w:color="auto" w:fill="auto"/>
              <w:spacing w:before="20" w:after="20" w:line="240" w:lineRule="auto"/>
              <w:ind w:left="0" w:right="34"/>
              <w:rPr>
                <w:rFonts w:ascii="Calibri" w:hAnsi="Calibri" w:cs="Arial"/>
                <w:color w:val="auto"/>
                <w:sz w:val="20"/>
                <w:szCs w:val="20"/>
              </w:rPr>
            </w:pPr>
            <w:r w:rsidRPr="00412388">
              <w:rPr>
                <w:rFonts w:ascii="Calibri" w:hAnsi="Calibri" w:cs="Arial"/>
                <w:bCs/>
                <w:sz w:val="20"/>
                <w:szCs w:val="20"/>
              </w:rPr>
              <w:t>Doc.dr.sc. Tatjana Čulina</w:t>
            </w:r>
          </w:p>
        </w:tc>
      </w:tr>
      <w:tr w:rsidR="00D67C5E" w:rsidRPr="00412388" w:rsidTr="009F6E01">
        <w:trPr>
          <w:jc w:val="center"/>
        </w:trPr>
        <w:tc>
          <w:tcPr>
            <w:tcW w:w="1588" w:type="dxa"/>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05</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shd w:val="clear" w:color="auto" w:fill="auto"/>
          </w:tcPr>
          <w:p w:rsidR="00D67C5E" w:rsidRPr="0040547E" w:rsidRDefault="00D67C5E" w:rsidP="00D67C5E">
            <w:pPr>
              <w:pStyle w:val="BlockText"/>
              <w:shd w:val="clear" w:color="auto" w:fill="auto"/>
              <w:spacing w:before="20" w:after="20" w:line="240" w:lineRule="auto"/>
              <w:ind w:left="0" w:right="33"/>
              <w:rPr>
                <w:rFonts w:ascii="Calibri" w:hAnsi="Calibri" w:cs="Arial"/>
                <w:bCs/>
                <w:color w:val="auto"/>
                <w:sz w:val="20"/>
                <w:szCs w:val="20"/>
                <w:lang w:val="hr-HR"/>
              </w:rPr>
            </w:pPr>
          </w:p>
        </w:tc>
        <w:tc>
          <w:tcPr>
            <w:tcW w:w="1447" w:type="dxa"/>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w:t>
            </w:r>
            <w:r>
              <w:rPr>
                <w:rFonts w:ascii="Calibri" w:hAnsi="Calibri" w:cs="Arial"/>
                <w:bCs/>
                <w:color w:val="auto"/>
                <w:sz w:val="20"/>
                <w:szCs w:val="20"/>
              </w:rPr>
              <w:t>9</w:t>
            </w:r>
            <w:r w:rsidRPr="003871A1">
              <w:rPr>
                <w:rFonts w:ascii="Calibri" w:hAnsi="Calibri" w:cs="Arial"/>
                <w:bCs/>
                <w:color w:val="auto"/>
                <w:sz w:val="20"/>
                <w:szCs w:val="20"/>
              </w:rPr>
              <w:t>– grupa C</w:t>
            </w:r>
          </w:p>
          <w:p w:rsidR="00D67C5E" w:rsidRPr="003871A1" w:rsidRDefault="00D67C5E" w:rsidP="009F6E01">
            <w:pPr>
              <w:pStyle w:val="Caption"/>
              <w:spacing w:before="20" w:after="20"/>
              <w:ind w:right="34"/>
              <w:rPr>
                <w:rFonts w:ascii="Calibri" w:hAnsi="Calibri" w:cs="Arial"/>
                <w:b w:val="0"/>
                <w:bCs/>
                <w:sz w:val="20"/>
                <w:szCs w:val="20"/>
              </w:rPr>
            </w:pPr>
            <w:r w:rsidRPr="003871A1">
              <w:rPr>
                <w:rFonts w:ascii="Calibri" w:hAnsi="Calibri" w:cs="Arial"/>
                <w:b w:val="0"/>
                <w:bCs/>
                <w:sz w:val="20"/>
                <w:szCs w:val="20"/>
              </w:rPr>
              <w:t>(11:00-13:30)</w:t>
            </w:r>
            <w:r>
              <w:rPr>
                <w:rFonts w:ascii="Calibri" w:hAnsi="Calibri" w:cs="Arial"/>
                <w:b w:val="0"/>
                <w:bCs/>
                <w:sz w:val="20"/>
                <w:szCs w:val="20"/>
              </w:rPr>
              <w:t xml:space="preserve"> </w:t>
            </w:r>
          </w:p>
        </w:tc>
        <w:tc>
          <w:tcPr>
            <w:tcW w:w="1682" w:type="dxa"/>
            <w:shd w:val="clear" w:color="auto" w:fill="auto"/>
          </w:tcPr>
          <w:p w:rsidR="00D67C5E" w:rsidRPr="0040547E" w:rsidRDefault="00D67C5E" w:rsidP="00D67C5E">
            <w:pPr>
              <w:jc w:val="center"/>
              <w:rPr>
                <w:rFonts w:ascii="Calibri" w:hAnsi="Calibri" w:cs="Calibri"/>
                <w:sz w:val="20"/>
                <w:szCs w:val="20"/>
                <w:lang w:eastAsia="hr-HR"/>
              </w:rPr>
            </w:pPr>
          </w:p>
        </w:tc>
        <w:tc>
          <w:tcPr>
            <w:tcW w:w="3383" w:type="dxa"/>
            <w:shd w:val="clear" w:color="auto" w:fill="auto"/>
          </w:tcPr>
          <w:p w:rsidR="00D67C5E" w:rsidRPr="0040547E" w:rsidRDefault="00D67C5E" w:rsidP="00D67C5E">
            <w:pPr>
              <w:pStyle w:val="BlockText"/>
              <w:shd w:val="clear" w:color="auto" w:fill="auto"/>
              <w:spacing w:before="20" w:after="20" w:line="240" w:lineRule="auto"/>
              <w:ind w:left="0" w:right="34"/>
              <w:rPr>
                <w:rFonts w:ascii="Calibri" w:hAnsi="Calibri" w:cs="Arial"/>
                <w:color w:val="auto"/>
                <w:sz w:val="20"/>
                <w:szCs w:val="20"/>
              </w:rPr>
            </w:pPr>
            <w:r>
              <w:rPr>
                <w:rFonts w:ascii="Calibri" w:hAnsi="Calibri" w:cs="Calibri"/>
                <w:sz w:val="20"/>
                <w:szCs w:val="20"/>
              </w:rPr>
              <w:t>Martina Fišić, dr.med.</w:t>
            </w:r>
          </w:p>
        </w:tc>
      </w:tr>
      <w:tr w:rsidR="00D67C5E" w:rsidRPr="00412388" w:rsidTr="009F6E01">
        <w:trPr>
          <w:jc w:val="center"/>
        </w:trPr>
        <w:tc>
          <w:tcPr>
            <w:tcW w:w="1588" w:type="dxa"/>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05</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shd w:val="clear" w:color="auto" w:fill="auto"/>
          </w:tcPr>
          <w:p w:rsidR="00D67C5E" w:rsidRPr="0040547E" w:rsidRDefault="00D67C5E" w:rsidP="00D67C5E">
            <w:pPr>
              <w:pStyle w:val="BlockText"/>
              <w:shd w:val="clear" w:color="auto" w:fill="auto"/>
              <w:spacing w:before="20" w:after="20" w:line="240" w:lineRule="auto"/>
              <w:ind w:left="0" w:right="33"/>
              <w:rPr>
                <w:rFonts w:ascii="Calibri" w:hAnsi="Calibri" w:cs="Arial"/>
                <w:bCs/>
                <w:color w:val="auto"/>
                <w:sz w:val="20"/>
                <w:szCs w:val="20"/>
                <w:lang w:val="hr-HR"/>
              </w:rPr>
            </w:pPr>
          </w:p>
        </w:tc>
        <w:tc>
          <w:tcPr>
            <w:tcW w:w="1447" w:type="dxa"/>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w:t>
            </w:r>
            <w:r>
              <w:rPr>
                <w:rFonts w:ascii="Calibri" w:hAnsi="Calibri" w:cs="Arial"/>
                <w:bCs/>
                <w:color w:val="auto"/>
                <w:sz w:val="20"/>
                <w:szCs w:val="20"/>
              </w:rPr>
              <w:t>10</w:t>
            </w:r>
            <w:r w:rsidRPr="003871A1">
              <w:rPr>
                <w:rFonts w:ascii="Calibri" w:hAnsi="Calibri" w:cs="Arial"/>
                <w:bCs/>
                <w:color w:val="auto"/>
                <w:sz w:val="20"/>
                <w:szCs w:val="20"/>
              </w:rPr>
              <w:t>– grupa A</w:t>
            </w:r>
          </w:p>
          <w:p w:rsidR="00D67C5E" w:rsidRPr="003871A1" w:rsidRDefault="00D67C5E" w:rsidP="009F6E01">
            <w:pPr>
              <w:pStyle w:val="Caption"/>
              <w:spacing w:before="20" w:after="20"/>
              <w:ind w:right="34"/>
              <w:rPr>
                <w:rFonts w:ascii="Calibri" w:hAnsi="Calibri" w:cs="Calibri"/>
                <w:b w:val="0"/>
                <w:bCs/>
                <w:sz w:val="20"/>
                <w:szCs w:val="20"/>
              </w:rPr>
            </w:pPr>
            <w:r w:rsidRPr="003871A1">
              <w:rPr>
                <w:rFonts w:ascii="Calibri" w:hAnsi="Calibri" w:cs="Arial"/>
                <w:b w:val="0"/>
                <w:bCs/>
                <w:sz w:val="20"/>
                <w:szCs w:val="20"/>
              </w:rPr>
              <w:t>(13:30-16:00)</w:t>
            </w:r>
            <w:r>
              <w:rPr>
                <w:rFonts w:ascii="Calibri" w:hAnsi="Calibri" w:cs="Arial"/>
                <w:b w:val="0"/>
                <w:bCs/>
                <w:sz w:val="20"/>
                <w:szCs w:val="20"/>
              </w:rPr>
              <w:t xml:space="preserve"> </w:t>
            </w:r>
          </w:p>
        </w:tc>
        <w:tc>
          <w:tcPr>
            <w:tcW w:w="1682" w:type="dxa"/>
            <w:shd w:val="clear" w:color="auto" w:fill="auto"/>
          </w:tcPr>
          <w:p w:rsidR="00D67C5E" w:rsidRPr="0040547E" w:rsidRDefault="00D67C5E" w:rsidP="00D67C5E">
            <w:pPr>
              <w:jc w:val="center"/>
              <w:rPr>
                <w:rFonts w:ascii="Calibri" w:hAnsi="Calibri" w:cs="Calibri"/>
                <w:sz w:val="20"/>
                <w:szCs w:val="20"/>
                <w:lang w:eastAsia="hr-HR"/>
              </w:rPr>
            </w:pPr>
          </w:p>
        </w:tc>
        <w:tc>
          <w:tcPr>
            <w:tcW w:w="3383" w:type="dxa"/>
            <w:shd w:val="clear" w:color="auto" w:fill="auto"/>
          </w:tcPr>
          <w:p w:rsidR="00D67C5E" w:rsidRPr="0040547E" w:rsidRDefault="00D67C5E" w:rsidP="00D67C5E">
            <w:pPr>
              <w:pStyle w:val="BlockText"/>
              <w:shd w:val="clear" w:color="auto" w:fill="auto"/>
              <w:spacing w:before="20" w:after="20" w:line="240" w:lineRule="auto"/>
              <w:ind w:left="0" w:right="34"/>
              <w:rPr>
                <w:rFonts w:ascii="Calibri" w:hAnsi="Calibri" w:cs="Arial"/>
                <w:color w:val="auto"/>
                <w:sz w:val="20"/>
                <w:szCs w:val="20"/>
              </w:rPr>
            </w:pPr>
            <w:r w:rsidRPr="00412388">
              <w:rPr>
                <w:rFonts w:ascii="Calibri" w:hAnsi="Calibri" w:cs="Arial"/>
                <w:bCs/>
                <w:sz w:val="20"/>
                <w:szCs w:val="20"/>
              </w:rPr>
              <w:t>Doc.dr.sc. Tatjana Čulina</w:t>
            </w:r>
          </w:p>
        </w:tc>
      </w:tr>
      <w:tr w:rsidR="00D67C5E" w:rsidRPr="00412388" w:rsidTr="009F6E01">
        <w:trPr>
          <w:jc w:val="center"/>
        </w:trPr>
        <w:tc>
          <w:tcPr>
            <w:tcW w:w="1588" w:type="dxa"/>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05</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shd w:val="clear" w:color="auto" w:fill="auto"/>
          </w:tcPr>
          <w:p w:rsidR="00D67C5E" w:rsidRPr="0040547E" w:rsidRDefault="00D67C5E" w:rsidP="00D67C5E">
            <w:pPr>
              <w:pStyle w:val="BlockText"/>
              <w:shd w:val="clear" w:color="auto" w:fill="auto"/>
              <w:spacing w:before="20" w:after="20" w:line="240" w:lineRule="auto"/>
              <w:ind w:left="0" w:right="33"/>
              <w:rPr>
                <w:rFonts w:ascii="Calibri" w:hAnsi="Calibri" w:cs="Arial"/>
                <w:bCs/>
                <w:color w:val="auto"/>
                <w:sz w:val="20"/>
                <w:szCs w:val="20"/>
                <w:lang w:val="hr-HR"/>
              </w:rPr>
            </w:pPr>
          </w:p>
        </w:tc>
        <w:tc>
          <w:tcPr>
            <w:tcW w:w="1447" w:type="dxa"/>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w:t>
            </w:r>
            <w:r>
              <w:rPr>
                <w:rFonts w:ascii="Calibri" w:hAnsi="Calibri" w:cs="Arial"/>
                <w:bCs/>
                <w:color w:val="auto"/>
                <w:sz w:val="20"/>
                <w:szCs w:val="20"/>
              </w:rPr>
              <w:t>9</w:t>
            </w:r>
            <w:r w:rsidRPr="003871A1">
              <w:rPr>
                <w:rFonts w:ascii="Calibri" w:hAnsi="Calibri" w:cs="Arial"/>
                <w:bCs/>
                <w:color w:val="auto"/>
                <w:sz w:val="20"/>
                <w:szCs w:val="20"/>
              </w:rPr>
              <w:t>– grupa B</w:t>
            </w:r>
          </w:p>
          <w:p w:rsidR="00D67C5E" w:rsidRPr="003871A1" w:rsidRDefault="00D67C5E" w:rsidP="009F6E01">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(13:30-16:00)</w:t>
            </w:r>
            <w:r>
              <w:rPr>
                <w:rFonts w:ascii="Calibri" w:hAnsi="Calibri" w:cs="Arial"/>
                <w:bCs/>
                <w:color w:val="auto"/>
                <w:sz w:val="20"/>
                <w:szCs w:val="20"/>
              </w:rPr>
              <w:t xml:space="preserve"> </w:t>
            </w:r>
          </w:p>
        </w:tc>
        <w:tc>
          <w:tcPr>
            <w:tcW w:w="1682" w:type="dxa"/>
            <w:shd w:val="clear" w:color="auto" w:fill="auto"/>
          </w:tcPr>
          <w:p w:rsidR="00D67C5E" w:rsidRPr="0040547E" w:rsidRDefault="00D67C5E" w:rsidP="00D67C5E">
            <w:pPr>
              <w:jc w:val="center"/>
              <w:rPr>
                <w:rFonts w:ascii="Calibri" w:hAnsi="Calibri" w:cs="Calibri"/>
                <w:sz w:val="20"/>
                <w:szCs w:val="20"/>
                <w:lang w:eastAsia="hr-HR"/>
              </w:rPr>
            </w:pPr>
          </w:p>
        </w:tc>
        <w:tc>
          <w:tcPr>
            <w:tcW w:w="3383" w:type="dxa"/>
            <w:shd w:val="clear" w:color="auto" w:fill="auto"/>
          </w:tcPr>
          <w:p w:rsidR="00D67C5E" w:rsidRPr="0040547E" w:rsidRDefault="00D67C5E" w:rsidP="00D67C5E">
            <w:pPr>
              <w:pStyle w:val="BlockText"/>
              <w:shd w:val="clear" w:color="auto" w:fill="auto"/>
              <w:spacing w:before="20" w:after="20" w:line="240" w:lineRule="auto"/>
              <w:ind w:left="0" w:right="34"/>
              <w:rPr>
                <w:rFonts w:ascii="Calibri" w:hAnsi="Calibri" w:cs="Arial"/>
                <w:color w:val="auto"/>
                <w:sz w:val="20"/>
                <w:szCs w:val="20"/>
              </w:rPr>
            </w:pPr>
            <w:r>
              <w:rPr>
                <w:rFonts w:ascii="Calibri" w:hAnsi="Calibri" w:cs="Calibri"/>
                <w:sz w:val="20"/>
                <w:szCs w:val="20"/>
              </w:rPr>
              <w:t>Martina Fišić, dr.med.</w:t>
            </w:r>
          </w:p>
        </w:tc>
      </w:tr>
      <w:tr w:rsidR="00D67C5E" w:rsidRPr="00412388" w:rsidTr="009F6E01">
        <w:trPr>
          <w:jc w:val="center"/>
        </w:trPr>
        <w:tc>
          <w:tcPr>
            <w:tcW w:w="1588" w:type="dxa"/>
            <w:tcBorders>
              <w:bottom w:val="single" w:sz="4" w:space="0" w:color="808080"/>
            </w:tcBorders>
            <w:shd w:val="clear" w:color="auto" w:fill="auto"/>
          </w:tcPr>
          <w:p w:rsidR="00D67C5E" w:rsidRPr="0016022F" w:rsidRDefault="00D67C5E" w:rsidP="00D67C5E">
            <w:pPr>
              <w:pStyle w:val="NormalWeb"/>
              <w:spacing w:after="120"/>
              <w:jc w:val="center"/>
              <w:rPr>
                <w:rFonts w:ascii="Calibri" w:hAnsi="Calibri" w:cs="Arial"/>
                <w:bCs/>
                <w:sz w:val="20"/>
                <w:szCs w:val="20"/>
              </w:rPr>
            </w:pPr>
            <w:r>
              <w:rPr>
                <w:rFonts w:ascii="Calibri" w:hAnsi="Calibri" w:cs="Arial"/>
                <w:bCs/>
                <w:sz w:val="20"/>
                <w:szCs w:val="20"/>
              </w:rPr>
              <w:t>05</w:t>
            </w:r>
            <w:r w:rsidRPr="0016022F">
              <w:rPr>
                <w:rFonts w:ascii="Calibri" w:hAnsi="Calibri" w:cs="Arial"/>
                <w:bCs/>
                <w:sz w:val="20"/>
                <w:szCs w:val="20"/>
              </w:rPr>
              <w:t>.0</w:t>
            </w:r>
            <w:r>
              <w:rPr>
                <w:rFonts w:ascii="Calibri" w:hAnsi="Calibri" w:cs="Arial"/>
                <w:bCs/>
                <w:sz w:val="20"/>
                <w:szCs w:val="20"/>
              </w:rPr>
              <w:t>2</w:t>
            </w:r>
            <w:r w:rsidRPr="0016022F">
              <w:rPr>
                <w:rFonts w:ascii="Calibri" w:hAnsi="Calibri" w:cs="Arial"/>
                <w:bCs/>
                <w:sz w:val="20"/>
                <w:szCs w:val="20"/>
              </w:rPr>
              <w:t>.202</w:t>
            </w:r>
            <w:r>
              <w:rPr>
                <w:rFonts w:ascii="Calibri" w:hAnsi="Calibri" w:cs="Arial"/>
                <w:bCs/>
                <w:sz w:val="20"/>
                <w:szCs w:val="20"/>
              </w:rPr>
              <w:t>1</w:t>
            </w:r>
            <w:r w:rsidRPr="0016022F">
              <w:rPr>
                <w:rFonts w:ascii="Calibri" w:hAnsi="Calibri" w:cs="Arial"/>
                <w:bCs/>
                <w:sz w:val="20"/>
                <w:szCs w:val="20"/>
              </w:rPr>
              <w:t>.</w:t>
            </w:r>
          </w:p>
        </w:tc>
        <w:tc>
          <w:tcPr>
            <w:tcW w:w="1809" w:type="dxa"/>
            <w:tcBorders>
              <w:bottom w:val="single" w:sz="4" w:space="0" w:color="808080"/>
            </w:tcBorders>
            <w:shd w:val="clear" w:color="auto" w:fill="auto"/>
          </w:tcPr>
          <w:p w:rsidR="00D67C5E" w:rsidRPr="0040547E" w:rsidRDefault="00D67C5E" w:rsidP="00D67C5E">
            <w:pPr>
              <w:pStyle w:val="BlockText"/>
              <w:shd w:val="clear" w:color="auto" w:fill="auto"/>
              <w:spacing w:before="20" w:after="20" w:line="240" w:lineRule="auto"/>
              <w:ind w:left="0" w:right="33"/>
              <w:rPr>
                <w:rFonts w:ascii="Calibri" w:hAnsi="Calibri" w:cs="Arial"/>
                <w:bCs/>
                <w:color w:val="auto"/>
                <w:sz w:val="20"/>
                <w:szCs w:val="20"/>
                <w:lang w:val="hr-HR"/>
              </w:rPr>
            </w:pPr>
          </w:p>
        </w:tc>
        <w:tc>
          <w:tcPr>
            <w:tcW w:w="1447" w:type="dxa"/>
            <w:tcBorders>
              <w:bottom w:val="single" w:sz="4" w:space="0" w:color="808080"/>
            </w:tcBorders>
            <w:shd w:val="clear" w:color="auto" w:fill="auto"/>
          </w:tcPr>
          <w:p w:rsidR="00D67C5E" w:rsidRPr="003871A1" w:rsidRDefault="00D67C5E" w:rsidP="00D67C5E">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S</w:t>
            </w:r>
            <w:r>
              <w:rPr>
                <w:rFonts w:ascii="Calibri" w:hAnsi="Calibri" w:cs="Arial"/>
                <w:bCs/>
                <w:color w:val="auto"/>
                <w:sz w:val="20"/>
                <w:szCs w:val="20"/>
              </w:rPr>
              <w:t>7</w:t>
            </w:r>
            <w:r w:rsidRPr="003871A1">
              <w:rPr>
                <w:rFonts w:ascii="Calibri" w:hAnsi="Calibri" w:cs="Arial"/>
                <w:bCs/>
                <w:color w:val="auto"/>
                <w:sz w:val="20"/>
                <w:szCs w:val="20"/>
              </w:rPr>
              <w:t>– grupa C</w:t>
            </w:r>
          </w:p>
          <w:p w:rsidR="00D67C5E" w:rsidRPr="003871A1" w:rsidRDefault="00D67C5E" w:rsidP="009F6E01">
            <w:pPr>
              <w:pStyle w:val="BlockText"/>
              <w:shd w:val="clear" w:color="auto" w:fill="auto"/>
              <w:spacing w:before="20" w:after="20" w:line="240" w:lineRule="auto"/>
              <w:ind w:left="0" w:right="34"/>
              <w:rPr>
                <w:rFonts w:ascii="Calibri" w:hAnsi="Calibri" w:cs="Arial"/>
                <w:bCs/>
                <w:color w:val="auto"/>
                <w:sz w:val="20"/>
                <w:szCs w:val="20"/>
              </w:rPr>
            </w:pPr>
            <w:r w:rsidRPr="003871A1">
              <w:rPr>
                <w:rFonts w:ascii="Calibri" w:hAnsi="Calibri" w:cs="Arial"/>
                <w:bCs/>
                <w:color w:val="auto"/>
                <w:sz w:val="20"/>
                <w:szCs w:val="20"/>
              </w:rPr>
              <w:t>(13:30-16:00)</w:t>
            </w:r>
            <w:r>
              <w:rPr>
                <w:rFonts w:ascii="Calibri" w:hAnsi="Calibri" w:cs="Arial"/>
                <w:bCs/>
                <w:color w:val="auto"/>
                <w:sz w:val="20"/>
                <w:szCs w:val="20"/>
              </w:rPr>
              <w:t xml:space="preserve"> </w:t>
            </w:r>
          </w:p>
        </w:tc>
        <w:tc>
          <w:tcPr>
            <w:tcW w:w="1682" w:type="dxa"/>
            <w:tcBorders>
              <w:bottom w:val="single" w:sz="4" w:space="0" w:color="808080"/>
            </w:tcBorders>
            <w:shd w:val="clear" w:color="auto" w:fill="auto"/>
          </w:tcPr>
          <w:p w:rsidR="00D67C5E" w:rsidRPr="0040547E" w:rsidRDefault="00D67C5E" w:rsidP="00D67C5E">
            <w:pPr>
              <w:jc w:val="center"/>
              <w:rPr>
                <w:rFonts w:ascii="Calibri" w:hAnsi="Calibri" w:cs="Calibri"/>
                <w:sz w:val="20"/>
                <w:szCs w:val="20"/>
                <w:lang w:eastAsia="hr-HR"/>
              </w:rPr>
            </w:pPr>
          </w:p>
        </w:tc>
        <w:tc>
          <w:tcPr>
            <w:tcW w:w="3383" w:type="dxa"/>
            <w:tcBorders>
              <w:bottom w:val="single" w:sz="4" w:space="0" w:color="808080"/>
            </w:tcBorders>
            <w:shd w:val="clear" w:color="auto" w:fill="auto"/>
          </w:tcPr>
          <w:p w:rsidR="00D67C5E" w:rsidRPr="0040547E" w:rsidRDefault="00D67C5E" w:rsidP="00D67C5E">
            <w:pPr>
              <w:pStyle w:val="BlockText"/>
              <w:shd w:val="clear" w:color="auto" w:fill="auto"/>
              <w:spacing w:before="20" w:after="20" w:line="240" w:lineRule="auto"/>
              <w:ind w:left="0" w:right="34"/>
              <w:rPr>
                <w:rFonts w:ascii="Calibri" w:hAnsi="Calibri" w:cs="Arial"/>
                <w:color w:val="auto"/>
                <w:sz w:val="20"/>
                <w:szCs w:val="20"/>
              </w:rPr>
            </w:pPr>
            <w:r w:rsidRPr="0040547E">
              <w:rPr>
                <w:rFonts w:ascii="Calibri" w:hAnsi="Calibri" w:cs="Arial"/>
                <w:sz w:val="20"/>
                <w:szCs w:val="20"/>
              </w:rPr>
              <w:t>Doc.dr.sc. Branislava Popović</w:t>
            </w:r>
          </w:p>
        </w:tc>
      </w:tr>
      <w:tr w:rsidR="005933BA" w:rsidRPr="00A11E73" w:rsidTr="009F6E01">
        <w:trPr>
          <w:jc w:val="center"/>
        </w:trPr>
        <w:tc>
          <w:tcPr>
            <w:tcW w:w="1588" w:type="dxa"/>
            <w:tcBorders>
              <w:top w:val="single" w:sz="4" w:space="0" w:color="808080"/>
              <w:left w:val="single" w:sz="4" w:space="0" w:color="808080"/>
              <w:bottom w:val="single" w:sz="4" w:space="0" w:color="808080"/>
              <w:right w:val="single" w:sz="4" w:space="0" w:color="808080"/>
            </w:tcBorders>
            <w:shd w:val="clear" w:color="auto" w:fill="auto"/>
          </w:tcPr>
          <w:p w:rsidR="005933BA" w:rsidRPr="00A11E73" w:rsidRDefault="00FA6480" w:rsidP="00D67C5E">
            <w:pPr>
              <w:pStyle w:val="NormalWeb"/>
              <w:spacing w:after="120"/>
              <w:jc w:val="center"/>
              <w:rPr>
                <w:rFonts w:ascii="Calibri" w:hAnsi="Calibri" w:cs="Arial"/>
                <w:bCs/>
                <w:sz w:val="20"/>
                <w:szCs w:val="20"/>
              </w:rPr>
            </w:pPr>
            <w:r>
              <w:rPr>
                <w:rFonts w:ascii="Calibri" w:hAnsi="Calibri" w:cs="Arial"/>
                <w:bCs/>
                <w:sz w:val="20"/>
                <w:szCs w:val="20"/>
              </w:rPr>
              <w:t>06.04.2021.</w:t>
            </w:r>
          </w:p>
        </w:tc>
        <w:tc>
          <w:tcPr>
            <w:tcW w:w="1809" w:type="dxa"/>
            <w:tcBorders>
              <w:top w:val="single" w:sz="4" w:space="0" w:color="808080"/>
              <w:left w:val="single" w:sz="4" w:space="0" w:color="808080"/>
              <w:bottom w:val="single" w:sz="4" w:space="0" w:color="808080"/>
              <w:right w:val="single" w:sz="4" w:space="0" w:color="808080"/>
            </w:tcBorders>
            <w:shd w:val="clear" w:color="auto" w:fill="auto"/>
          </w:tcPr>
          <w:p w:rsidR="00D67C5E" w:rsidRDefault="00D67C5E" w:rsidP="005933BA">
            <w:pPr>
              <w:pStyle w:val="BlockText"/>
              <w:shd w:val="clear" w:color="auto" w:fill="auto"/>
              <w:spacing w:before="20" w:after="20" w:line="240" w:lineRule="auto"/>
              <w:ind w:left="0" w:right="33"/>
              <w:rPr>
                <w:rFonts w:ascii="Calibri" w:hAnsi="Calibri" w:cs="Arial"/>
                <w:b/>
                <w:bCs/>
                <w:color w:val="auto"/>
                <w:sz w:val="20"/>
                <w:szCs w:val="20"/>
                <w:lang w:val="hr-HR"/>
              </w:rPr>
            </w:pPr>
          </w:p>
          <w:p w:rsidR="005933BA" w:rsidRPr="00A11E73" w:rsidRDefault="005933BA" w:rsidP="005933BA">
            <w:pPr>
              <w:pStyle w:val="BlockText"/>
              <w:shd w:val="clear" w:color="auto" w:fill="auto"/>
              <w:spacing w:before="20" w:after="20" w:line="240" w:lineRule="auto"/>
              <w:ind w:left="0" w:right="33"/>
              <w:rPr>
                <w:rFonts w:ascii="Calibri" w:hAnsi="Calibri" w:cs="Arial"/>
                <w:b/>
                <w:bCs/>
                <w:color w:val="auto"/>
                <w:sz w:val="20"/>
                <w:szCs w:val="20"/>
                <w:lang w:val="hr-HR"/>
              </w:rPr>
            </w:pPr>
            <w:r w:rsidRPr="00A11E73">
              <w:rPr>
                <w:rFonts w:ascii="Calibri" w:hAnsi="Calibri" w:cs="Arial"/>
                <w:b/>
                <w:bCs/>
                <w:color w:val="auto"/>
                <w:sz w:val="20"/>
                <w:szCs w:val="20"/>
                <w:lang w:val="hr-HR"/>
              </w:rPr>
              <w:t>K</w:t>
            </w:r>
            <w:r>
              <w:rPr>
                <w:rFonts w:ascii="Calibri" w:hAnsi="Calibri" w:cs="Arial"/>
                <w:b/>
                <w:bCs/>
                <w:color w:val="auto"/>
                <w:sz w:val="20"/>
                <w:szCs w:val="20"/>
                <w:lang w:val="hr-HR"/>
              </w:rPr>
              <w:t xml:space="preserve"> </w:t>
            </w:r>
            <w:r w:rsidRPr="00A11E73">
              <w:rPr>
                <w:rFonts w:ascii="Calibri" w:hAnsi="Calibri" w:cs="Arial"/>
                <w:b/>
                <w:bCs/>
                <w:color w:val="auto"/>
                <w:sz w:val="20"/>
                <w:szCs w:val="20"/>
                <w:lang w:val="hr-HR"/>
              </w:rPr>
              <w:t>O</w:t>
            </w:r>
            <w:r>
              <w:rPr>
                <w:rFonts w:ascii="Calibri" w:hAnsi="Calibri" w:cs="Arial"/>
                <w:b/>
                <w:bCs/>
                <w:color w:val="auto"/>
                <w:sz w:val="20"/>
                <w:szCs w:val="20"/>
                <w:lang w:val="hr-HR"/>
              </w:rPr>
              <w:t xml:space="preserve"> </w:t>
            </w:r>
            <w:r w:rsidRPr="00A11E73">
              <w:rPr>
                <w:rFonts w:ascii="Calibri" w:hAnsi="Calibri" w:cs="Arial"/>
                <w:b/>
                <w:bCs/>
                <w:color w:val="auto"/>
                <w:sz w:val="20"/>
                <w:szCs w:val="20"/>
                <w:lang w:val="hr-HR"/>
              </w:rPr>
              <w:t>L</w:t>
            </w:r>
            <w:r>
              <w:rPr>
                <w:rFonts w:ascii="Calibri" w:hAnsi="Calibri" w:cs="Arial"/>
                <w:b/>
                <w:bCs/>
                <w:color w:val="auto"/>
                <w:sz w:val="20"/>
                <w:szCs w:val="20"/>
                <w:lang w:val="hr-HR"/>
              </w:rPr>
              <w:t xml:space="preserve"> </w:t>
            </w:r>
            <w:r w:rsidRPr="00A11E73">
              <w:rPr>
                <w:rFonts w:ascii="Calibri" w:hAnsi="Calibri" w:cs="Arial"/>
                <w:b/>
                <w:bCs/>
                <w:color w:val="auto"/>
                <w:sz w:val="20"/>
                <w:szCs w:val="20"/>
                <w:lang w:val="hr-HR"/>
              </w:rPr>
              <w:t>K</w:t>
            </w:r>
            <w:r>
              <w:rPr>
                <w:rFonts w:ascii="Calibri" w:hAnsi="Calibri" w:cs="Arial"/>
                <w:b/>
                <w:bCs/>
                <w:color w:val="auto"/>
                <w:sz w:val="20"/>
                <w:szCs w:val="20"/>
                <w:lang w:val="hr-HR"/>
              </w:rPr>
              <w:t xml:space="preserve"> </w:t>
            </w:r>
            <w:r w:rsidRPr="00A11E73">
              <w:rPr>
                <w:rFonts w:ascii="Calibri" w:hAnsi="Calibri" w:cs="Arial"/>
                <w:b/>
                <w:bCs/>
                <w:color w:val="auto"/>
                <w:sz w:val="20"/>
                <w:szCs w:val="20"/>
                <w:lang w:val="hr-HR"/>
              </w:rPr>
              <w:t>V</w:t>
            </w:r>
            <w:r>
              <w:rPr>
                <w:rFonts w:ascii="Calibri" w:hAnsi="Calibri" w:cs="Arial"/>
                <w:b/>
                <w:bCs/>
                <w:color w:val="auto"/>
                <w:sz w:val="20"/>
                <w:szCs w:val="20"/>
                <w:lang w:val="hr-HR"/>
              </w:rPr>
              <w:t xml:space="preserve"> </w:t>
            </w:r>
            <w:r w:rsidRPr="00A11E73">
              <w:rPr>
                <w:rFonts w:ascii="Calibri" w:hAnsi="Calibri" w:cs="Arial"/>
                <w:b/>
                <w:bCs/>
                <w:color w:val="auto"/>
                <w:sz w:val="20"/>
                <w:szCs w:val="20"/>
                <w:lang w:val="hr-HR"/>
              </w:rPr>
              <w:t>I</w:t>
            </w:r>
            <w:r>
              <w:rPr>
                <w:rFonts w:ascii="Calibri" w:hAnsi="Calibri" w:cs="Arial"/>
                <w:b/>
                <w:bCs/>
                <w:color w:val="auto"/>
                <w:sz w:val="20"/>
                <w:szCs w:val="20"/>
                <w:lang w:val="hr-HR"/>
              </w:rPr>
              <w:t xml:space="preserve"> </w:t>
            </w:r>
            <w:r w:rsidRPr="00A11E73">
              <w:rPr>
                <w:rFonts w:ascii="Calibri" w:hAnsi="Calibri" w:cs="Arial"/>
                <w:b/>
                <w:bCs/>
                <w:color w:val="auto"/>
                <w:sz w:val="20"/>
                <w:szCs w:val="20"/>
                <w:lang w:val="hr-HR"/>
              </w:rPr>
              <w:t>J</w:t>
            </w:r>
          </w:p>
        </w:tc>
        <w:tc>
          <w:tcPr>
            <w:tcW w:w="1447" w:type="dxa"/>
            <w:tcBorders>
              <w:top w:val="single" w:sz="4" w:space="0" w:color="808080"/>
              <w:left w:val="single" w:sz="4" w:space="0" w:color="808080"/>
              <w:bottom w:val="single" w:sz="4" w:space="0" w:color="808080"/>
              <w:right w:val="single" w:sz="4" w:space="0" w:color="808080"/>
            </w:tcBorders>
            <w:shd w:val="clear" w:color="auto" w:fill="auto"/>
          </w:tcPr>
          <w:p w:rsidR="005933BA" w:rsidRPr="00A11E73" w:rsidRDefault="005933BA" w:rsidP="005933BA">
            <w:pPr>
              <w:pStyle w:val="BlockText"/>
              <w:shd w:val="clear" w:color="auto" w:fill="auto"/>
              <w:spacing w:before="20" w:after="20" w:line="240" w:lineRule="auto"/>
              <w:ind w:left="0" w:right="34"/>
              <w:rPr>
                <w:rFonts w:ascii="Calibri" w:hAnsi="Calibri" w:cs="Arial"/>
                <w:bCs/>
                <w:color w:val="auto"/>
                <w:sz w:val="20"/>
                <w:szCs w:val="20"/>
              </w:rPr>
            </w:pPr>
          </w:p>
        </w:tc>
        <w:tc>
          <w:tcPr>
            <w:tcW w:w="1682" w:type="dxa"/>
            <w:tcBorders>
              <w:top w:val="single" w:sz="4" w:space="0" w:color="808080"/>
              <w:left w:val="single" w:sz="4" w:space="0" w:color="808080"/>
              <w:bottom w:val="single" w:sz="4" w:space="0" w:color="808080"/>
              <w:right w:val="single" w:sz="4" w:space="0" w:color="808080"/>
            </w:tcBorders>
            <w:shd w:val="clear" w:color="auto" w:fill="auto"/>
          </w:tcPr>
          <w:p w:rsidR="005933BA" w:rsidRPr="00A11E73" w:rsidRDefault="005933BA" w:rsidP="005933BA">
            <w:pPr>
              <w:jc w:val="center"/>
              <w:rPr>
                <w:rFonts w:ascii="Calibri" w:hAnsi="Calibri" w:cs="Calibri"/>
                <w:sz w:val="20"/>
                <w:szCs w:val="20"/>
                <w:lang w:eastAsia="hr-HR"/>
              </w:rPr>
            </w:pPr>
          </w:p>
        </w:tc>
        <w:tc>
          <w:tcPr>
            <w:tcW w:w="3383" w:type="dxa"/>
            <w:tcBorders>
              <w:top w:val="single" w:sz="4" w:space="0" w:color="808080"/>
              <w:left w:val="single" w:sz="4" w:space="0" w:color="808080"/>
              <w:bottom w:val="single" w:sz="4" w:space="0" w:color="808080"/>
              <w:right w:val="single" w:sz="4" w:space="0" w:color="808080"/>
            </w:tcBorders>
            <w:shd w:val="clear" w:color="auto" w:fill="auto"/>
          </w:tcPr>
          <w:p w:rsidR="005933BA" w:rsidRPr="00A11E73" w:rsidRDefault="005933BA" w:rsidP="005933BA">
            <w:pPr>
              <w:pStyle w:val="BlockText"/>
              <w:shd w:val="clear" w:color="auto" w:fill="auto"/>
              <w:spacing w:before="20" w:after="20" w:line="240" w:lineRule="auto"/>
              <w:ind w:left="0" w:right="34"/>
              <w:rPr>
                <w:rFonts w:ascii="Calibri" w:hAnsi="Calibri" w:cs="Arial"/>
                <w:sz w:val="20"/>
                <w:szCs w:val="20"/>
              </w:rPr>
            </w:pPr>
          </w:p>
        </w:tc>
      </w:tr>
    </w:tbl>
    <w:p w:rsidR="00AE41C1" w:rsidRDefault="00AE41C1" w:rsidP="00AE41C1">
      <w:pPr>
        <w:rPr>
          <w:rFonts w:ascii="Calibri" w:hAnsi="Calibri" w:cs="Calibri"/>
          <w:b/>
          <w:sz w:val="20"/>
          <w:szCs w:val="20"/>
        </w:rPr>
      </w:pPr>
      <w:r>
        <w:rPr>
          <w:rFonts w:ascii="Calibri" w:hAnsi="Calibri" w:cs="Calibri"/>
          <w:b/>
          <w:sz w:val="20"/>
          <w:szCs w:val="20"/>
        </w:rPr>
        <w:br w:type="page"/>
      </w:r>
      <w:r w:rsidRPr="008C61AD">
        <w:rPr>
          <w:rFonts w:ascii="Calibri" w:hAnsi="Calibri" w:cs="Calibri"/>
          <w:b/>
          <w:sz w:val="20"/>
          <w:szCs w:val="20"/>
        </w:rPr>
        <w:lastRenderedPageBreak/>
        <w:t>Popis predavanja, seminara i vježbi:</w:t>
      </w:r>
    </w:p>
    <w:p w:rsidR="00AE41C1" w:rsidRDefault="00AE41C1" w:rsidP="00AE41C1">
      <w:pPr>
        <w:spacing w:after="200"/>
        <w:jc w:val="center"/>
        <w:rPr>
          <w:rFonts w:ascii="Calibri" w:hAnsi="Calibri"/>
          <w:b/>
          <w:bCs/>
          <w:sz w:val="20"/>
          <w:szCs w:val="20"/>
          <w:lang w:val="pl-PL"/>
        </w:rPr>
      </w:pPr>
      <w:r w:rsidRPr="008813F7">
        <w:rPr>
          <w:rFonts w:ascii="Calibri" w:hAnsi="Calibri"/>
          <w:b/>
          <w:bCs/>
          <w:sz w:val="20"/>
          <w:szCs w:val="20"/>
          <w:lang w:val="pl-PL"/>
        </w:rPr>
        <w:t>Oznaka predavone P – zgrada Medicinskog fakulteta Rijeka, Braće Branchetta 22</w:t>
      </w:r>
    </w:p>
    <w:p w:rsidR="00AE41C1" w:rsidRDefault="00AE41C1" w:rsidP="00AE41C1">
      <w:pPr>
        <w:spacing w:after="200"/>
        <w:jc w:val="center"/>
        <w:rPr>
          <w:rFonts w:ascii="Calibri" w:hAnsi="Calibri"/>
          <w:b/>
          <w:bCs/>
          <w:sz w:val="20"/>
          <w:szCs w:val="20"/>
          <w:lang w:val="pl-PL"/>
        </w:rPr>
      </w:pPr>
      <w:r w:rsidRPr="008813F7">
        <w:rPr>
          <w:rFonts w:ascii="Calibri" w:hAnsi="Calibri"/>
          <w:b/>
          <w:bCs/>
          <w:sz w:val="20"/>
          <w:szCs w:val="20"/>
          <w:lang w:val="pl-PL"/>
        </w:rPr>
        <w:t>Oznaka predavaone Z – Fakultet zdravstvenih studija Rijeka, V.C. Emina 6</w:t>
      </w:r>
    </w:p>
    <w:tbl>
      <w:tblPr>
        <w:tblW w:w="97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8"/>
        <w:gridCol w:w="4904"/>
        <w:gridCol w:w="1755"/>
        <w:gridCol w:w="2209"/>
      </w:tblGrid>
      <w:tr w:rsidR="00AE41C1" w:rsidRPr="002405E0" w:rsidTr="008C791A">
        <w:trPr>
          <w:trHeight w:val="558"/>
        </w:trPr>
        <w:tc>
          <w:tcPr>
            <w:tcW w:w="858" w:type="dxa"/>
            <w:tcBorders>
              <w:top w:val="single" w:sz="4" w:space="0" w:color="808080"/>
              <w:left w:val="single" w:sz="4" w:space="0" w:color="808080"/>
              <w:bottom w:val="single" w:sz="4" w:space="0" w:color="808080"/>
              <w:right w:val="single" w:sz="4" w:space="0" w:color="808080"/>
            </w:tcBorders>
            <w:shd w:val="pct10" w:color="auto" w:fill="auto"/>
          </w:tcPr>
          <w:p w:rsidR="00AE41C1" w:rsidRPr="003974A7" w:rsidRDefault="00AE41C1" w:rsidP="008C791A">
            <w:pPr>
              <w:spacing w:before="40" w:after="40"/>
              <w:rPr>
                <w:rFonts w:ascii="Calibri" w:hAnsi="Calibri" w:cs="Calibri"/>
                <w:b/>
                <w:color w:val="333399"/>
                <w:sz w:val="20"/>
                <w:szCs w:val="20"/>
                <w:lang w:val="pl-PL"/>
              </w:rPr>
            </w:pPr>
            <w:r>
              <w:rPr>
                <w:rFonts w:ascii="Calibri" w:hAnsi="Calibri"/>
                <w:b/>
                <w:bCs/>
                <w:sz w:val="20"/>
                <w:szCs w:val="20"/>
                <w:lang w:val="pl-PL"/>
              </w:rPr>
              <w:br w:type="page"/>
            </w:r>
          </w:p>
        </w:tc>
        <w:tc>
          <w:tcPr>
            <w:tcW w:w="4904" w:type="dxa"/>
            <w:tcBorders>
              <w:top w:val="single" w:sz="4" w:space="0" w:color="808080"/>
              <w:left w:val="single" w:sz="4" w:space="0" w:color="808080"/>
              <w:bottom w:val="single" w:sz="4" w:space="0" w:color="808080"/>
              <w:right w:val="single" w:sz="4" w:space="0" w:color="808080"/>
            </w:tcBorders>
            <w:shd w:val="pct10" w:color="auto" w:fill="auto"/>
            <w:vAlign w:val="center"/>
          </w:tcPr>
          <w:p w:rsidR="00AE41C1" w:rsidRPr="002405E0" w:rsidRDefault="00AE41C1" w:rsidP="008C791A">
            <w:pPr>
              <w:spacing w:before="40" w:after="40"/>
              <w:jc w:val="center"/>
              <w:rPr>
                <w:rFonts w:ascii="Calibri" w:hAnsi="Calibri" w:cs="Calibri"/>
                <w:b/>
                <w:color w:val="333399"/>
                <w:sz w:val="20"/>
                <w:szCs w:val="20"/>
              </w:rPr>
            </w:pPr>
            <w:r w:rsidRPr="002405E0">
              <w:rPr>
                <w:rFonts w:ascii="Calibri" w:hAnsi="Calibri" w:cs="Calibri"/>
                <w:b/>
                <w:color w:val="333399"/>
                <w:sz w:val="20"/>
                <w:szCs w:val="20"/>
              </w:rPr>
              <w:t>PREDAVANJA (tema predavanja)</w:t>
            </w:r>
          </w:p>
        </w:tc>
        <w:tc>
          <w:tcPr>
            <w:tcW w:w="1755" w:type="dxa"/>
            <w:tcBorders>
              <w:top w:val="single" w:sz="4" w:space="0" w:color="808080"/>
              <w:left w:val="single" w:sz="4" w:space="0" w:color="808080"/>
              <w:bottom w:val="single" w:sz="4" w:space="0" w:color="808080"/>
              <w:right w:val="single" w:sz="4" w:space="0" w:color="808080"/>
            </w:tcBorders>
            <w:shd w:val="pct10" w:color="auto" w:fill="auto"/>
          </w:tcPr>
          <w:p w:rsidR="00AE41C1" w:rsidRPr="002405E0" w:rsidRDefault="00AE41C1" w:rsidP="008C791A">
            <w:pPr>
              <w:spacing w:before="40" w:after="40"/>
              <w:jc w:val="center"/>
              <w:rPr>
                <w:rFonts w:ascii="Calibri" w:hAnsi="Calibri" w:cs="Calibri"/>
                <w:b/>
                <w:color w:val="333399"/>
                <w:sz w:val="20"/>
                <w:szCs w:val="20"/>
              </w:rPr>
            </w:pPr>
            <w:r w:rsidRPr="002405E0">
              <w:rPr>
                <w:rFonts w:ascii="Calibri" w:hAnsi="Calibri" w:cs="Calibri"/>
                <w:b/>
                <w:color w:val="333399"/>
                <w:sz w:val="20"/>
                <w:szCs w:val="20"/>
              </w:rPr>
              <w:t>Broj sati nastave</w:t>
            </w:r>
          </w:p>
        </w:tc>
        <w:tc>
          <w:tcPr>
            <w:tcW w:w="2209" w:type="dxa"/>
            <w:tcBorders>
              <w:top w:val="single" w:sz="4" w:space="0" w:color="808080"/>
              <w:left w:val="single" w:sz="4" w:space="0" w:color="808080"/>
              <w:bottom w:val="single" w:sz="4" w:space="0" w:color="808080"/>
              <w:right w:val="single" w:sz="4" w:space="0" w:color="808080"/>
            </w:tcBorders>
            <w:shd w:val="pct10" w:color="auto" w:fill="auto"/>
          </w:tcPr>
          <w:p w:rsidR="00AE41C1" w:rsidRPr="002405E0" w:rsidRDefault="00AE41C1" w:rsidP="008C791A">
            <w:pPr>
              <w:spacing w:before="40" w:after="40"/>
              <w:jc w:val="center"/>
              <w:rPr>
                <w:rFonts w:ascii="Calibri" w:hAnsi="Calibri" w:cs="Calibri"/>
                <w:b/>
                <w:color w:val="333399"/>
                <w:sz w:val="20"/>
                <w:szCs w:val="20"/>
              </w:rPr>
            </w:pPr>
            <w:r w:rsidRPr="002405E0">
              <w:rPr>
                <w:rFonts w:ascii="Calibri" w:hAnsi="Calibri" w:cs="Calibri"/>
                <w:b/>
                <w:color w:val="333399"/>
                <w:sz w:val="20"/>
                <w:szCs w:val="20"/>
              </w:rPr>
              <w:t>Mjesto održavanja</w:t>
            </w:r>
          </w:p>
        </w:tc>
      </w:tr>
      <w:tr w:rsidR="00AE41C1" w:rsidRPr="002405E0" w:rsidTr="008C791A">
        <w:trPr>
          <w:trHeight w:val="482"/>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P1</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rPr>
                <w:rFonts w:ascii="Calibri" w:hAnsi="Calibri" w:cs="Calibri"/>
                <w:sz w:val="20"/>
                <w:szCs w:val="20"/>
              </w:rPr>
            </w:pPr>
            <w:r>
              <w:rPr>
                <w:rFonts w:ascii="Calibri" w:hAnsi="Calibri"/>
                <w:sz w:val="20"/>
                <w:szCs w:val="20"/>
                <w:lang w:val="hr-HR"/>
              </w:rPr>
              <w:t xml:space="preserve">Definicija, sadržaj i metode rada u obiteljskoj </w:t>
            </w:r>
            <w:r w:rsidRPr="002405E0">
              <w:rPr>
                <w:rFonts w:ascii="Calibri" w:hAnsi="Calibri"/>
                <w:sz w:val="20"/>
                <w:szCs w:val="20"/>
                <w:lang w:val="hr-HR"/>
              </w:rPr>
              <w:t>medicin</w:t>
            </w:r>
            <w:r>
              <w:rPr>
                <w:rFonts w:ascii="Calibri" w:hAnsi="Calibri"/>
                <w:sz w:val="20"/>
                <w:szCs w:val="20"/>
                <w:lang w:val="hr-HR"/>
              </w:rPr>
              <w:t>i</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sidRPr="002405E0">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BB03FF"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497"/>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P2</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Calibri"/>
                <w:color w:val="FF9900"/>
                <w:sz w:val="20"/>
                <w:szCs w:val="20"/>
              </w:rPr>
            </w:pPr>
            <w:r>
              <w:rPr>
                <w:rFonts w:ascii="Calibri" w:hAnsi="Calibri"/>
                <w:sz w:val="20"/>
                <w:szCs w:val="20"/>
                <w:lang w:val="hr-HR"/>
              </w:rPr>
              <w:t xml:space="preserve">Obiteljska medicina u zdravstvenom sustavu, </w:t>
            </w:r>
            <w:r>
              <w:rPr>
                <w:rFonts w:ascii="Calibri" w:hAnsi="Calibri" w:cs="Arial"/>
                <w:sz w:val="20"/>
                <w:szCs w:val="20"/>
              </w:rPr>
              <w:t>u</w:t>
            </w:r>
            <w:r w:rsidRPr="002405E0">
              <w:rPr>
                <w:rFonts w:ascii="Calibri" w:hAnsi="Calibri" w:cs="Arial"/>
                <w:sz w:val="20"/>
                <w:szCs w:val="20"/>
              </w:rPr>
              <w:t>govaranje i financiranje u pzz</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sidRPr="002405E0">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P3</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rPr>
                <w:rFonts w:ascii="Calibri" w:hAnsi="Calibri" w:cs="Calibri"/>
                <w:sz w:val="20"/>
                <w:szCs w:val="20"/>
              </w:rPr>
            </w:pPr>
            <w:r>
              <w:rPr>
                <w:rFonts w:ascii="Calibri" w:hAnsi="Calibri" w:cs="Arial"/>
                <w:sz w:val="20"/>
                <w:szCs w:val="20"/>
              </w:rPr>
              <w:t xml:space="preserve">Obiteljski pristup u radu </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sidRPr="002405E0">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482"/>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w:t>
            </w:r>
            <w:r>
              <w:rPr>
                <w:rFonts w:ascii="Calibri" w:hAnsi="Calibri" w:cs="Calibri"/>
                <w:sz w:val="20"/>
                <w:szCs w:val="20"/>
              </w:rPr>
              <w:t>4</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Calibri"/>
                <w:sz w:val="20"/>
                <w:szCs w:val="20"/>
              </w:rPr>
            </w:pPr>
            <w:r>
              <w:rPr>
                <w:rFonts w:ascii="Calibri" w:hAnsi="Calibri" w:cs="Arial"/>
                <w:sz w:val="20"/>
                <w:szCs w:val="20"/>
              </w:rPr>
              <w:t>Bolesniku orijentirana skrb – odnos bolesnik liječnik</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sidRPr="002405E0">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71"/>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w:t>
            </w:r>
            <w:r>
              <w:rPr>
                <w:rFonts w:ascii="Calibri" w:hAnsi="Calibri" w:cs="Calibri"/>
                <w:sz w:val="20"/>
                <w:szCs w:val="20"/>
              </w:rPr>
              <w:t>5</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Calibri"/>
                <w:sz w:val="20"/>
                <w:szCs w:val="20"/>
              </w:rPr>
            </w:pPr>
            <w:r>
              <w:rPr>
                <w:rFonts w:ascii="Calibri" w:hAnsi="Calibri" w:cs="Arial"/>
                <w:sz w:val="20"/>
                <w:szCs w:val="20"/>
              </w:rPr>
              <w:t>Preventivni postupci</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497"/>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P6</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Arial"/>
                <w:sz w:val="20"/>
                <w:szCs w:val="20"/>
              </w:rPr>
            </w:pPr>
            <w:r>
              <w:rPr>
                <w:rFonts w:ascii="Calibri" w:hAnsi="Calibri" w:cs="Arial"/>
                <w:sz w:val="20"/>
                <w:szCs w:val="20"/>
              </w:rPr>
              <w:t>Školska i adolescentn</w:t>
            </w:r>
            <w:r w:rsidRPr="002405E0">
              <w:rPr>
                <w:rFonts w:ascii="Calibri" w:hAnsi="Calibri" w:cs="Arial"/>
                <w:sz w:val="20"/>
                <w:szCs w:val="20"/>
              </w:rPr>
              <w:t xml:space="preserve">a medicina u </w:t>
            </w:r>
            <w:r>
              <w:rPr>
                <w:rFonts w:ascii="Calibri" w:hAnsi="Calibri" w:cs="Arial"/>
                <w:sz w:val="20"/>
                <w:szCs w:val="20"/>
              </w:rPr>
              <w:t>suvremenim uv</w:t>
            </w:r>
            <w:r w:rsidRPr="002405E0">
              <w:rPr>
                <w:rFonts w:ascii="Calibri" w:hAnsi="Calibri" w:cs="Arial"/>
                <w:sz w:val="20"/>
                <w:szCs w:val="20"/>
              </w:rPr>
              <w:t>jetima</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P7</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Arial"/>
                <w:sz w:val="20"/>
                <w:szCs w:val="20"/>
              </w:rPr>
            </w:pPr>
            <w:r>
              <w:rPr>
                <w:rFonts w:ascii="Calibri" w:hAnsi="Calibri" w:cs="Arial"/>
                <w:sz w:val="20"/>
                <w:szCs w:val="20"/>
              </w:rPr>
              <w:t>Kronično bolesno dijete u obitelji i školi</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71"/>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P8</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Calibri"/>
                <w:sz w:val="20"/>
                <w:szCs w:val="20"/>
              </w:rPr>
            </w:pPr>
            <w:r>
              <w:rPr>
                <w:rFonts w:ascii="Calibri" w:hAnsi="Calibri" w:cs="Arial"/>
                <w:sz w:val="20"/>
                <w:szCs w:val="20"/>
              </w:rPr>
              <w:t>Dijagnostičke pretrage u obiteljskoj medicini</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P9</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Arial"/>
                <w:sz w:val="20"/>
                <w:szCs w:val="20"/>
              </w:rPr>
            </w:pPr>
            <w:r>
              <w:rPr>
                <w:rFonts w:ascii="Calibri" w:hAnsi="Calibri" w:cs="Arial"/>
                <w:sz w:val="20"/>
                <w:szCs w:val="20"/>
              </w:rPr>
              <w:t>Karakt</w:t>
            </w:r>
            <w:r w:rsidRPr="002405E0">
              <w:rPr>
                <w:rFonts w:ascii="Calibri" w:hAnsi="Calibri" w:cs="Arial"/>
                <w:sz w:val="20"/>
                <w:szCs w:val="20"/>
              </w:rPr>
              <w:t>eristike farmakoterapije u 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2</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P10</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Arial"/>
                <w:sz w:val="20"/>
                <w:szCs w:val="20"/>
              </w:rPr>
            </w:pPr>
            <w:r w:rsidRPr="002405E0">
              <w:rPr>
                <w:rFonts w:ascii="Calibri" w:hAnsi="Calibri" w:cs="Arial"/>
                <w:sz w:val="20"/>
                <w:szCs w:val="20"/>
              </w:rPr>
              <w:t>Zaštita zdravlja starijih osoba</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2</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P11</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8C791A" w:rsidP="008C791A">
            <w:pPr>
              <w:jc w:val="both"/>
              <w:rPr>
                <w:rFonts w:ascii="Calibri" w:hAnsi="Calibri" w:cs="Arial"/>
                <w:sz w:val="20"/>
                <w:szCs w:val="20"/>
              </w:rPr>
            </w:pPr>
            <w:r>
              <w:rPr>
                <w:rFonts w:ascii="Calibri" w:hAnsi="Calibri" w:cs="Arial"/>
                <w:sz w:val="20"/>
                <w:szCs w:val="20"/>
              </w:rPr>
              <w:t>Liječenje respiratornih bolesti u OM</w:t>
            </w:r>
            <w:r w:rsidRPr="002405E0">
              <w:rPr>
                <w:rFonts w:ascii="Calibri" w:hAnsi="Calibri" w:cs="Arial"/>
                <w:sz w:val="20"/>
                <w:szCs w:val="20"/>
              </w:rPr>
              <w:t xml:space="preserve"> </w:t>
            </w:r>
          </w:p>
        </w:tc>
        <w:tc>
          <w:tcPr>
            <w:tcW w:w="1755" w:type="dxa"/>
            <w:tcBorders>
              <w:top w:val="single" w:sz="4" w:space="0" w:color="808080"/>
              <w:left w:val="single" w:sz="4" w:space="0" w:color="808080"/>
              <w:bottom w:val="single" w:sz="4" w:space="0" w:color="808080"/>
              <w:right w:val="single" w:sz="4" w:space="0" w:color="808080"/>
            </w:tcBorders>
          </w:tcPr>
          <w:p w:rsidR="00AE41C1" w:rsidRDefault="008C791A" w:rsidP="008C791A">
            <w:pPr>
              <w:spacing w:before="20" w:after="20"/>
              <w:jc w:val="center"/>
              <w:rPr>
                <w:rFonts w:ascii="Calibri" w:hAnsi="Calibri" w:cs="Calibri"/>
                <w:sz w:val="20"/>
                <w:szCs w:val="20"/>
              </w:rPr>
            </w:pPr>
            <w:r>
              <w:rPr>
                <w:rFonts w:ascii="Calibri" w:hAnsi="Calibri" w:cs="Calibri"/>
                <w:sz w:val="20"/>
                <w:szCs w:val="20"/>
              </w:rPr>
              <w:t>2</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71"/>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P12</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8C791A" w:rsidP="008C791A">
            <w:pPr>
              <w:jc w:val="both"/>
              <w:rPr>
                <w:rFonts w:ascii="Calibri" w:hAnsi="Calibri" w:cs="Arial"/>
                <w:sz w:val="20"/>
                <w:szCs w:val="20"/>
              </w:rPr>
            </w:pPr>
            <w:r w:rsidRPr="002405E0">
              <w:rPr>
                <w:rFonts w:ascii="Calibri" w:hAnsi="Calibri" w:cs="Arial"/>
                <w:sz w:val="20"/>
                <w:szCs w:val="20"/>
              </w:rPr>
              <w:t xml:space="preserve">Bolesnik s </w:t>
            </w:r>
            <w:r>
              <w:rPr>
                <w:rFonts w:ascii="Calibri" w:hAnsi="Calibri" w:cs="Arial"/>
                <w:sz w:val="20"/>
                <w:szCs w:val="20"/>
              </w:rPr>
              <w:t>arterijskom hipertenzijom</w:t>
            </w:r>
            <w:r w:rsidRPr="002405E0">
              <w:rPr>
                <w:rFonts w:ascii="Calibri" w:hAnsi="Calibri" w:cs="Arial"/>
                <w:sz w:val="20"/>
                <w:szCs w:val="20"/>
              </w:rPr>
              <w:t xml:space="preserve"> u 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8C791A"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Pr>
                <w:rFonts w:ascii="Calibri" w:hAnsi="Calibri" w:cs="Calibri"/>
                <w:sz w:val="20"/>
                <w:szCs w:val="20"/>
              </w:rPr>
              <w:t>P13</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Arial"/>
                <w:sz w:val="20"/>
                <w:szCs w:val="20"/>
              </w:rPr>
            </w:pPr>
            <w:r>
              <w:rPr>
                <w:rFonts w:ascii="Calibri" w:hAnsi="Calibri" w:cs="Arial"/>
                <w:sz w:val="20"/>
                <w:szCs w:val="20"/>
              </w:rPr>
              <w:t>Bolesnik s urinarnom infekcijom u 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sidRPr="002405E0">
              <w:rPr>
                <w:rFonts w:ascii="Calibri" w:hAnsi="Calibri" w:cs="Calibri"/>
                <w:sz w:val="20"/>
                <w:szCs w:val="20"/>
              </w:rPr>
              <w:t>P1</w:t>
            </w:r>
            <w:r>
              <w:rPr>
                <w:rFonts w:ascii="Calibri" w:hAnsi="Calibri" w:cs="Calibri"/>
                <w:sz w:val="20"/>
                <w:szCs w:val="20"/>
              </w:rPr>
              <w:t>4</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Arial"/>
                <w:sz w:val="20"/>
                <w:szCs w:val="20"/>
              </w:rPr>
            </w:pPr>
            <w:r>
              <w:rPr>
                <w:rFonts w:ascii="Calibri" w:hAnsi="Calibri" w:cs="Arial"/>
                <w:sz w:val="20"/>
                <w:szCs w:val="20"/>
              </w:rPr>
              <w:t>Liječenje bolesnika sa šećernom bolesti u 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2</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71"/>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Pr>
                <w:rFonts w:ascii="Calibri" w:hAnsi="Calibri" w:cs="Calibri"/>
                <w:sz w:val="20"/>
                <w:szCs w:val="20"/>
              </w:rPr>
              <w:t>P15</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Arial"/>
                <w:sz w:val="20"/>
                <w:szCs w:val="20"/>
              </w:rPr>
            </w:pPr>
            <w:r>
              <w:rPr>
                <w:rFonts w:ascii="Calibri" w:hAnsi="Calibri" w:cs="Arial"/>
                <w:sz w:val="20"/>
                <w:szCs w:val="20"/>
              </w:rPr>
              <w:t>M</w:t>
            </w:r>
            <w:r w:rsidRPr="002405E0">
              <w:rPr>
                <w:rFonts w:ascii="Calibri" w:hAnsi="Calibri" w:cs="Arial"/>
                <w:sz w:val="20"/>
                <w:szCs w:val="20"/>
              </w:rPr>
              <w:t>etabolički sindrom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Pr>
                <w:rFonts w:ascii="Calibri" w:hAnsi="Calibri" w:cs="Calibri"/>
                <w:sz w:val="20"/>
                <w:szCs w:val="20"/>
              </w:rPr>
              <w:t>P16</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Arial"/>
                <w:sz w:val="20"/>
                <w:szCs w:val="20"/>
              </w:rPr>
            </w:pPr>
            <w:r>
              <w:rPr>
                <w:rFonts w:ascii="Calibri" w:hAnsi="Calibri" w:cs="Calibri"/>
                <w:sz w:val="20"/>
                <w:szCs w:val="20"/>
              </w:rPr>
              <w:t>Bolesnik s kroničnom ranom u 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rPr>
                <w:rFonts w:ascii="Calibri" w:hAnsi="Calibri" w:cs="Calibri"/>
                <w:sz w:val="20"/>
                <w:szCs w:val="20"/>
              </w:rPr>
            </w:pPr>
            <w:r>
              <w:rPr>
                <w:rFonts w:ascii="Calibri" w:hAnsi="Calibri" w:cs="Calibri"/>
                <w:sz w:val="20"/>
                <w:szCs w:val="20"/>
              </w:rPr>
              <w:t>P17</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Calibri"/>
                <w:sz w:val="20"/>
                <w:szCs w:val="20"/>
              </w:rPr>
            </w:pPr>
            <w:r>
              <w:rPr>
                <w:rFonts w:ascii="Calibri" w:hAnsi="Calibri" w:cs="Calibri"/>
                <w:sz w:val="20"/>
                <w:szCs w:val="20"/>
              </w:rPr>
              <w:t>Pristup bolesniku s dispepsijom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71"/>
        </w:trPr>
        <w:tc>
          <w:tcPr>
            <w:tcW w:w="858"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rPr>
                <w:rFonts w:ascii="Calibri" w:hAnsi="Calibri" w:cs="Calibri"/>
                <w:sz w:val="20"/>
                <w:szCs w:val="20"/>
              </w:rPr>
            </w:pPr>
            <w:r>
              <w:rPr>
                <w:rFonts w:ascii="Calibri" w:hAnsi="Calibri" w:cs="Calibri"/>
                <w:sz w:val="20"/>
                <w:szCs w:val="20"/>
              </w:rPr>
              <w:t>P18</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Calibri"/>
                <w:sz w:val="20"/>
                <w:szCs w:val="20"/>
              </w:rPr>
            </w:pPr>
            <w:r>
              <w:rPr>
                <w:rFonts w:ascii="Calibri" w:hAnsi="Calibri" w:cs="Calibri"/>
                <w:sz w:val="20"/>
                <w:szCs w:val="20"/>
              </w:rPr>
              <w:t>Bolesnik s moždanim udarom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497"/>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Pr>
                <w:rFonts w:ascii="Calibri" w:hAnsi="Calibri" w:cs="Calibri"/>
                <w:sz w:val="20"/>
                <w:szCs w:val="20"/>
              </w:rPr>
              <w:t>P19</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Calibri"/>
                <w:sz w:val="20"/>
                <w:szCs w:val="20"/>
              </w:rPr>
            </w:pPr>
            <w:r w:rsidRPr="002405E0">
              <w:rPr>
                <w:rFonts w:ascii="Calibri" w:hAnsi="Calibri" w:cs="Arial"/>
                <w:sz w:val="20"/>
                <w:szCs w:val="20"/>
              </w:rPr>
              <w:t>Zaštita mentalnog zdravlja - najčešći psihički poremećaji u OM</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Pr>
                <w:rFonts w:ascii="Calibri" w:hAnsi="Calibri" w:cs="Calibri"/>
                <w:sz w:val="20"/>
                <w:szCs w:val="20"/>
              </w:rPr>
              <w:t>2</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482"/>
        </w:trPr>
        <w:tc>
          <w:tcPr>
            <w:tcW w:w="858"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rPr>
                <w:rFonts w:ascii="Calibri" w:hAnsi="Calibri" w:cs="Calibri"/>
                <w:sz w:val="20"/>
                <w:szCs w:val="20"/>
              </w:rPr>
            </w:pPr>
            <w:r>
              <w:rPr>
                <w:rFonts w:ascii="Calibri" w:hAnsi="Calibri" w:cs="Calibri"/>
                <w:sz w:val="20"/>
                <w:szCs w:val="20"/>
              </w:rPr>
              <w:t>P20</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Arial"/>
                <w:sz w:val="20"/>
                <w:szCs w:val="20"/>
              </w:rPr>
            </w:pPr>
            <w:r>
              <w:rPr>
                <w:rFonts w:ascii="Calibri" w:hAnsi="Calibri" w:cs="Arial"/>
                <w:sz w:val="20"/>
                <w:szCs w:val="20"/>
              </w:rPr>
              <w:t>Pristup adolescentu s poteškoćama u mentalnom zdravlju</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Pr>
                <w:rFonts w:ascii="Calibri" w:hAnsi="Calibri" w:cs="Calibri"/>
                <w:sz w:val="20"/>
                <w:szCs w:val="20"/>
              </w:rPr>
              <w:t>P21</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Arial"/>
                <w:sz w:val="20"/>
                <w:szCs w:val="20"/>
              </w:rPr>
            </w:pPr>
            <w:r>
              <w:rPr>
                <w:rFonts w:ascii="Calibri" w:hAnsi="Calibri" w:cs="Arial"/>
                <w:sz w:val="20"/>
                <w:szCs w:val="20"/>
              </w:rPr>
              <w:t>Seksualno zdravlje</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Pr>
                <w:rFonts w:ascii="Calibri" w:hAnsi="Calibri" w:cs="Calibri"/>
                <w:sz w:val="20"/>
                <w:szCs w:val="20"/>
              </w:rPr>
              <w:t>P22</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Arial"/>
                <w:sz w:val="20"/>
                <w:szCs w:val="20"/>
              </w:rPr>
            </w:pPr>
            <w:r>
              <w:rPr>
                <w:rFonts w:ascii="Calibri" w:hAnsi="Calibri" w:cs="Arial"/>
                <w:sz w:val="20"/>
                <w:szCs w:val="20"/>
              </w:rPr>
              <w:t>Bolesnik s malignom bolesti</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rPr>
                <w:rFonts w:ascii="Calibri" w:hAnsi="Calibri" w:cs="Calibri"/>
                <w:sz w:val="20"/>
                <w:szCs w:val="20"/>
              </w:rPr>
            </w:pPr>
            <w:r>
              <w:rPr>
                <w:rFonts w:ascii="Calibri" w:hAnsi="Calibri" w:cs="Calibri"/>
                <w:sz w:val="20"/>
                <w:szCs w:val="20"/>
              </w:rPr>
              <w:t>P23</w:t>
            </w:r>
          </w:p>
        </w:tc>
        <w:tc>
          <w:tcPr>
            <w:tcW w:w="4904"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jc w:val="both"/>
              <w:rPr>
                <w:rFonts w:ascii="Calibri" w:hAnsi="Calibri" w:cs="Arial"/>
                <w:sz w:val="20"/>
                <w:szCs w:val="20"/>
              </w:rPr>
            </w:pPr>
            <w:r>
              <w:rPr>
                <w:rFonts w:ascii="Calibri" w:hAnsi="Calibri" w:cs="Arial"/>
                <w:sz w:val="20"/>
                <w:szCs w:val="20"/>
              </w:rPr>
              <w:t>Liječenje boli</w:t>
            </w:r>
          </w:p>
        </w:tc>
        <w:tc>
          <w:tcPr>
            <w:tcW w:w="1755"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71"/>
        </w:trPr>
        <w:tc>
          <w:tcPr>
            <w:tcW w:w="858"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rPr>
                <w:rFonts w:ascii="Calibri" w:hAnsi="Calibri" w:cs="Calibri"/>
                <w:sz w:val="20"/>
                <w:szCs w:val="20"/>
              </w:rPr>
            </w:pPr>
            <w:r>
              <w:rPr>
                <w:rFonts w:ascii="Calibri" w:hAnsi="Calibri" w:cs="Calibri"/>
                <w:sz w:val="20"/>
                <w:szCs w:val="20"/>
              </w:rPr>
              <w:t>P24</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Arial"/>
                <w:sz w:val="20"/>
                <w:szCs w:val="20"/>
              </w:rPr>
            </w:pPr>
            <w:r w:rsidRPr="002405E0">
              <w:rPr>
                <w:rFonts w:ascii="Calibri" w:hAnsi="Calibri" w:cs="Arial"/>
                <w:sz w:val="20"/>
                <w:szCs w:val="20"/>
              </w:rPr>
              <w:t>Bolesnik</w:t>
            </w:r>
            <w:r>
              <w:rPr>
                <w:rFonts w:ascii="Calibri" w:hAnsi="Calibri" w:cs="Arial"/>
                <w:sz w:val="20"/>
                <w:szCs w:val="20"/>
              </w:rPr>
              <w:t xml:space="preserve"> s </w:t>
            </w:r>
            <w:r w:rsidRPr="002405E0">
              <w:rPr>
                <w:rFonts w:ascii="Calibri" w:hAnsi="Calibri" w:cs="Arial"/>
                <w:sz w:val="20"/>
                <w:szCs w:val="20"/>
              </w:rPr>
              <w:t>križobolj</w:t>
            </w:r>
            <w:r>
              <w:rPr>
                <w:rFonts w:ascii="Calibri" w:hAnsi="Calibri" w:cs="Arial"/>
                <w:sz w:val="20"/>
                <w:szCs w:val="20"/>
              </w:rPr>
              <w:t>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rPr>
                <w:rFonts w:ascii="Calibri" w:hAnsi="Calibri" w:cs="Calibri"/>
                <w:sz w:val="20"/>
                <w:szCs w:val="20"/>
              </w:rPr>
            </w:pPr>
            <w:r>
              <w:rPr>
                <w:rFonts w:ascii="Calibri" w:hAnsi="Calibri" w:cs="Calibri"/>
                <w:sz w:val="20"/>
                <w:szCs w:val="20"/>
              </w:rPr>
              <w:t>P25</w:t>
            </w:r>
          </w:p>
        </w:tc>
        <w:tc>
          <w:tcPr>
            <w:tcW w:w="4904" w:type="dxa"/>
            <w:tcBorders>
              <w:top w:val="single" w:sz="4" w:space="0" w:color="808080"/>
              <w:left w:val="single" w:sz="4" w:space="0" w:color="808080"/>
              <w:bottom w:val="single" w:sz="4" w:space="0" w:color="808080"/>
              <w:right w:val="single" w:sz="4" w:space="0" w:color="808080"/>
            </w:tcBorders>
          </w:tcPr>
          <w:p w:rsidR="00AE41C1" w:rsidRDefault="00AE41C1" w:rsidP="008C791A">
            <w:pPr>
              <w:jc w:val="both"/>
              <w:rPr>
                <w:rFonts w:ascii="Calibri" w:hAnsi="Calibri" w:cs="Arial"/>
                <w:sz w:val="20"/>
                <w:szCs w:val="20"/>
              </w:rPr>
            </w:pPr>
            <w:r>
              <w:rPr>
                <w:rFonts w:ascii="Calibri" w:hAnsi="Calibri" w:cs="Arial"/>
                <w:sz w:val="20"/>
                <w:szCs w:val="20"/>
              </w:rPr>
              <w:t>Hitna stanja u OM</w:t>
            </w:r>
          </w:p>
        </w:tc>
        <w:tc>
          <w:tcPr>
            <w:tcW w:w="1755"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jc w:val="center"/>
              <w:rPr>
                <w:rFonts w:ascii="Calibri" w:hAnsi="Calibri" w:cs="Calibri"/>
                <w:sz w:val="20"/>
                <w:szCs w:val="20"/>
              </w:rPr>
            </w:pPr>
            <w:r>
              <w:rPr>
                <w:rFonts w:ascii="Calibri" w:hAnsi="Calibri" w:cs="Calibri"/>
                <w:sz w:val="20"/>
                <w:szCs w:val="20"/>
              </w:rPr>
              <w:t>1</w:t>
            </w:r>
          </w:p>
        </w:tc>
        <w:tc>
          <w:tcPr>
            <w:tcW w:w="2209" w:type="dxa"/>
            <w:tcBorders>
              <w:top w:val="single" w:sz="4" w:space="0" w:color="808080"/>
              <w:left w:val="single" w:sz="4" w:space="0" w:color="808080"/>
              <w:bottom w:val="single" w:sz="4" w:space="0" w:color="808080"/>
              <w:right w:val="single" w:sz="4" w:space="0" w:color="808080"/>
            </w:tcBorders>
          </w:tcPr>
          <w:p w:rsidR="00AE41C1" w:rsidRPr="002405E0"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2405E0" w:rsidTr="008C791A">
        <w:trPr>
          <w:trHeight w:val="286"/>
        </w:trPr>
        <w:tc>
          <w:tcPr>
            <w:tcW w:w="858" w:type="dxa"/>
            <w:tcBorders>
              <w:top w:val="single" w:sz="4" w:space="0" w:color="808080"/>
              <w:left w:val="single" w:sz="4" w:space="0" w:color="808080"/>
              <w:bottom w:val="single" w:sz="4" w:space="0" w:color="808080"/>
              <w:right w:val="single" w:sz="4" w:space="0" w:color="808080"/>
            </w:tcBorders>
            <w:shd w:val="pct10" w:color="auto" w:fill="auto"/>
          </w:tcPr>
          <w:p w:rsidR="00AE41C1" w:rsidRPr="002405E0" w:rsidRDefault="00AE41C1" w:rsidP="008C791A">
            <w:pPr>
              <w:spacing w:before="20" w:after="20"/>
              <w:rPr>
                <w:rFonts w:ascii="Calibri" w:hAnsi="Calibri" w:cs="Calibri"/>
                <w:sz w:val="20"/>
                <w:szCs w:val="20"/>
              </w:rPr>
            </w:pPr>
          </w:p>
        </w:tc>
        <w:tc>
          <w:tcPr>
            <w:tcW w:w="4904" w:type="dxa"/>
            <w:tcBorders>
              <w:top w:val="single" w:sz="4" w:space="0" w:color="808080"/>
              <w:left w:val="single" w:sz="4" w:space="0" w:color="808080"/>
              <w:bottom w:val="single" w:sz="4" w:space="0" w:color="808080"/>
              <w:right w:val="single" w:sz="4" w:space="0" w:color="808080"/>
            </w:tcBorders>
            <w:shd w:val="pct10" w:color="auto" w:fill="auto"/>
          </w:tcPr>
          <w:p w:rsidR="00AE41C1" w:rsidRPr="002405E0" w:rsidRDefault="00AE41C1" w:rsidP="008C791A">
            <w:pPr>
              <w:spacing w:before="20" w:after="20"/>
              <w:rPr>
                <w:rFonts w:ascii="Calibri" w:hAnsi="Calibri" w:cs="Calibri"/>
                <w:b/>
                <w:bCs/>
                <w:sz w:val="20"/>
                <w:szCs w:val="20"/>
              </w:rPr>
            </w:pPr>
            <w:r w:rsidRPr="002405E0">
              <w:rPr>
                <w:rFonts w:ascii="Calibri" w:hAnsi="Calibri" w:cs="Calibri"/>
                <w:b/>
                <w:bCs/>
                <w:sz w:val="20"/>
                <w:szCs w:val="20"/>
              </w:rPr>
              <w:t>Ukupan broj sati predavanja</w:t>
            </w:r>
          </w:p>
        </w:tc>
        <w:tc>
          <w:tcPr>
            <w:tcW w:w="1755" w:type="dxa"/>
            <w:tcBorders>
              <w:top w:val="single" w:sz="4" w:space="0" w:color="808080"/>
              <w:left w:val="single" w:sz="4" w:space="0" w:color="808080"/>
              <w:bottom w:val="single" w:sz="4" w:space="0" w:color="808080"/>
              <w:right w:val="single" w:sz="4" w:space="0" w:color="808080"/>
            </w:tcBorders>
            <w:shd w:val="pct10" w:color="auto" w:fill="auto"/>
          </w:tcPr>
          <w:p w:rsidR="00AE41C1" w:rsidRPr="002405E0" w:rsidRDefault="00AE41C1" w:rsidP="008C791A">
            <w:pPr>
              <w:spacing w:before="20" w:after="20"/>
              <w:jc w:val="center"/>
              <w:rPr>
                <w:rFonts w:ascii="Calibri" w:hAnsi="Calibri" w:cs="Calibri"/>
                <w:b/>
                <w:bCs/>
                <w:sz w:val="20"/>
                <w:szCs w:val="20"/>
              </w:rPr>
            </w:pPr>
            <w:r w:rsidRPr="002405E0">
              <w:rPr>
                <w:rFonts w:ascii="Calibri" w:hAnsi="Calibri" w:cs="Calibri"/>
                <w:b/>
                <w:bCs/>
                <w:sz w:val="20"/>
                <w:szCs w:val="20"/>
              </w:rPr>
              <w:t>30</w:t>
            </w:r>
          </w:p>
        </w:tc>
        <w:tc>
          <w:tcPr>
            <w:tcW w:w="2209" w:type="dxa"/>
            <w:tcBorders>
              <w:top w:val="single" w:sz="4" w:space="0" w:color="808080"/>
              <w:left w:val="single" w:sz="4" w:space="0" w:color="808080"/>
              <w:bottom w:val="single" w:sz="4" w:space="0" w:color="808080"/>
              <w:right w:val="single" w:sz="4" w:space="0" w:color="808080"/>
            </w:tcBorders>
            <w:shd w:val="pct10" w:color="auto" w:fill="auto"/>
          </w:tcPr>
          <w:p w:rsidR="00AE41C1" w:rsidRPr="002405E0" w:rsidRDefault="00AE41C1" w:rsidP="008C791A">
            <w:pPr>
              <w:spacing w:before="20" w:after="20"/>
              <w:rPr>
                <w:rFonts w:ascii="Calibri" w:hAnsi="Calibri" w:cs="Calibri"/>
                <w:sz w:val="20"/>
                <w:szCs w:val="20"/>
              </w:rPr>
            </w:pPr>
          </w:p>
        </w:tc>
      </w:tr>
    </w:tbl>
    <w:p w:rsidR="00AE41C1" w:rsidRDefault="00AE41C1" w:rsidP="00AE41C1">
      <w:pPr>
        <w:spacing w:after="200" w:line="276" w:lineRule="auto"/>
        <w:rPr>
          <w:rFonts w:ascii="Calibri" w:hAnsi="Calibri"/>
          <w:b/>
          <w:bCs/>
          <w:sz w:val="20"/>
          <w:szCs w:val="20"/>
          <w:lang w:val="pl-PL"/>
        </w:rPr>
      </w:pPr>
    </w:p>
    <w:p w:rsidR="00AE41C1" w:rsidRPr="002405E0" w:rsidRDefault="00AE41C1" w:rsidP="00AE41C1">
      <w:pPr>
        <w:spacing w:after="200"/>
        <w:jc w:val="center"/>
        <w:rPr>
          <w:rFonts w:ascii="Calibri" w:hAnsi="Calibri"/>
          <w:b/>
          <w:bCs/>
          <w:color w:val="000000"/>
          <w:spacing w:val="-9"/>
          <w:sz w:val="20"/>
          <w:szCs w:val="20"/>
          <w:lang w:val="pl-PL"/>
        </w:rPr>
      </w:pPr>
    </w:p>
    <w:tbl>
      <w:tblPr>
        <w:tblW w:w="96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38"/>
        <w:gridCol w:w="4826"/>
        <w:gridCol w:w="1751"/>
        <w:gridCol w:w="2202"/>
      </w:tblGrid>
      <w:tr w:rsidR="00AE41C1" w:rsidRPr="008C61AD" w:rsidTr="008C791A">
        <w:trPr>
          <w:trHeight w:val="676"/>
        </w:trPr>
        <w:tc>
          <w:tcPr>
            <w:tcW w:w="838"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rPr>
                <w:rFonts w:ascii="Calibri" w:hAnsi="Calibri" w:cs="Calibri"/>
                <w:b/>
                <w:color w:val="333399"/>
                <w:sz w:val="20"/>
                <w:szCs w:val="20"/>
              </w:rPr>
            </w:pP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tcPr>
          <w:p w:rsidR="00AE41C1" w:rsidRPr="008C61AD"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SEMINARI (tema seminara)</w:t>
            </w:r>
          </w:p>
        </w:tc>
        <w:tc>
          <w:tcPr>
            <w:tcW w:w="1751"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Broj sati nastave</w:t>
            </w:r>
          </w:p>
        </w:tc>
        <w:tc>
          <w:tcPr>
            <w:tcW w:w="2202"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Mjesto održavanja</w:t>
            </w:r>
          </w:p>
        </w:tc>
      </w:tr>
      <w:tr w:rsidR="00AE41C1" w:rsidRPr="008C61AD" w:rsidTr="008C791A">
        <w:trPr>
          <w:trHeight w:val="513"/>
        </w:trPr>
        <w:tc>
          <w:tcPr>
            <w:tcW w:w="838"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C61AD">
              <w:rPr>
                <w:rFonts w:ascii="Calibri" w:hAnsi="Calibri" w:cs="Calibri"/>
                <w:sz w:val="20"/>
                <w:szCs w:val="20"/>
              </w:rPr>
              <w:t>S1</w:t>
            </w:r>
          </w:p>
        </w:tc>
        <w:tc>
          <w:tcPr>
            <w:tcW w:w="4826"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lang w:val="it-IT"/>
              </w:rPr>
              <w:t>Simptomi bolesti u ordinaciji obiteljske medicine</w:t>
            </w:r>
            <w:r>
              <w:rPr>
                <w:rFonts w:ascii="Calibri" w:hAnsi="Calibri" w:cs="Arial"/>
                <w:sz w:val="20"/>
                <w:szCs w:val="20"/>
                <w:lang w:val="it-IT"/>
              </w:rPr>
              <w:t xml:space="preserve"> (glavobolja, grudna bol, bol u abdomenu)</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8C791A">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552"/>
        </w:trPr>
        <w:tc>
          <w:tcPr>
            <w:tcW w:w="838"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C61AD">
              <w:rPr>
                <w:rFonts w:ascii="Calibri" w:hAnsi="Calibri" w:cs="Calibri"/>
                <w:sz w:val="20"/>
                <w:szCs w:val="20"/>
              </w:rPr>
              <w:t>S2</w:t>
            </w:r>
          </w:p>
        </w:tc>
        <w:tc>
          <w:tcPr>
            <w:tcW w:w="4826"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Komunikacija između liječnika i pacijenta</w:t>
            </w:r>
            <w:r>
              <w:rPr>
                <w:rFonts w:ascii="Calibri" w:hAnsi="Calibri" w:cs="Arial"/>
                <w:sz w:val="20"/>
                <w:szCs w:val="20"/>
              </w:rPr>
              <w:t xml:space="preserve"> (bolesnik koji somatizira, bolesnik koji plače, ljutiti bolesnik)</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9F6E01">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320"/>
        </w:trPr>
        <w:tc>
          <w:tcPr>
            <w:tcW w:w="838"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S3</w:t>
            </w:r>
          </w:p>
        </w:tc>
        <w:tc>
          <w:tcPr>
            <w:tcW w:w="4826"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Arial"/>
                <w:sz w:val="20"/>
                <w:szCs w:val="20"/>
              </w:rPr>
              <w:t>Privremena radna nesposobnost</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9F6E01">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356"/>
        </w:trPr>
        <w:tc>
          <w:tcPr>
            <w:tcW w:w="838"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S4</w:t>
            </w:r>
          </w:p>
        </w:tc>
        <w:tc>
          <w:tcPr>
            <w:tcW w:w="4826"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Kronične rane</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9F6E01">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566"/>
        </w:trPr>
        <w:tc>
          <w:tcPr>
            <w:tcW w:w="838"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S5</w:t>
            </w:r>
          </w:p>
        </w:tc>
        <w:tc>
          <w:tcPr>
            <w:tcW w:w="4826"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Arial"/>
                <w:sz w:val="20"/>
                <w:szCs w:val="20"/>
              </w:rPr>
              <w:t>Prikaz bolesnika s arterijskom hipertenzijom i komorbiditetima</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9F6E01">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338"/>
        </w:trPr>
        <w:tc>
          <w:tcPr>
            <w:tcW w:w="838"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lastRenderedPageBreak/>
              <w:t>S6</w:t>
            </w:r>
          </w:p>
        </w:tc>
        <w:tc>
          <w:tcPr>
            <w:tcW w:w="4826"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Liječnička torba, kućni posjet</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9F6E01">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338"/>
        </w:trPr>
        <w:tc>
          <w:tcPr>
            <w:tcW w:w="838"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S7</w:t>
            </w:r>
          </w:p>
        </w:tc>
        <w:tc>
          <w:tcPr>
            <w:tcW w:w="4826"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Bolesnik s bolnim sindromom</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9F6E01">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338"/>
        </w:trPr>
        <w:tc>
          <w:tcPr>
            <w:tcW w:w="838"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S8</w:t>
            </w:r>
          </w:p>
        </w:tc>
        <w:tc>
          <w:tcPr>
            <w:tcW w:w="4826"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Prikaz bolesnika s psihičkim poremećajima</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9F6E01">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219"/>
        </w:trPr>
        <w:tc>
          <w:tcPr>
            <w:tcW w:w="838"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rPr>
                <w:rFonts w:ascii="Calibri" w:hAnsi="Calibri" w:cs="Calibri"/>
                <w:sz w:val="20"/>
                <w:szCs w:val="20"/>
              </w:rPr>
            </w:pPr>
            <w:r>
              <w:rPr>
                <w:rFonts w:ascii="Calibri" w:hAnsi="Calibri" w:cs="Calibri"/>
                <w:sz w:val="20"/>
                <w:szCs w:val="20"/>
              </w:rPr>
              <w:t>S9</w:t>
            </w:r>
          </w:p>
        </w:tc>
        <w:tc>
          <w:tcPr>
            <w:tcW w:w="4826"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pStyle w:val="Standard"/>
              <w:snapToGrid w:val="0"/>
              <w:rPr>
                <w:rFonts w:ascii="Calibri" w:hAnsi="Calibri" w:cs="Arial"/>
                <w:bCs/>
                <w:sz w:val="20"/>
                <w:szCs w:val="20"/>
              </w:rPr>
            </w:pPr>
            <w:r>
              <w:rPr>
                <w:rFonts w:ascii="Calibri" w:hAnsi="Calibri" w:cs="Arial"/>
                <w:bCs/>
                <w:sz w:val="20"/>
                <w:szCs w:val="20"/>
              </w:rPr>
              <w:t xml:space="preserve">Prikaz bolesnika s šećernom bolesti </w:t>
            </w:r>
            <w:r>
              <w:rPr>
                <w:rFonts w:ascii="Calibri" w:hAnsi="Calibri" w:cs="Arial"/>
                <w:sz w:val="20"/>
                <w:szCs w:val="20"/>
              </w:rPr>
              <w:t>i komorbiditetima</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9F6E01">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478"/>
        </w:trPr>
        <w:tc>
          <w:tcPr>
            <w:tcW w:w="838"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rPr>
                <w:rFonts w:ascii="Calibri" w:hAnsi="Calibri" w:cs="Calibri"/>
                <w:sz w:val="20"/>
                <w:szCs w:val="20"/>
              </w:rPr>
            </w:pPr>
            <w:r>
              <w:rPr>
                <w:rFonts w:ascii="Calibri" w:hAnsi="Calibri" w:cs="Calibri"/>
                <w:sz w:val="20"/>
                <w:szCs w:val="20"/>
              </w:rPr>
              <w:t>S10</w:t>
            </w:r>
          </w:p>
        </w:tc>
        <w:tc>
          <w:tcPr>
            <w:tcW w:w="4826"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Arial"/>
                <w:bCs/>
                <w:sz w:val="20"/>
                <w:szCs w:val="20"/>
              </w:rPr>
              <w:t>Rad sa školskim djetetom i adolescentom (specifičnosti u komunikaciji)</w:t>
            </w:r>
          </w:p>
        </w:tc>
        <w:tc>
          <w:tcPr>
            <w:tcW w:w="1751"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3</w:t>
            </w:r>
          </w:p>
        </w:tc>
        <w:tc>
          <w:tcPr>
            <w:tcW w:w="2202" w:type="dxa"/>
            <w:tcBorders>
              <w:top w:val="single" w:sz="4" w:space="0" w:color="808080"/>
              <w:left w:val="single" w:sz="4" w:space="0" w:color="808080"/>
              <w:bottom w:val="single" w:sz="4" w:space="0" w:color="808080"/>
              <w:right w:val="single" w:sz="4" w:space="0" w:color="808080"/>
            </w:tcBorders>
          </w:tcPr>
          <w:p w:rsidR="00AE41C1" w:rsidRPr="008C61AD" w:rsidRDefault="009F6E01" w:rsidP="009F6E01">
            <w:pPr>
              <w:spacing w:before="20" w:after="20"/>
              <w:jc w:val="center"/>
              <w:rPr>
                <w:rFonts w:ascii="Calibri" w:hAnsi="Calibri" w:cs="Calibri"/>
                <w:sz w:val="20"/>
                <w:szCs w:val="20"/>
              </w:rPr>
            </w:pPr>
            <w:r>
              <w:rPr>
                <w:rFonts w:ascii="Calibri" w:hAnsi="Calibri" w:cs="Arial"/>
                <w:b/>
                <w:bCs/>
                <w:sz w:val="20"/>
                <w:szCs w:val="20"/>
                <w:lang w:val="pl-PL"/>
              </w:rPr>
              <w:t>on-line MT</w:t>
            </w:r>
          </w:p>
        </w:tc>
      </w:tr>
      <w:tr w:rsidR="00AE41C1" w:rsidRPr="008C61AD" w:rsidTr="008C791A">
        <w:trPr>
          <w:trHeight w:val="338"/>
        </w:trPr>
        <w:tc>
          <w:tcPr>
            <w:tcW w:w="838"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rPr>
                <w:rFonts w:ascii="Calibri" w:hAnsi="Calibri" w:cs="Calibri"/>
                <w:sz w:val="20"/>
                <w:szCs w:val="20"/>
              </w:rPr>
            </w:pPr>
          </w:p>
        </w:tc>
        <w:tc>
          <w:tcPr>
            <w:tcW w:w="4826"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rPr>
                <w:rFonts w:ascii="Calibri" w:hAnsi="Calibri" w:cs="Calibri"/>
                <w:b/>
                <w:bCs/>
                <w:sz w:val="20"/>
                <w:szCs w:val="20"/>
              </w:rPr>
            </w:pPr>
            <w:r w:rsidRPr="008C61AD">
              <w:rPr>
                <w:rFonts w:ascii="Calibri" w:hAnsi="Calibri" w:cs="Calibri"/>
                <w:b/>
                <w:bCs/>
                <w:sz w:val="20"/>
                <w:szCs w:val="20"/>
              </w:rPr>
              <w:t>Ukupan broj sati seminara</w:t>
            </w:r>
          </w:p>
        </w:tc>
        <w:tc>
          <w:tcPr>
            <w:tcW w:w="1751"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jc w:val="center"/>
              <w:rPr>
                <w:rFonts w:ascii="Calibri" w:hAnsi="Calibri" w:cs="Calibri"/>
                <w:b/>
                <w:bCs/>
                <w:sz w:val="20"/>
                <w:szCs w:val="20"/>
              </w:rPr>
            </w:pPr>
            <w:r>
              <w:rPr>
                <w:rFonts w:ascii="Calibri" w:hAnsi="Calibri" w:cs="Calibri"/>
                <w:b/>
                <w:bCs/>
                <w:sz w:val="20"/>
                <w:szCs w:val="20"/>
              </w:rPr>
              <w:t>3</w:t>
            </w:r>
            <w:r w:rsidRPr="008C61AD">
              <w:rPr>
                <w:rFonts w:ascii="Calibri" w:hAnsi="Calibri" w:cs="Calibri"/>
                <w:b/>
                <w:bCs/>
                <w:sz w:val="20"/>
                <w:szCs w:val="20"/>
              </w:rPr>
              <w:t>0</w:t>
            </w:r>
          </w:p>
        </w:tc>
        <w:tc>
          <w:tcPr>
            <w:tcW w:w="2202"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rPr>
                <w:rFonts w:ascii="Calibri" w:hAnsi="Calibri" w:cs="Calibri"/>
                <w:sz w:val="20"/>
                <w:szCs w:val="20"/>
              </w:rPr>
            </w:pPr>
          </w:p>
        </w:tc>
      </w:tr>
    </w:tbl>
    <w:p w:rsidR="00AE41C1" w:rsidRPr="008C61AD" w:rsidRDefault="00AE41C1" w:rsidP="00AE41C1">
      <w:pPr>
        <w:rPr>
          <w:rFonts w:ascii="Calibri" w:hAnsi="Calibri" w:cs="Calibri"/>
          <w:b/>
          <w:sz w:val="20"/>
          <w:szCs w:val="20"/>
        </w:rPr>
      </w:pPr>
    </w:p>
    <w:p w:rsidR="00AE41C1" w:rsidRDefault="00AE41C1" w:rsidP="00AE41C1">
      <w:pPr>
        <w:jc w:val="center"/>
        <w:rPr>
          <w:rFonts w:ascii="Calibri" w:hAnsi="Calibri" w:cs="Calibri"/>
          <w:b/>
          <w:color w:val="333399"/>
          <w:sz w:val="20"/>
          <w:szCs w:val="20"/>
        </w:rPr>
      </w:pPr>
    </w:p>
    <w:p w:rsidR="00AE41C1" w:rsidRDefault="00AE41C1" w:rsidP="00AE41C1">
      <w:pPr>
        <w:rPr>
          <w:rFonts w:ascii="Calibri" w:hAnsi="Calibri" w:cs="Calibri"/>
          <w:b/>
          <w:color w:val="333399"/>
          <w:sz w:val="20"/>
          <w:szCs w:val="20"/>
        </w:rPr>
      </w:pPr>
    </w:p>
    <w:p w:rsidR="00AE41C1" w:rsidRDefault="00AE41C1" w:rsidP="00AE41C1">
      <w:pPr>
        <w:rPr>
          <w:rFonts w:ascii="Calibri" w:hAnsi="Calibri" w:cs="Calibri"/>
          <w:b/>
          <w:color w:val="333399"/>
          <w:sz w:val="20"/>
          <w:szCs w:val="20"/>
        </w:rPr>
      </w:pPr>
    </w:p>
    <w:p w:rsidR="00AE41C1" w:rsidRPr="008C61AD" w:rsidRDefault="00AE41C1" w:rsidP="00AE41C1">
      <w:pPr>
        <w:jc w:val="center"/>
        <w:rPr>
          <w:rFonts w:ascii="Calibri" w:hAnsi="Calibri" w:cs="Calibri"/>
          <w:b/>
          <w:color w:val="333399"/>
          <w:sz w:val="20"/>
          <w:szCs w:val="20"/>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9"/>
        <w:gridCol w:w="5049"/>
        <w:gridCol w:w="1659"/>
        <w:gridCol w:w="2169"/>
      </w:tblGrid>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rPr>
                <w:rFonts w:ascii="Calibri" w:hAnsi="Calibri" w:cs="Calibri"/>
                <w:b/>
                <w:color w:val="333399"/>
                <w:sz w:val="20"/>
                <w:szCs w:val="20"/>
              </w:rPr>
            </w:pPr>
          </w:p>
        </w:tc>
        <w:tc>
          <w:tcPr>
            <w:tcW w:w="5049" w:type="dxa"/>
            <w:tcBorders>
              <w:top w:val="single" w:sz="4" w:space="0" w:color="808080"/>
              <w:left w:val="single" w:sz="4" w:space="0" w:color="808080"/>
              <w:bottom w:val="single" w:sz="4" w:space="0" w:color="808080"/>
              <w:right w:val="single" w:sz="4" w:space="0" w:color="808080"/>
            </w:tcBorders>
            <w:shd w:val="pct10" w:color="auto" w:fill="auto"/>
            <w:vAlign w:val="center"/>
          </w:tcPr>
          <w:p w:rsidR="00AE41C1"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VJEŽBE (tema vježbe)</w:t>
            </w:r>
          </w:p>
          <w:p w:rsidR="00AE41C1" w:rsidRPr="008C61AD" w:rsidRDefault="00AE41C1" w:rsidP="008C791A">
            <w:pPr>
              <w:spacing w:before="40" w:after="40"/>
              <w:jc w:val="center"/>
              <w:rPr>
                <w:rFonts w:ascii="Calibri" w:hAnsi="Calibri" w:cs="Calibri"/>
                <w:b/>
                <w:color w:val="333399"/>
                <w:sz w:val="20"/>
                <w:szCs w:val="20"/>
              </w:rPr>
            </w:pPr>
            <w:r>
              <w:rPr>
                <w:rFonts w:ascii="Calibri" w:hAnsi="Calibri" w:cs="Calibri"/>
                <w:b/>
                <w:color w:val="333399"/>
                <w:sz w:val="20"/>
                <w:szCs w:val="20"/>
              </w:rPr>
              <w:t>OBITELJSKA MEDICINA</w:t>
            </w:r>
          </w:p>
        </w:tc>
        <w:tc>
          <w:tcPr>
            <w:tcW w:w="165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Broj sati nastave</w:t>
            </w:r>
          </w:p>
        </w:tc>
        <w:tc>
          <w:tcPr>
            <w:tcW w:w="216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Mjesto održavanja</w:t>
            </w: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C61AD">
              <w:rPr>
                <w:rFonts w:ascii="Calibri" w:hAnsi="Calibri" w:cs="Calibri"/>
                <w:sz w:val="20"/>
                <w:szCs w:val="20"/>
              </w:rPr>
              <w:t>V1</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Uloga obiteljskog liječnika i njegovog tima u zaštiti zdravlja obitelji</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sidRPr="008813F7">
              <w:rPr>
                <w:rFonts w:ascii="Calibri" w:hAnsi="Calibri" w:cs="Arial"/>
                <w:sz w:val="20"/>
                <w:szCs w:val="20"/>
              </w:rPr>
              <w:t>raspoređeni po ambulantama</w:t>
            </w: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V2</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Prvi pregled u ordinaciji (i ocjena radne sposobnosti) najmanje 5 pregleda</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V3</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Ponovni pregled - najmanje 5 pregleda</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V4</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Samostalno postavljanje dijagnoze i davanje terapije</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V5</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Samostalno ispisivanje -10 recepata, 5 doznaka, 5 ortopedskih pomagala i 2 liječničke potvrde</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V6</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Davanje i.m. injekcije (3) i intravenozne (3), obrada rane, ispiranje uha</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V7</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Uzimanje krvi za laboratorijske pretrage (3 x)</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V8</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Kućni posjet s obiteljskim liječnikom</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rPr>
                <w:rFonts w:ascii="Calibri" w:hAnsi="Calibri" w:cs="Calibri"/>
                <w:sz w:val="20"/>
                <w:szCs w:val="20"/>
              </w:rPr>
            </w:pPr>
            <w:r>
              <w:rPr>
                <w:rFonts w:ascii="Calibri" w:hAnsi="Calibri" w:cs="Calibri"/>
                <w:sz w:val="20"/>
                <w:szCs w:val="20"/>
              </w:rPr>
              <w:t>V9</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Patronažni rad (patronažni posjet u kući x 1)</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Default="00AE41C1" w:rsidP="008C791A">
            <w:pPr>
              <w:spacing w:before="20" w:after="20"/>
              <w:rPr>
                <w:rFonts w:ascii="Calibri" w:hAnsi="Calibri" w:cs="Calibri"/>
                <w:sz w:val="20"/>
                <w:szCs w:val="20"/>
              </w:rPr>
            </w:pPr>
            <w:r>
              <w:rPr>
                <w:rFonts w:ascii="Calibri" w:hAnsi="Calibri" w:cs="Calibri"/>
                <w:sz w:val="20"/>
                <w:szCs w:val="20"/>
              </w:rPr>
              <w:t>V10</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813F7">
              <w:rPr>
                <w:rFonts w:ascii="Calibri" w:hAnsi="Calibri" w:cs="Arial"/>
                <w:sz w:val="20"/>
                <w:szCs w:val="20"/>
              </w:rPr>
              <w:t>Ispisivanje dnevnika rada i kolovij kod mentora</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7</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rPr>
                <w:rFonts w:ascii="Calibri" w:hAnsi="Calibri" w:cs="Calibri"/>
                <w:sz w:val="20"/>
                <w:szCs w:val="20"/>
              </w:rPr>
            </w:pPr>
          </w:p>
        </w:tc>
        <w:tc>
          <w:tcPr>
            <w:tcW w:w="504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rPr>
                <w:rFonts w:ascii="Calibri" w:hAnsi="Calibri" w:cs="Calibri"/>
                <w:b/>
                <w:bCs/>
                <w:sz w:val="20"/>
                <w:szCs w:val="20"/>
              </w:rPr>
            </w:pPr>
            <w:r w:rsidRPr="008C61AD">
              <w:rPr>
                <w:rFonts w:ascii="Calibri" w:hAnsi="Calibri" w:cs="Calibri"/>
                <w:b/>
                <w:bCs/>
                <w:sz w:val="20"/>
                <w:szCs w:val="20"/>
              </w:rPr>
              <w:t>Ukupan broj sati vježbi</w:t>
            </w:r>
          </w:p>
        </w:tc>
        <w:tc>
          <w:tcPr>
            <w:tcW w:w="165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jc w:val="center"/>
              <w:rPr>
                <w:rFonts w:ascii="Calibri" w:hAnsi="Calibri" w:cs="Calibri"/>
                <w:b/>
                <w:bCs/>
                <w:sz w:val="20"/>
                <w:szCs w:val="20"/>
              </w:rPr>
            </w:pPr>
            <w:r>
              <w:rPr>
                <w:rFonts w:ascii="Calibri" w:hAnsi="Calibri" w:cs="Calibri"/>
                <w:b/>
                <w:bCs/>
                <w:sz w:val="20"/>
                <w:szCs w:val="20"/>
              </w:rPr>
              <w:t>7</w:t>
            </w:r>
            <w:r w:rsidRPr="008C61AD">
              <w:rPr>
                <w:rFonts w:ascii="Calibri" w:hAnsi="Calibri" w:cs="Calibri"/>
                <w:b/>
                <w:bCs/>
                <w:sz w:val="20"/>
                <w:szCs w:val="20"/>
              </w:rPr>
              <w:t>0</w:t>
            </w:r>
          </w:p>
        </w:tc>
        <w:tc>
          <w:tcPr>
            <w:tcW w:w="216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rPr>
                <w:rFonts w:ascii="Calibri" w:hAnsi="Calibri" w:cs="Calibri"/>
                <w:sz w:val="20"/>
                <w:szCs w:val="20"/>
              </w:rPr>
            </w:pPr>
          </w:p>
        </w:tc>
      </w:tr>
    </w:tbl>
    <w:p w:rsidR="00AE41C1" w:rsidRPr="008C61AD" w:rsidRDefault="00AE41C1" w:rsidP="00AE41C1">
      <w:pPr>
        <w:jc w:val="center"/>
        <w:rPr>
          <w:rFonts w:ascii="Calibri" w:hAnsi="Calibri" w:cs="Calibri"/>
          <w:sz w:val="20"/>
          <w:szCs w:val="20"/>
          <w:lang w:eastAsia="hr-HR"/>
        </w:rPr>
      </w:pPr>
    </w:p>
    <w:p w:rsidR="00AE41C1" w:rsidRDefault="00AE41C1" w:rsidP="00AE41C1">
      <w:pPr>
        <w:rPr>
          <w:rFonts w:ascii="Calibri" w:hAnsi="Calibri" w:cs="Calibri"/>
          <w:sz w:val="20"/>
          <w:szCs w:val="20"/>
          <w:lang w:val="pl-PL"/>
        </w:rPr>
      </w:pPr>
    </w:p>
    <w:p w:rsidR="00AE41C1" w:rsidRDefault="00AE41C1" w:rsidP="00AE41C1">
      <w:pPr>
        <w:rPr>
          <w:rFonts w:ascii="Calibri" w:hAnsi="Calibri" w:cs="Calibri"/>
          <w:sz w:val="20"/>
          <w:szCs w:val="20"/>
          <w:lang w:val="pl-PL"/>
        </w:rPr>
      </w:pPr>
    </w:p>
    <w:p w:rsidR="00AE41C1" w:rsidRDefault="00AE41C1" w:rsidP="00AE41C1">
      <w:pPr>
        <w:rPr>
          <w:rFonts w:ascii="Calibri" w:hAnsi="Calibri" w:cs="Calibri"/>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AE41C1" w:rsidRPr="000014EB" w:rsidTr="008C791A">
        <w:tc>
          <w:tcPr>
            <w:tcW w:w="3284" w:type="dxa"/>
          </w:tcPr>
          <w:p w:rsidR="00AE41C1" w:rsidRPr="000014EB" w:rsidRDefault="00AE41C1" w:rsidP="008C791A">
            <w:pPr>
              <w:rPr>
                <w:rFonts w:ascii="Calibri" w:hAnsi="Calibri" w:cs="Calibri"/>
                <w:sz w:val="20"/>
                <w:szCs w:val="20"/>
                <w:lang w:val="pl-PL"/>
              </w:rPr>
            </w:pPr>
          </w:p>
        </w:tc>
        <w:tc>
          <w:tcPr>
            <w:tcW w:w="3285" w:type="dxa"/>
          </w:tcPr>
          <w:p w:rsidR="00AE41C1" w:rsidRPr="000014EB" w:rsidRDefault="00AE41C1" w:rsidP="008C791A">
            <w:pPr>
              <w:jc w:val="center"/>
              <w:rPr>
                <w:rFonts w:ascii="Calibri" w:hAnsi="Calibri" w:cs="Calibri"/>
                <w:sz w:val="20"/>
                <w:szCs w:val="20"/>
                <w:lang w:val="pl-PL"/>
              </w:rPr>
            </w:pPr>
            <w:r w:rsidRPr="000014EB">
              <w:rPr>
                <w:rFonts w:ascii="Calibri" w:hAnsi="Calibri" w:cs="Arial"/>
                <w:b/>
                <w:bCs/>
                <w:sz w:val="20"/>
                <w:szCs w:val="20"/>
              </w:rPr>
              <w:t>O</w:t>
            </w:r>
            <w:r>
              <w:rPr>
                <w:rFonts w:ascii="Calibri" w:hAnsi="Calibri" w:cs="Arial"/>
                <w:b/>
                <w:bCs/>
                <w:sz w:val="20"/>
                <w:szCs w:val="20"/>
              </w:rPr>
              <w:t>BITELJSKA</w:t>
            </w:r>
            <w:r w:rsidRPr="000014EB">
              <w:rPr>
                <w:rFonts w:ascii="Calibri" w:hAnsi="Calibri" w:cs="Arial"/>
                <w:b/>
                <w:bCs/>
                <w:sz w:val="20"/>
                <w:szCs w:val="20"/>
              </w:rPr>
              <w:t xml:space="preserve"> MEDICINA (grupa)</w:t>
            </w:r>
          </w:p>
        </w:tc>
        <w:tc>
          <w:tcPr>
            <w:tcW w:w="3285" w:type="dxa"/>
          </w:tcPr>
          <w:p w:rsidR="00AE41C1" w:rsidRPr="000014EB" w:rsidRDefault="00AE41C1" w:rsidP="008C791A">
            <w:pPr>
              <w:rPr>
                <w:rFonts w:ascii="Calibri" w:hAnsi="Calibri" w:cs="Calibri"/>
                <w:sz w:val="20"/>
                <w:szCs w:val="20"/>
                <w:lang w:val="pl-PL"/>
              </w:rPr>
            </w:pPr>
          </w:p>
        </w:tc>
      </w:tr>
      <w:tr w:rsidR="00AE41C1" w:rsidRPr="000014EB" w:rsidTr="008C791A">
        <w:tc>
          <w:tcPr>
            <w:tcW w:w="3284" w:type="dxa"/>
          </w:tcPr>
          <w:p w:rsidR="00AE41C1" w:rsidRPr="000014EB" w:rsidRDefault="00AE41C1" w:rsidP="003C29AD">
            <w:pPr>
              <w:jc w:val="center"/>
              <w:rPr>
                <w:rFonts w:ascii="Calibri" w:hAnsi="Calibri" w:cs="Arial"/>
                <w:bCs/>
                <w:sz w:val="20"/>
                <w:szCs w:val="20"/>
              </w:rPr>
            </w:pPr>
            <w:r>
              <w:rPr>
                <w:rFonts w:ascii="Calibri" w:hAnsi="Calibri" w:cs="Arial"/>
                <w:bCs/>
                <w:sz w:val="20"/>
                <w:szCs w:val="20"/>
              </w:rPr>
              <w:t>1</w:t>
            </w:r>
            <w:r w:rsidR="003C29AD">
              <w:rPr>
                <w:rFonts w:ascii="Calibri" w:hAnsi="Calibri" w:cs="Arial"/>
                <w:bCs/>
                <w:sz w:val="20"/>
                <w:szCs w:val="20"/>
              </w:rPr>
              <w:t>5</w:t>
            </w:r>
            <w:r>
              <w:rPr>
                <w:rFonts w:ascii="Calibri" w:hAnsi="Calibri" w:cs="Arial"/>
                <w:bCs/>
                <w:sz w:val="20"/>
                <w:szCs w:val="20"/>
              </w:rPr>
              <w:t>.</w:t>
            </w:r>
            <w:r w:rsidR="003C29AD">
              <w:rPr>
                <w:rFonts w:ascii="Calibri" w:hAnsi="Calibri" w:cs="Arial"/>
                <w:bCs/>
                <w:sz w:val="20"/>
                <w:szCs w:val="20"/>
              </w:rPr>
              <w:t>0</w:t>
            </w:r>
            <w:r>
              <w:rPr>
                <w:rFonts w:ascii="Calibri" w:hAnsi="Calibri" w:cs="Arial"/>
                <w:bCs/>
                <w:sz w:val="20"/>
                <w:szCs w:val="20"/>
              </w:rPr>
              <w:t>2.-2</w:t>
            </w:r>
            <w:r w:rsidR="003C29AD">
              <w:rPr>
                <w:rFonts w:ascii="Calibri" w:hAnsi="Calibri" w:cs="Arial"/>
                <w:bCs/>
                <w:sz w:val="20"/>
                <w:szCs w:val="20"/>
              </w:rPr>
              <w:t>6</w:t>
            </w:r>
            <w:r>
              <w:rPr>
                <w:rFonts w:ascii="Calibri" w:hAnsi="Calibri" w:cs="Arial"/>
                <w:bCs/>
                <w:sz w:val="20"/>
                <w:szCs w:val="20"/>
              </w:rPr>
              <w:t>.</w:t>
            </w:r>
            <w:r w:rsidR="003C29AD">
              <w:rPr>
                <w:rFonts w:ascii="Calibri" w:hAnsi="Calibri" w:cs="Arial"/>
                <w:bCs/>
                <w:sz w:val="20"/>
                <w:szCs w:val="20"/>
              </w:rPr>
              <w:t>0</w:t>
            </w:r>
            <w:r>
              <w:rPr>
                <w:rFonts w:ascii="Calibri" w:hAnsi="Calibri" w:cs="Arial"/>
                <w:bCs/>
                <w:sz w:val="20"/>
                <w:szCs w:val="20"/>
              </w:rPr>
              <w:t>2.202</w:t>
            </w:r>
            <w:r w:rsidR="003C29AD">
              <w:rPr>
                <w:rFonts w:ascii="Calibri" w:hAnsi="Calibri" w:cs="Arial"/>
                <w:bCs/>
                <w:sz w:val="20"/>
                <w:szCs w:val="20"/>
              </w:rPr>
              <w:t>1</w:t>
            </w:r>
            <w:r>
              <w:rPr>
                <w:rFonts w:ascii="Calibri" w:hAnsi="Calibri" w:cs="Arial"/>
                <w:bCs/>
                <w:sz w:val="20"/>
                <w:szCs w:val="20"/>
              </w:rPr>
              <w:t>.</w:t>
            </w:r>
          </w:p>
        </w:tc>
        <w:tc>
          <w:tcPr>
            <w:tcW w:w="3285" w:type="dxa"/>
          </w:tcPr>
          <w:p w:rsidR="00AE41C1" w:rsidRPr="000014EB" w:rsidRDefault="00AE41C1" w:rsidP="008C791A">
            <w:pPr>
              <w:jc w:val="center"/>
              <w:rPr>
                <w:rFonts w:ascii="Calibri" w:hAnsi="Calibri" w:cs="Arial"/>
                <w:bCs/>
                <w:sz w:val="20"/>
                <w:szCs w:val="20"/>
              </w:rPr>
            </w:pPr>
            <w:r>
              <w:rPr>
                <w:rFonts w:ascii="Calibri" w:hAnsi="Calibri" w:cs="Arial"/>
                <w:bCs/>
                <w:sz w:val="20"/>
                <w:szCs w:val="20"/>
              </w:rPr>
              <w:t>1. grupa (C i G grupa)</w:t>
            </w:r>
          </w:p>
        </w:tc>
        <w:tc>
          <w:tcPr>
            <w:tcW w:w="3285" w:type="dxa"/>
          </w:tcPr>
          <w:p w:rsidR="00AE41C1" w:rsidRPr="000014EB" w:rsidRDefault="00AE41C1" w:rsidP="008C791A">
            <w:pPr>
              <w:jc w:val="center"/>
              <w:rPr>
                <w:rFonts w:ascii="Calibri" w:hAnsi="Calibri" w:cs="Arial"/>
                <w:sz w:val="20"/>
                <w:szCs w:val="20"/>
              </w:rPr>
            </w:pPr>
            <w:r w:rsidRPr="000014EB">
              <w:rPr>
                <w:rFonts w:ascii="Calibri" w:hAnsi="Calibri" w:cs="Arial"/>
                <w:sz w:val="20"/>
                <w:szCs w:val="20"/>
              </w:rPr>
              <w:t>raspoređeni po ambulantama</w:t>
            </w:r>
          </w:p>
        </w:tc>
      </w:tr>
      <w:tr w:rsidR="00AE41C1" w:rsidRPr="000014EB" w:rsidTr="008C791A">
        <w:tc>
          <w:tcPr>
            <w:tcW w:w="3284" w:type="dxa"/>
          </w:tcPr>
          <w:p w:rsidR="00AE41C1" w:rsidRPr="000014EB" w:rsidRDefault="003C29AD" w:rsidP="003C29AD">
            <w:pPr>
              <w:jc w:val="center"/>
              <w:rPr>
                <w:rFonts w:ascii="Calibri" w:hAnsi="Calibri" w:cs="Calibri"/>
                <w:sz w:val="20"/>
                <w:szCs w:val="20"/>
                <w:lang w:val="pl-PL"/>
              </w:rPr>
            </w:pPr>
            <w:r>
              <w:rPr>
                <w:rFonts w:ascii="Calibri" w:hAnsi="Calibri" w:cs="Arial"/>
                <w:bCs/>
                <w:sz w:val="20"/>
                <w:szCs w:val="20"/>
              </w:rPr>
              <w:t>01</w:t>
            </w:r>
            <w:r w:rsidR="00AE41C1" w:rsidRPr="000014EB">
              <w:rPr>
                <w:rFonts w:ascii="Calibri" w:hAnsi="Calibri" w:cs="Arial"/>
                <w:bCs/>
                <w:sz w:val="20"/>
                <w:szCs w:val="20"/>
              </w:rPr>
              <w:t>.0</w:t>
            </w:r>
            <w:r>
              <w:rPr>
                <w:rFonts w:ascii="Calibri" w:hAnsi="Calibri" w:cs="Arial"/>
                <w:bCs/>
                <w:sz w:val="20"/>
                <w:szCs w:val="20"/>
              </w:rPr>
              <w:t>3.-12</w:t>
            </w:r>
            <w:r w:rsidR="00AE41C1">
              <w:rPr>
                <w:rFonts w:ascii="Calibri" w:hAnsi="Calibri" w:cs="Arial"/>
                <w:bCs/>
                <w:sz w:val="20"/>
                <w:szCs w:val="20"/>
              </w:rPr>
              <w:t>.03.202</w:t>
            </w:r>
            <w:r>
              <w:rPr>
                <w:rFonts w:ascii="Calibri" w:hAnsi="Calibri" w:cs="Arial"/>
                <w:bCs/>
                <w:sz w:val="20"/>
                <w:szCs w:val="20"/>
              </w:rPr>
              <w:t>1</w:t>
            </w:r>
            <w:r w:rsidR="00AE41C1" w:rsidRPr="000014EB">
              <w:rPr>
                <w:rFonts w:ascii="Calibri" w:hAnsi="Calibri" w:cs="Arial"/>
                <w:bCs/>
                <w:sz w:val="20"/>
                <w:szCs w:val="20"/>
              </w:rPr>
              <w:t>.</w:t>
            </w:r>
          </w:p>
        </w:tc>
        <w:tc>
          <w:tcPr>
            <w:tcW w:w="3285" w:type="dxa"/>
          </w:tcPr>
          <w:p w:rsidR="00AE41C1" w:rsidRPr="000014EB" w:rsidRDefault="00AE41C1" w:rsidP="008C791A">
            <w:pPr>
              <w:jc w:val="center"/>
              <w:rPr>
                <w:rFonts w:ascii="Calibri" w:hAnsi="Calibri" w:cs="Calibri"/>
                <w:sz w:val="20"/>
                <w:szCs w:val="20"/>
                <w:lang w:val="pl-PL"/>
              </w:rPr>
            </w:pPr>
            <w:r>
              <w:rPr>
                <w:rFonts w:ascii="Calibri" w:hAnsi="Calibri" w:cs="Arial"/>
                <w:bCs/>
                <w:sz w:val="20"/>
                <w:szCs w:val="20"/>
              </w:rPr>
              <w:t>2. grupa (D i H grupa)</w:t>
            </w:r>
          </w:p>
        </w:tc>
        <w:tc>
          <w:tcPr>
            <w:tcW w:w="3285" w:type="dxa"/>
          </w:tcPr>
          <w:p w:rsidR="00AE41C1" w:rsidRPr="000014EB" w:rsidRDefault="00AE41C1" w:rsidP="008C791A">
            <w:pPr>
              <w:jc w:val="center"/>
              <w:rPr>
                <w:rFonts w:ascii="Calibri" w:hAnsi="Calibri" w:cs="Calibri"/>
                <w:sz w:val="20"/>
                <w:szCs w:val="20"/>
                <w:lang w:val="pl-PL"/>
              </w:rPr>
            </w:pPr>
            <w:r w:rsidRPr="000014EB">
              <w:rPr>
                <w:rFonts w:ascii="Calibri" w:hAnsi="Calibri" w:cs="Arial"/>
                <w:sz w:val="20"/>
                <w:szCs w:val="20"/>
              </w:rPr>
              <w:t>raspoređeni po ambulantama</w:t>
            </w:r>
          </w:p>
        </w:tc>
      </w:tr>
      <w:tr w:rsidR="00AE41C1" w:rsidRPr="000014EB" w:rsidTr="008C791A">
        <w:tc>
          <w:tcPr>
            <w:tcW w:w="3284" w:type="dxa"/>
          </w:tcPr>
          <w:p w:rsidR="00AE41C1" w:rsidRPr="000014EB" w:rsidRDefault="003C29AD" w:rsidP="003C29AD">
            <w:pPr>
              <w:jc w:val="center"/>
              <w:rPr>
                <w:rFonts w:ascii="Calibri" w:hAnsi="Calibri" w:cs="Calibri"/>
                <w:sz w:val="20"/>
                <w:szCs w:val="20"/>
                <w:lang w:val="pl-PL"/>
              </w:rPr>
            </w:pPr>
            <w:r>
              <w:rPr>
                <w:rFonts w:ascii="Calibri" w:hAnsi="Calibri" w:cs="Arial"/>
                <w:bCs/>
                <w:sz w:val="20"/>
                <w:szCs w:val="20"/>
              </w:rPr>
              <w:t>15</w:t>
            </w:r>
            <w:r w:rsidR="00AE41C1" w:rsidRPr="000014EB">
              <w:rPr>
                <w:rFonts w:ascii="Calibri" w:hAnsi="Calibri" w:cs="Arial"/>
                <w:bCs/>
                <w:sz w:val="20"/>
                <w:szCs w:val="20"/>
              </w:rPr>
              <w:t>.03.-2</w:t>
            </w:r>
            <w:r>
              <w:rPr>
                <w:rFonts w:ascii="Calibri" w:hAnsi="Calibri" w:cs="Arial"/>
                <w:bCs/>
                <w:sz w:val="20"/>
                <w:szCs w:val="20"/>
              </w:rPr>
              <w:t>6</w:t>
            </w:r>
            <w:r w:rsidR="00AE41C1" w:rsidRPr="000014EB">
              <w:rPr>
                <w:rFonts w:ascii="Calibri" w:hAnsi="Calibri" w:cs="Arial"/>
                <w:bCs/>
                <w:sz w:val="20"/>
                <w:szCs w:val="20"/>
              </w:rPr>
              <w:t>.03.20</w:t>
            </w:r>
            <w:r w:rsidR="00AE41C1">
              <w:rPr>
                <w:rFonts w:ascii="Calibri" w:hAnsi="Calibri" w:cs="Arial"/>
                <w:bCs/>
                <w:sz w:val="20"/>
                <w:szCs w:val="20"/>
              </w:rPr>
              <w:t>2</w:t>
            </w:r>
            <w:r>
              <w:rPr>
                <w:rFonts w:ascii="Calibri" w:hAnsi="Calibri" w:cs="Arial"/>
                <w:bCs/>
                <w:sz w:val="20"/>
                <w:szCs w:val="20"/>
              </w:rPr>
              <w:t>1</w:t>
            </w:r>
            <w:r w:rsidR="00AE41C1" w:rsidRPr="000014EB">
              <w:rPr>
                <w:rFonts w:ascii="Calibri" w:hAnsi="Calibri" w:cs="Arial"/>
                <w:bCs/>
                <w:sz w:val="20"/>
                <w:szCs w:val="20"/>
              </w:rPr>
              <w:t>.</w:t>
            </w:r>
          </w:p>
        </w:tc>
        <w:tc>
          <w:tcPr>
            <w:tcW w:w="3285" w:type="dxa"/>
          </w:tcPr>
          <w:p w:rsidR="00AE41C1" w:rsidRPr="000014EB" w:rsidRDefault="00AE41C1" w:rsidP="008C791A">
            <w:pPr>
              <w:jc w:val="center"/>
              <w:rPr>
                <w:rFonts w:ascii="Calibri" w:hAnsi="Calibri" w:cs="Calibri"/>
                <w:sz w:val="20"/>
                <w:szCs w:val="20"/>
                <w:lang w:val="pl-PL"/>
              </w:rPr>
            </w:pPr>
            <w:r>
              <w:rPr>
                <w:rFonts w:ascii="Calibri" w:hAnsi="Calibri" w:cs="Arial"/>
                <w:bCs/>
                <w:sz w:val="20"/>
                <w:szCs w:val="20"/>
              </w:rPr>
              <w:t>3. grupa (A i E grupa)</w:t>
            </w:r>
          </w:p>
        </w:tc>
        <w:tc>
          <w:tcPr>
            <w:tcW w:w="3285" w:type="dxa"/>
          </w:tcPr>
          <w:p w:rsidR="00AE41C1" w:rsidRPr="000014EB" w:rsidRDefault="00AE41C1" w:rsidP="008C791A">
            <w:pPr>
              <w:jc w:val="center"/>
              <w:rPr>
                <w:rFonts w:ascii="Calibri" w:hAnsi="Calibri" w:cs="Calibri"/>
                <w:sz w:val="20"/>
                <w:szCs w:val="20"/>
                <w:lang w:val="pl-PL"/>
              </w:rPr>
            </w:pPr>
            <w:r w:rsidRPr="000014EB">
              <w:rPr>
                <w:rFonts w:ascii="Calibri" w:hAnsi="Calibri" w:cs="Arial"/>
                <w:sz w:val="20"/>
                <w:szCs w:val="20"/>
              </w:rPr>
              <w:t>raspoređeni po ambulantama</w:t>
            </w:r>
          </w:p>
        </w:tc>
      </w:tr>
      <w:tr w:rsidR="00AE41C1" w:rsidRPr="000014EB" w:rsidTr="008C791A">
        <w:tc>
          <w:tcPr>
            <w:tcW w:w="3284" w:type="dxa"/>
          </w:tcPr>
          <w:p w:rsidR="00AE41C1" w:rsidRPr="000014EB" w:rsidRDefault="00AE41C1" w:rsidP="003C29AD">
            <w:pPr>
              <w:jc w:val="center"/>
              <w:rPr>
                <w:rFonts w:ascii="Calibri" w:hAnsi="Calibri" w:cs="Calibri"/>
                <w:sz w:val="20"/>
                <w:szCs w:val="20"/>
                <w:lang w:val="pl-PL"/>
              </w:rPr>
            </w:pPr>
            <w:r w:rsidRPr="000014EB">
              <w:rPr>
                <w:rFonts w:ascii="Calibri" w:hAnsi="Calibri" w:cs="Arial"/>
                <w:bCs/>
                <w:sz w:val="20"/>
                <w:szCs w:val="20"/>
              </w:rPr>
              <w:t>2</w:t>
            </w:r>
            <w:r w:rsidR="003C29AD">
              <w:rPr>
                <w:rFonts w:ascii="Calibri" w:hAnsi="Calibri" w:cs="Arial"/>
                <w:bCs/>
                <w:sz w:val="20"/>
                <w:szCs w:val="20"/>
              </w:rPr>
              <w:t>9</w:t>
            </w:r>
            <w:r w:rsidRPr="000014EB">
              <w:rPr>
                <w:rFonts w:ascii="Calibri" w:hAnsi="Calibri" w:cs="Arial"/>
                <w:bCs/>
                <w:sz w:val="20"/>
                <w:szCs w:val="20"/>
              </w:rPr>
              <w:t>.03.-0</w:t>
            </w:r>
            <w:r w:rsidR="003C29AD">
              <w:rPr>
                <w:rFonts w:ascii="Calibri" w:hAnsi="Calibri" w:cs="Arial"/>
                <w:bCs/>
                <w:sz w:val="20"/>
                <w:szCs w:val="20"/>
              </w:rPr>
              <w:t>9</w:t>
            </w:r>
            <w:r w:rsidRPr="000014EB">
              <w:rPr>
                <w:rFonts w:ascii="Calibri" w:hAnsi="Calibri" w:cs="Arial"/>
                <w:bCs/>
                <w:sz w:val="20"/>
                <w:szCs w:val="20"/>
              </w:rPr>
              <w:t>.04.20</w:t>
            </w:r>
            <w:r>
              <w:rPr>
                <w:rFonts w:ascii="Calibri" w:hAnsi="Calibri" w:cs="Arial"/>
                <w:bCs/>
                <w:sz w:val="20"/>
                <w:szCs w:val="20"/>
              </w:rPr>
              <w:t>2</w:t>
            </w:r>
            <w:r w:rsidR="003C29AD">
              <w:rPr>
                <w:rFonts w:ascii="Calibri" w:hAnsi="Calibri" w:cs="Arial"/>
                <w:bCs/>
                <w:sz w:val="20"/>
                <w:szCs w:val="20"/>
              </w:rPr>
              <w:t>1</w:t>
            </w:r>
            <w:r w:rsidRPr="000014EB">
              <w:rPr>
                <w:rFonts w:ascii="Calibri" w:hAnsi="Calibri" w:cs="Arial"/>
                <w:bCs/>
                <w:sz w:val="20"/>
                <w:szCs w:val="20"/>
              </w:rPr>
              <w:t>.</w:t>
            </w:r>
          </w:p>
        </w:tc>
        <w:tc>
          <w:tcPr>
            <w:tcW w:w="3285" w:type="dxa"/>
          </w:tcPr>
          <w:p w:rsidR="00AE41C1" w:rsidRPr="000014EB" w:rsidRDefault="00AE41C1" w:rsidP="008C791A">
            <w:pPr>
              <w:jc w:val="center"/>
              <w:rPr>
                <w:rFonts w:ascii="Calibri" w:hAnsi="Calibri" w:cs="Calibri"/>
                <w:sz w:val="20"/>
                <w:szCs w:val="20"/>
                <w:lang w:val="pl-PL"/>
              </w:rPr>
            </w:pPr>
            <w:r>
              <w:rPr>
                <w:rFonts w:ascii="Calibri" w:hAnsi="Calibri" w:cs="Arial"/>
                <w:bCs/>
                <w:sz w:val="20"/>
                <w:szCs w:val="20"/>
              </w:rPr>
              <w:t>4. grupa (B i F grupa)</w:t>
            </w:r>
          </w:p>
        </w:tc>
        <w:tc>
          <w:tcPr>
            <w:tcW w:w="3285" w:type="dxa"/>
          </w:tcPr>
          <w:p w:rsidR="00AE41C1" w:rsidRPr="000014EB" w:rsidRDefault="00AE41C1" w:rsidP="008C791A">
            <w:pPr>
              <w:jc w:val="center"/>
              <w:rPr>
                <w:rFonts w:ascii="Calibri" w:hAnsi="Calibri" w:cs="Calibri"/>
                <w:sz w:val="20"/>
                <w:szCs w:val="20"/>
                <w:lang w:val="pl-PL"/>
              </w:rPr>
            </w:pPr>
            <w:r w:rsidRPr="000014EB">
              <w:rPr>
                <w:rFonts w:ascii="Calibri" w:hAnsi="Calibri" w:cs="Arial"/>
                <w:sz w:val="20"/>
                <w:szCs w:val="20"/>
              </w:rPr>
              <w:t>raspoređeni po ambulantama</w:t>
            </w:r>
          </w:p>
        </w:tc>
      </w:tr>
    </w:tbl>
    <w:p w:rsidR="00AE41C1" w:rsidRDefault="00AE41C1" w:rsidP="00AE41C1">
      <w:pPr>
        <w:rPr>
          <w:rFonts w:ascii="Calibri" w:hAnsi="Calibri" w:cs="Calibri"/>
          <w:sz w:val="20"/>
          <w:szCs w:val="20"/>
          <w:lang w:val="pl-PL"/>
        </w:rPr>
      </w:pPr>
    </w:p>
    <w:p w:rsidR="00AE41C1" w:rsidRDefault="00AE41C1" w:rsidP="00AE41C1">
      <w:pPr>
        <w:rPr>
          <w:rFonts w:ascii="Calibri" w:hAnsi="Calibri" w:cs="Calibri"/>
          <w:sz w:val="20"/>
          <w:szCs w:val="20"/>
          <w:lang w:val="pl-PL"/>
        </w:rPr>
      </w:pPr>
    </w:p>
    <w:p w:rsidR="00AE41C1" w:rsidRDefault="00AE41C1" w:rsidP="00AE41C1">
      <w:pPr>
        <w:rPr>
          <w:rFonts w:ascii="Calibri" w:hAnsi="Calibri" w:cs="Calibri"/>
          <w:sz w:val="20"/>
          <w:szCs w:val="20"/>
          <w:lang w:val="pl-PL"/>
        </w:rPr>
      </w:pPr>
    </w:p>
    <w:p w:rsidR="00AE41C1" w:rsidRDefault="00AE41C1" w:rsidP="00AE41C1">
      <w:pPr>
        <w:rPr>
          <w:rFonts w:ascii="Calibri" w:hAnsi="Calibri" w:cs="Calibri"/>
          <w:sz w:val="20"/>
          <w:szCs w:val="20"/>
          <w:lang w:val="pl-PL"/>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9"/>
        <w:gridCol w:w="5049"/>
        <w:gridCol w:w="1659"/>
        <w:gridCol w:w="2169"/>
      </w:tblGrid>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rPr>
                <w:rFonts w:ascii="Calibri" w:hAnsi="Calibri" w:cs="Calibri"/>
                <w:b/>
                <w:color w:val="333399"/>
                <w:sz w:val="20"/>
                <w:szCs w:val="20"/>
              </w:rPr>
            </w:pPr>
          </w:p>
        </w:tc>
        <w:tc>
          <w:tcPr>
            <w:tcW w:w="5049" w:type="dxa"/>
            <w:tcBorders>
              <w:top w:val="single" w:sz="4" w:space="0" w:color="808080"/>
              <w:left w:val="single" w:sz="4" w:space="0" w:color="808080"/>
              <w:bottom w:val="single" w:sz="4" w:space="0" w:color="808080"/>
              <w:right w:val="single" w:sz="4" w:space="0" w:color="808080"/>
            </w:tcBorders>
            <w:shd w:val="pct10" w:color="auto" w:fill="auto"/>
            <w:vAlign w:val="center"/>
          </w:tcPr>
          <w:p w:rsidR="00AE41C1"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VJEŽBE (tema vježbe)</w:t>
            </w:r>
          </w:p>
          <w:p w:rsidR="00AE41C1" w:rsidRPr="008C61AD" w:rsidRDefault="00AE41C1" w:rsidP="008C791A">
            <w:pPr>
              <w:spacing w:before="40" w:after="40"/>
              <w:jc w:val="center"/>
              <w:rPr>
                <w:rFonts w:ascii="Calibri" w:hAnsi="Calibri" w:cs="Calibri"/>
                <w:b/>
                <w:color w:val="333399"/>
                <w:sz w:val="20"/>
                <w:szCs w:val="20"/>
              </w:rPr>
            </w:pPr>
            <w:r>
              <w:rPr>
                <w:rFonts w:ascii="Calibri" w:hAnsi="Calibri" w:cs="Calibri"/>
                <w:b/>
                <w:color w:val="333399"/>
                <w:sz w:val="20"/>
                <w:szCs w:val="20"/>
              </w:rPr>
              <w:t>ŠKOLSKA MEDICINA</w:t>
            </w:r>
          </w:p>
        </w:tc>
        <w:tc>
          <w:tcPr>
            <w:tcW w:w="165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Broj sati nastave</w:t>
            </w:r>
          </w:p>
        </w:tc>
        <w:tc>
          <w:tcPr>
            <w:tcW w:w="216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Mjesto održavanja</w:t>
            </w: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C61AD">
              <w:rPr>
                <w:rFonts w:ascii="Calibri" w:hAnsi="Calibri" w:cs="Calibri"/>
                <w:sz w:val="20"/>
                <w:szCs w:val="20"/>
              </w:rPr>
              <w:t>V1</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0862B2">
              <w:rPr>
                <w:rFonts w:ascii="Calibri" w:hAnsi="Calibri" w:cs="Arial"/>
                <w:sz w:val="20"/>
                <w:szCs w:val="20"/>
              </w:rPr>
              <w:t>Organizacija i program mjera u Službi školske medicine</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6</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sidRPr="008813F7">
              <w:rPr>
                <w:rFonts w:ascii="Calibri" w:hAnsi="Calibri" w:cs="Arial"/>
                <w:sz w:val="20"/>
                <w:szCs w:val="20"/>
              </w:rPr>
              <w:t>raspoređeni po ambulantama</w:t>
            </w: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V2</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0862B2">
              <w:rPr>
                <w:rFonts w:ascii="Calibri" w:hAnsi="Calibri" w:cs="Arial"/>
                <w:sz w:val="20"/>
                <w:szCs w:val="20"/>
                <w:lang w:val="es-ES"/>
              </w:rPr>
              <w:t>Pregled djece za upis u I. razred osnovne škole</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6</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V3</w:t>
            </w:r>
          </w:p>
        </w:tc>
        <w:tc>
          <w:tcPr>
            <w:tcW w:w="5049" w:type="dxa"/>
            <w:tcBorders>
              <w:top w:val="single" w:sz="4" w:space="0" w:color="808080"/>
              <w:left w:val="single" w:sz="4" w:space="0" w:color="808080"/>
              <w:bottom w:val="single" w:sz="4" w:space="0" w:color="808080"/>
              <w:right w:val="single" w:sz="4" w:space="0" w:color="808080"/>
            </w:tcBorders>
          </w:tcPr>
          <w:p w:rsidR="00AE41C1" w:rsidRPr="002405E0" w:rsidRDefault="00AE41C1" w:rsidP="008C791A">
            <w:pPr>
              <w:rPr>
                <w:rFonts w:ascii="Calibri" w:hAnsi="Calibri" w:cs="Arial"/>
                <w:sz w:val="20"/>
                <w:szCs w:val="20"/>
              </w:rPr>
            </w:pPr>
            <w:r w:rsidRPr="000862B2">
              <w:rPr>
                <w:rFonts w:ascii="Calibri" w:hAnsi="Calibri" w:cs="Arial"/>
                <w:sz w:val="20"/>
                <w:szCs w:val="20"/>
              </w:rPr>
              <w:t xml:space="preserve">Savjetovališni rad </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6</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V4</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0862B2">
              <w:rPr>
                <w:rFonts w:ascii="Calibri" w:hAnsi="Calibri" w:cs="Arial"/>
                <w:sz w:val="20"/>
                <w:szCs w:val="20"/>
              </w:rPr>
              <w:t>Promicanje zdravlja</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6</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Pr>
                <w:rFonts w:ascii="Calibri" w:hAnsi="Calibri" w:cs="Calibri"/>
                <w:sz w:val="20"/>
                <w:szCs w:val="20"/>
              </w:rPr>
              <w:t>V5</w:t>
            </w:r>
          </w:p>
        </w:tc>
        <w:tc>
          <w:tcPr>
            <w:tcW w:w="504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0862B2">
              <w:rPr>
                <w:rFonts w:ascii="Calibri" w:hAnsi="Calibri" w:cs="Arial"/>
                <w:sz w:val="20"/>
                <w:szCs w:val="20"/>
                <w:lang w:val="es-ES"/>
              </w:rPr>
              <w:t>Samostalna</w:t>
            </w:r>
            <w:r w:rsidRPr="000862B2">
              <w:rPr>
                <w:rFonts w:ascii="Calibri" w:hAnsi="Calibri" w:cs="Arial"/>
                <w:sz w:val="20"/>
                <w:szCs w:val="20"/>
              </w:rPr>
              <w:t xml:space="preserve"> </w:t>
            </w:r>
            <w:r w:rsidRPr="000862B2">
              <w:rPr>
                <w:rFonts w:ascii="Calibri" w:hAnsi="Calibri" w:cs="Arial"/>
                <w:sz w:val="20"/>
                <w:szCs w:val="20"/>
                <w:lang w:val="es-ES"/>
              </w:rPr>
              <w:t>obrada</w:t>
            </w:r>
            <w:r w:rsidRPr="000862B2">
              <w:rPr>
                <w:rFonts w:ascii="Calibri" w:hAnsi="Calibri" w:cs="Arial"/>
                <w:sz w:val="20"/>
                <w:szCs w:val="20"/>
              </w:rPr>
              <w:t xml:space="preserve"> </w:t>
            </w:r>
            <w:r w:rsidRPr="000862B2">
              <w:rPr>
                <w:rFonts w:ascii="Calibri" w:hAnsi="Calibri" w:cs="Arial"/>
                <w:sz w:val="20"/>
                <w:szCs w:val="20"/>
                <w:lang w:val="es-ES"/>
              </w:rPr>
              <w:t>jedne</w:t>
            </w:r>
            <w:r w:rsidRPr="000862B2">
              <w:rPr>
                <w:rFonts w:ascii="Calibri" w:hAnsi="Calibri" w:cs="Arial"/>
                <w:sz w:val="20"/>
                <w:szCs w:val="20"/>
              </w:rPr>
              <w:t xml:space="preserve"> </w:t>
            </w:r>
            <w:r w:rsidRPr="000862B2">
              <w:rPr>
                <w:rFonts w:ascii="Calibri" w:hAnsi="Calibri" w:cs="Arial"/>
                <w:sz w:val="20"/>
                <w:szCs w:val="20"/>
                <w:lang w:val="es-ES"/>
              </w:rPr>
              <w:t>tematske</w:t>
            </w:r>
            <w:r w:rsidRPr="000862B2">
              <w:rPr>
                <w:rFonts w:ascii="Calibri" w:hAnsi="Calibri" w:cs="Arial"/>
                <w:sz w:val="20"/>
                <w:szCs w:val="20"/>
              </w:rPr>
              <w:t xml:space="preserve"> </w:t>
            </w:r>
            <w:r w:rsidRPr="000862B2">
              <w:rPr>
                <w:rFonts w:ascii="Calibri" w:hAnsi="Calibri" w:cs="Arial"/>
                <w:sz w:val="20"/>
                <w:szCs w:val="20"/>
                <w:lang w:val="es-ES"/>
              </w:rPr>
              <w:t>jedinice</w:t>
            </w:r>
            <w:r w:rsidRPr="000862B2">
              <w:rPr>
                <w:rFonts w:ascii="Calibri" w:hAnsi="Calibri" w:cs="Arial"/>
                <w:sz w:val="20"/>
                <w:szCs w:val="20"/>
              </w:rPr>
              <w:t xml:space="preserve"> </w:t>
            </w:r>
            <w:r w:rsidRPr="000862B2">
              <w:rPr>
                <w:rFonts w:ascii="Calibri" w:hAnsi="Calibri" w:cs="Arial"/>
                <w:sz w:val="20"/>
                <w:szCs w:val="20"/>
                <w:lang w:val="es-ES"/>
              </w:rPr>
              <w:t>iz</w:t>
            </w:r>
            <w:r w:rsidRPr="000862B2">
              <w:rPr>
                <w:rFonts w:ascii="Calibri" w:hAnsi="Calibri" w:cs="Arial"/>
                <w:sz w:val="20"/>
                <w:szCs w:val="20"/>
              </w:rPr>
              <w:t xml:space="preserve"> </w:t>
            </w:r>
            <w:r w:rsidRPr="000862B2">
              <w:rPr>
                <w:rFonts w:ascii="Calibri" w:hAnsi="Calibri" w:cs="Arial"/>
                <w:sz w:val="20"/>
                <w:szCs w:val="20"/>
                <w:lang w:val="es-ES"/>
              </w:rPr>
              <w:t>zdravstvenog</w:t>
            </w:r>
            <w:r w:rsidRPr="000862B2">
              <w:rPr>
                <w:rFonts w:ascii="Calibri" w:hAnsi="Calibri" w:cs="Arial"/>
                <w:sz w:val="20"/>
                <w:szCs w:val="20"/>
              </w:rPr>
              <w:t xml:space="preserve"> </w:t>
            </w:r>
            <w:r w:rsidRPr="000862B2">
              <w:rPr>
                <w:rFonts w:ascii="Calibri" w:hAnsi="Calibri" w:cs="Arial"/>
                <w:sz w:val="20"/>
                <w:szCs w:val="20"/>
                <w:lang w:val="es-ES"/>
              </w:rPr>
              <w:t>odgoja</w:t>
            </w:r>
          </w:p>
        </w:tc>
        <w:tc>
          <w:tcPr>
            <w:tcW w:w="16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jc w:val="center"/>
              <w:rPr>
                <w:rFonts w:ascii="Calibri" w:hAnsi="Calibri" w:cs="Calibri"/>
                <w:sz w:val="20"/>
                <w:szCs w:val="20"/>
              </w:rPr>
            </w:pPr>
            <w:r>
              <w:rPr>
                <w:rFonts w:ascii="Calibri" w:hAnsi="Calibri" w:cs="Calibri"/>
                <w:sz w:val="20"/>
                <w:szCs w:val="20"/>
              </w:rPr>
              <w:t>6</w:t>
            </w:r>
          </w:p>
        </w:tc>
        <w:tc>
          <w:tcPr>
            <w:tcW w:w="216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p>
        </w:tc>
      </w:tr>
      <w:tr w:rsidR="00AE41C1" w:rsidRPr="008C61AD" w:rsidTr="008C791A">
        <w:tc>
          <w:tcPr>
            <w:tcW w:w="72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rPr>
                <w:rFonts w:ascii="Calibri" w:hAnsi="Calibri" w:cs="Calibri"/>
                <w:sz w:val="20"/>
                <w:szCs w:val="20"/>
              </w:rPr>
            </w:pPr>
          </w:p>
        </w:tc>
        <w:tc>
          <w:tcPr>
            <w:tcW w:w="504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rPr>
                <w:rFonts w:ascii="Calibri" w:hAnsi="Calibri" w:cs="Calibri"/>
                <w:b/>
                <w:bCs/>
                <w:sz w:val="20"/>
                <w:szCs w:val="20"/>
              </w:rPr>
            </w:pPr>
            <w:r w:rsidRPr="008C61AD">
              <w:rPr>
                <w:rFonts w:ascii="Calibri" w:hAnsi="Calibri" w:cs="Calibri"/>
                <w:b/>
                <w:bCs/>
                <w:sz w:val="20"/>
                <w:szCs w:val="20"/>
              </w:rPr>
              <w:t>Ukupan broj sati vježbi</w:t>
            </w:r>
          </w:p>
        </w:tc>
        <w:tc>
          <w:tcPr>
            <w:tcW w:w="165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jc w:val="center"/>
              <w:rPr>
                <w:rFonts w:ascii="Calibri" w:hAnsi="Calibri" w:cs="Calibri"/>
                <w:b/>
                <w:bCs/>
                <w:sz w:val="20"/>
                <w:szCs w:val="20"/>
              </w:rPr>
            </w:pPr>
            <w:r>
              <w:rPr>
                <w:rFonts w:ascii="Calibri" w:hAnsi="Calibri" w:cs="Calibri"/>
                <w:b/>
                <w:bCs/>
                <w:sz w:val="20"/>
                <w:szCs w:val="20"/>
              </w:rPr>
              <w:t>3</w:t>
            </w:r>
            <w:r w:rsidRPr="008C61AD">
              <w:rPr>
                <w:rFonts w:ascii="Calibri" w:hAnsi="Calibri" w:cs="Calibri"/>
                <w:b/>
                <w:bCs/>
                <w:sz w:val="20"/>
                <w:szCs w:val="20"/>
              </w:rPr>
              <w:t>0</w:t>
            </w:r>
          </w:p>
        </w:tc>
        <w:tc>
          <w:tcPr>
            <w:tcW w:w="216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20" w:after="20"/>
              <w:rPr>
                <w:rFonts w:ascii="Calibri" w:hAnsi="Calibri" w:cs="Calibri"/>
                <w:sz w:val="20"/>
                <w:szCs w:val="20"/>
              </w:rPr>
            </w:pPr>
          </w:p>
        </w:tc>
      </w:tr>
    </w:tbl>
    <w:p w:rsidR="00AE41C1" w:rsidRDefault="00AE41C1" w:rsidP="00AE41C1">
      <w:pPr>
        <w:rPr>
          <w:rFonts w:ascii="Calibri" w:hAnsi="Calibri" w:cs="Calibri"/>
          <w:sz w:val="20"/>
          <w:szCs w:val="20"/>
          <w:lang w:val="pl-PL"/>
        </w:rPr>
      </w:pPr>
    </w:p>
    <w:p w:rsidR="00AE41C1" w:rsidRDefault="00AE41C1" w:rsidP="00AE41C1">
      <w:pPr>
        <w:rPr>
          <w:rFonts w:ascii="Calibri" w:hAnsi="Calibri" w:cs="Calibri"/>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5"/>
        <w:gridCol w:w="3215"/>
      </w:tblGrid>
      <w:tr w:rsidR="00AE41C1" w:rsidRPr="000014EB" w:rsidTr="00551044">
        <w:tc>
          <w:tcPr>
            <w:tcW w:w="3208" w:type="dxa"/>
          </w:tcPr>
          <w:p w:rsidR="00AE41C1" w:rsidRPr="000014EB" w:rsidRDefault="00AE41C1" w:rsidP="008C791A">
            <w:pPr>
              <w:rPr>
                <w:rFonts w:ascii="Calibri" w:hAnsi="Calibri" w:cs="Calibri"/>
                <w:sz w:val="20"/>
                <w:szCs w:val="20"/>
                <w:lang w:val="pl-PL"/>
              </w:rPr>
            </w:pPr>
          </w:p>
        </w:tc>
        <w:tc>
          <w:tcPr>
            <w:tcW w:w="3205" w:type="dxa"/>
          </w:tcPr>
          <w:p w:rsidR="00AE41C1" w:rsidRPr="000014EB" w:rsidRDefault="00AE41C1" w:rsidP="008C791A">
            <w:pPr>
              <w:jc w:val="center"/>
              <w:rPr>
                <w:rFonts w:ascii="Calibri" w:hAnsi="Calibri" w:cs="Calibri"/>
                <w:sz w:val="20"/>
                <w:szCs w:val="20"/>
                <w:lang w:val="pl-PL"/>
              </w:rPr>
            </w:pPr>
            <w:r w:rsidRPr="000014EB">
              <w:rPr>
                <w:rFonts w:ascii="Calibri" w:hAnsi="Calibri" w:cs="Arial"/>
                <w:b/>
                <w:bCs/>
                <w:sz w:val="20"/>
                <w:szCs w:val="20"/>
              </w:rPr>
              <w:t>ŠKOLSKA MEDICINA (grupa)</w:t>
            </w:r>
          </w:p>
        </w:tc>
        <w:tc>
          <w:tcPr>
            <w:tcW w:w="3215" w:type="dxa"/>
          </w:tcPr>
          <w:p w:rsidR="00AE41C1" w:rsidRPr="000014EB" w:rsidRDefault="00AE41C1" w:rsidP="008C791A">
            <w:pPr>
              <w:rPr>
                <w:rFonts w:ascii="Calibri" w:hAnsi="Calibri" w:cs="Calibri"/>
                <w:sz w:val="20"/>
                <w:szCs w:val="20"/>
                <w:lang w:val="pl-PL"/>
              </w:rPr>
            </w:pPr>
          </w:p>
        </w:tc>
      </w:tr>
      <w:tr w:rsidR="00551044" w:rsidRPr="000014EB" w:rsidTr="00551044">
        <w:tc>
          <w:tcPr>
            <w:tcW w:w="3208" w:type="dxa"/>
          </w:tcPr>
          <w:p w:rsidR="00551044" w:rsidRPr="000014EB" w:rsidRDefault="00551044" w:rsidP="00551044">
            <w:pPr>
              <w:jc w:val="center"/>
              <w:rPr>
                <w:rFonts w:ascii="Calibri" w:hAnsi="Calibri" w:cs="Arial"/>
                <w:bCs/>
                <w:sz w:val="20"/>
                <w:szCs w:val="20"/>
              </w:rPr>
            </w:pPr>
            <w:r>
              <w:rPr>
                <w:rFonts w:ascii="Calibri" w:hAnsi="Calibri" w:cs="Arial"/>
                <w:bCs/>
                <w:sz w:val="20"/>
                <w:szCs w:val="20"/>
              </w:rPr>
              <w:t>15.02.-26.02.2021.</w:t>
            </w:r>
          </w:p>
        </w:tc>
        <w:tc>
          <w:tcPr>
            <w:tcW w:w="3205" w:type="dxa"/>
          </w:tcPr>
          <w:p w:rsidR="00551044" w:rsidRPr="000014EB" w:rsidRDefault="00551044" w:rsidP="00551044">
            <w:pPr>
              <w:jc w:val="center"/>
              <w:rPr>
                <w:rFonts w:ascii="Calibri" w:hAnsi="Calibri" w:cs="Arial"/>
                <w:bCs/>
                <w:sz w:val="20"/>
                <w:szCs w:val="20"/>
              </w:rPr>
            </w:pPr>
            <w:r>
              <w:rPr>
                <w:rFonts w:ascii="Calibri" w:hAnsi="Calibri" w:cs="Arial"/>
                <w:bCs/>
                <w:sz w:val="20"/>
                <w:szCs w:val="20"/>
              </w:rPr>
              <w:t>2. grupa (D i H grupa)</w:t>
            </w:r>
          </w:p>
        </w:tc>
        <w:tc>
          <w:tcPr>
            <w:tcW w:w="3215" w:type="dxa"/>
          </w:tcPr>
          <w:p w:rsidR="00551044" w:rsidRPr="000014EB" w:rsidRDefault="00551044" w:rsidP="00551044">
            <w:pPr>
              <w:jc w:val="center"/>
              <w:rPr>
                <w:rFonts w:ascii="Calibri" w:hAnsi="Calibri" w:cs="Arial"/>
                <w:sz w:val="20"/>
                <w:szCs w:val="20"/>
              </w:rPr>
            </w:pPr>
            <w:r w:rsidRPr="000014EB">
              <w:rPr>
                <w:rFonts w:ascii="Calibri" w:hAnsi="Calibri" w:cs="Arial"/>
                <w:sz w:val="20"/>
                <w:szCs w:val="20"/>
              </w:rPr>
              <w:t>raspoređeni po ambulantama</w:t>
            </w:r>
          </w:p>
        </w:tc>
      </w:tr>
      <w:tr w:rsidR="00551044" w:rsidRPr="000014EB" w:rsidTr="00551044">
        <w:tc>
          <w:tcPr>
            <w:tcW w:w="3208" w:type="dxa"/>
          </w:tcPr>
          <w:p w:rsidR="00551044" w:rsidRPr="000014EB" w:rsidRDefault="00551044" w:rsidP="00551044">
            <w:pPr>
              <w:jc w:val="center"/>
              <w:rPr>
                <w:rFonts w:ascii="Calibri" w:hAnsi="Calibri" w:cs="Calibri"/>
                <w:sz w:val="20"/>
                <w:szCs w:val="20"/>
                <w:lang w:val="pl-PL"/>
              </w:rPr>
            </w:pPr>
            <w:r>
              <w:rPr>
                <w:rFonts w:ascii="Calibri" w:hAnsi="Calibri" w:cs="Arial"/>
                <w:bCs/>
                <w:sz w:val="20"/>
                <w:szCs w:val="20"/>
              </w:rPr>
              <w:t>01</w:t>
            </w:r>
            <w:r w:rsidRPr="000014EB">
              <w:rPr>
                <w:rFonts w:ascii="Calibri" w:hAnsi="Calibri" w:cs="Arial"/>
                <w:bCs/>
                <w:sz w:val="20"/>
                <w:szCs w:val="20"/>
              </w:rPr>
              <w:t>.0</w:t>
            </w:r>
            <w:r>
              <w:rPr>
                <w:rFonts w:ascii="Calibri" w:hAnsi="Calibri" w:cs="Arial"/>
                <w:bCs/>
                <w:sz w:val="20"/>
                <w:szCs w:val="20"/>
              </w:rPr>
              <w:t>3.-12.03.2021</w:t>
            </w:r>
            <w:r w:rsidRPr="000014EB">
              <w:rPr>
                <w:rFonts w:ascii="Calibri" w:hAnsi="Calibri" w:cs="Arial"/>
                <w:bCs/>
                <w:sz w:val="20"/>
                <w:szCs w:val="20"/>
              </w:rPr>
              <w:t>.</w:t>
            </w:r>
          </w:p>
        </w:tc>
        <w:tc>
          <w:tcPr>
            <w:tcW w:w="3205" w:type="dxa"/>
          </w:tcPr>
          <w:p w:rsidR="00551044" w:rsidRPr="000014EB" w:rsidRDefault="00551044" w:rsidP="00551044">
            <w:pPr>
              <w:jc w:val="center"/>
              <w:rPr>
                <w:rFonts w:ascii="Calibri" w:hAnsi="Calibri" w:cs="Calibri"/>
                <w:sz w:val="20"/>
                <w:szCs w:val="20"/>
                <w:lang w:val="pl-PL"/>
              </w:rPr>
            </w:pPr>
            <w:r>
              <w:rPr>
                <w:rFonts w:ascii="Calibri" w:hAnsi="Calibri" w:cs="Arial"/>
                <w:bCs/>
                <w:sz w:val="20"/>
                <w:szCs w:val="20"/>
              </w:rPr>
              <w:t>1. grupa (C i G grupa)</w:t>
            </w:r>
          </w:p>
        </w:tc>
        <w:tc>
          <w:tcPr>
            <w:tcW w:w="3215" w:type="dxa"/>
          </w:tcPr>
          <w:p w:rsidR="00551044" w:rsidRPr="000014EB" w:rsidRDefault="00551044" w:rsidP="00551044">
            <w:pPr>
              <w:jc w:val="center"/>
              <w:rPr>
                <w:rFonts w:ascii="Calibri" w:hAnsi="Calibri" w:cs="Calibri"/>
                <w:sz w:val="20"/>
                <w:szCs w:val="20"/>
                <w:lang w:val="pl-PL"/>
              </w:rPr>
            </w:pPr>
            <w:r w:rsidRPr="000014EB">
              <w:rPr>
                <w:rFonts w:ascii="Calibri" w:hAnsi="Calibri" w:cs="Arial"/>
                <w:sz w:val="20"/>
                <w:szCs w:val="20"/>
              </w:rPr>
              <w:t>raspoređeni po ambulantama</w:t>
            </w:r>
          </w:p>
        </w:tc>
      </w:tr>
      <w:tr w:rsidR="00551044" w:rsidRPr="000014EB" w:rsidTr="00551044">
        <w:tc>
          <w:tcPr>
            <w:tcW w:w="3208" w:type="dxa"/>
          </w:tcPr>
          <w:p w:rsidR="00551044" w:rsidRPr="000014EB" w:rsidRDefault="00551044" w:rsidP="00551044">
            <w:pPr>
              <w:jc w:val="center"/>
              <w:rPr>
                <w:rFonts w:ascii="Calibri" w:hAnsi="Calibri" w:cs="Calibri"/>
                <w:sz w:val="20"/>
                <w:szCs w:val="20"/>
                <w:lang w:val="pl-PL"/>
              </w:rPr>
            </w:pPr>
            <w:r>
              <w:rPr>
                <w:rFonts w:ascii="Calibri" w:hAnsi="Calibri" w:cs="Arial"/>
                <w:bCs/>
                <w:sz w:val="20"/>
                <w:szCs w:val="20"/>
              </w:rPr>
              <w:t>15</w:t>
            </w:r>
            <w:r w:rsidRPr="000014EB">
              <w:rPr>
                <w:rFonts w:ascii="Calibri" w:hAnsi="Calibri" w:cs="Arial"/>
                <w:bCs/>
                <w:sz w:val="20"/>
                <w:szCs w:val="20"/>
              </w:rPr>
              <w:t>.03.-2</w:t>
            </w:r>
            <w:r>
              <w:rPr>
                <w:rFonts w:ascii="Calibri" w:hAnsi="Calibri" w:cs="Arial"/>
                <w:bCs/>
                <w:sz w:val="20"/>
                <w:szCs w:val="20"/>
              </w:rPr>
              <w:t>6</w:t>
            </w:r>
            <w:r w:rsidRPr="000014EB">
              <w:rPr>
                <w:rFonts w:ascii="Calibri" w:hAnsi="Calibri" w:cs="Arial"/>
                <w:bCs/>
                <w:sz w:val="20"/>
                <w:szCs w:val="20"/>
              </w:rPr>
              <w:t>.03.20</w:t>
            </w:r>
            <w:r>
              <w:rPr>
                <w:rFonts w:ascii="Calibri" w:hAnsi="Calibri" w:cs="Arial"/>
                <w:bCs/>
                <w:sz w:val="20"/>
                <w:szCs w:val="20"/>
              </w:rPr>
              <w:t>21</w:t>
            </w:r>
            <w:r w:rsidRPr="000014EB">
              <w:rPr>
                <w:rFonts w:ascii="Calibri" w:hAnsi="Calibri" w:cs="Arial"/>
                <w:bCs/>
                <w:sz w:val="20"/>
                <w:szCs w:val="20"/>
              </w:rPr>
              <w:t>.</w:t>
            </w:r>
          </w:p>
        </w:tc>
        <w:tc>
          <w:tcPr>
            <w:tcW w:w="3205" w:type="dxa"/>
          </w:tcPr>
          <w:p w:rsidR="00551044" w:rsidRPr="000014EB" w:rsidRDefault="00551044" w:rsidP="00551044">
            <w:pPr>
              <w:jc w:val="center"/>
              <w:rPr>
                <w:rFonts w:ascii="Calibri" w:hAnsi="Calibri" w:cs="Calibri"/>
                <w:sz w:val="20"/>
                <w:szCs w:val="20"/>
                <w:lang w:val="pl-PL"/>
              </w:rPr>
            </w:pPr>
            <w:r>
              <w:rPr>
                <w:rFonts w:ascii="Calibri" w:hAnsi="Calibri" w:cs="Arial"/>
                <w:bCs/>
                <w:sz w:val="20"/>
                <w:szCs w:val="20"/>
              </w:rPr>
              <w:t>4. grupa (B i F grupa)</w:t>
            </w:r>
          </w:p>
        </w:tc>
        <w:tc>
          <w:tcPr>
            <w:tcW w:w="3215" w:type="dxa"/>
          </w:tcPr>
          <w:p w:rsidR="00551044" w:rsidRPr="000014EB" w:rsidRDefault="00551044" w:rsidP="00551044">
            <w:pPr>
              <w:jc w:val="center"/>
              <w:rPr>
                <w:rFonts w:ascii="Calibri" w:hAnsi="Calibri" w:cs="Calibri"/>
                <w:sz w:val="20"/>
                <w:szCs w:val="20"/>
                <w:lang w:val="pl-PL"/>
              </w:rPr>
            </w:pPr>
            <w:r w:rsidRPr="000014EB">
              <w:rPr>
                <w:rFonts w:ascii="Calibri" w:hAnsi="Calibri" w:cs="Arial"/>
                <w:sz w:val="20"/>
                <w:szCs w:val="20"/>
              </w:rPr>
              <w:t>raspoređeni po ambulantama</w:t>
            </w:r>
          </w:p>
        </w:tc>
      </w:tr>
      <w:tr w:rsidR="00551044" w:rsidRPr="000014EB" w:rsidTr="00551044">
        <w:tc>
          <w:tcPr>
            <w:tcW w:w="3208" w:type="dxa"/>
          </w:tcPr>
          <w:p w:rsidR="00551044" w:rsidRPr="000014EB" w:rsidRDefault="00551044" w:rsidP="00551044">
            <w:pPr>
              <w:jc w:val="center"/>
              <w:rPr>
                <w:rFonts w:ascii="Calibri" w:hAnsi="Calibri" w:cs="Calibri"/>
                <w:sz w:val="20"/>
                <w:szCs w:val="20"/>
                <w:lang w:val="pl-PL"/>
              </w:rPr>
            </w:pPr>
            <w:r w:rsidRPr="000014EB">
              <w:rPr>
                <w:rFonts w:ascii="Calibri" w:hAnsi="Calibri" w:cs="Arial"/>
                <w:bCs/>
                <w:sz w:val="20"/>
                <w:szCs w:val="20"/>
              </w:rPr>
              <w:t>2</w:t>
            </w:r>
            <w:r>
              <w:rPr>
                <w:rFonts w:ascii="Calibri" w:hAnsi="Calibri" w:cs="Arial"/>
                <w:bCs/>
                <w:sz w:val="20"/>
                <w:szCs w:val="20"/>
              </w:rPr>
              <w:t>9</w:t>
            </w:r>
            <w:r w:rsidRPr="000014EB">
              <w:rPr>
                <w:rFonts w:ascii="Calibri" w:hAnsi="Calibri" w:cs="Arial"/>
                <w:bCs/>
                <w:sz w:val="20"/>
                <w:szCs w:val="20"/>
              </w:rPr>
              <w:t>.03.-0</w:t>
            </w:r>
            <w:r>
              <w:rPr>
                <w:rFonts w:ascii="Calibri" w:hAnsi="Calibri" w:cs="Arial"/>
                <w:bCs/>
                <w:sz w:val="20"/>
                <w:szCs w:val="20"/>
              </w:rPr>
              <w:t>9</w:t>
            </w:r>
            <w:r w:rsidRPr="000014EB">
              <w:rPr>
                <w:rFonts w:ascii="Calibri" w:hAnsi="Calibri" w:cs="Arial"/>
                <w:bCs/>
                <w:sz w:val="20"/>
                <w:szCs w:val="20"/>
              </w:rPr>
              <w:t>.04.20</w:t>
            </w:r>
            <w:r>
              <w:rPr>
                <w:rFonts w:ascii="Calibri" w:hAnsi="Calibri" w:cs="Arial"/>
                <w:bCs/>
                <w:sz w:val="20"/>
                <w:szCs w:val="20"/>
              </w:rPr>
              <w:t>21</w:t>
            </w:r>
            <w:r w:rsidRPr="000014EB">
              <w:rPr>
                <w:rFonts w:ascii="Calibri" w:hAnsi="Calibri" w:cs="Arial"/>
                <w:bCs/>
                <w:sz w:val="20"/>
                <w:szCs w:val="20"/>
              </w:rPr>
              <w:t>.</w:t>
            </w:r>
          </w:p>
        </w:tc>
        <w:tc>
          <w:tcPr>
            <w:tcW w:w="3205" w:type="dxa"/>
          </w:tcPr>
          <w:p w:rsidR="00551044" w:rsidRPr="000014EB" w:rsidRDefault="00551044" w:rsidP="00551044">
            <w:pPr>
              <w:jc w:val="center"/>
              <w:rPr>
                <w:rFonts w:ascii="Calibri" w:hAnsi="Calibri" w:cs="Calibri"/>
                <w:sz w:val="20"/>
                <w:szCs w:val="20"/>
                <w:lang w:val="pl-PL"/>
              </w:rPr>
            </w:pPr>
            <w:r>
              <w:rPr>
                <w:rFonts w:ascii="Calibri" w:hAnsi="Calibri" w:cs="Arial"/>
                <w:bCs/>
                <w:sz w:val="20"/>
                <w:szCs w:val="20"/>
              </w:rPr>
              <w:t>3. grupa (A i E grupa)</w:t>
            </w:r>
          </w:p>
        </w:tc>
        <w:tc>
          <w:tcPr>
            <w:tcW w:w="3215" w:type="dxa"/>
          </w:tcPr>
          <w:p w:rsidR="00551044" w:rsidRPr="000014EB" w:rsidRDefault="00551044" w:rsidP="00551044">
            <w:pPr>
              <w:jc w:val="center"/>
              <w:rPr>
                <w:rFonts w:ascii="Calibri" w:hAnsi="Calibri" w:cs="Calibri"/>
                <w:sz w:val="20"/>
                <w:szCs w:val="20"/>
                <w:lang w:val="pl-PL"/>
              </w:rPr>
            </w:pPr>
            <w:r w:rsidRPr="000014EB">
              <w:rPr>
                <w:rFonts w:ascii="Calibri" w:hAnsi="Calibri" w:cs="Arial"/>
                <w:sz w:val="20"/>
                <w:szCs w:val="20"/>
              </w:rPr>
              <w:t>raspoređeni po ambulantama</w:t>
            </w:r>
          </w:p>
        </w:tc>
      </w:tr>
    </w:tbl>
    <w:p w:rsidR="00AE41C1" w:rsidRDefault="00AE41C1" w:rsidP="00AE41C1">
      <w:pPr>
        <w:rPr>
          <w:rFonts w:ascii="Calibri" w:hAnsi="Calibri" w:cs="Calibri"/>
          <w:sz w:val="20"/>
          <w:szCs w:val="20"/>
          <w:lang w:val="pl-PL"/>
        </w:rPr>
      </w:pPr>
    </w:p>
    <w:p w:rsidR="00AE41C1" w:rsidRDefault="00AE41C1" w:rsidP="00AE41C1">
      <w:pPr>
        <w:rPr>
          <w:rFonts w:ascii="Calibri" w:hAnsi="Calibri" w:cs="Calibri"/>
          <w:sz w:val="20"/>
          <w:szCs w:val="20"/>
          <w:lang w:val="pl-PL"/>
        </w:rPr>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AE41C1" w:rsidRPr="008C61AD" w:rsidTr="008C791A">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rsidR="00AE41C1" w:rsidRPr="008C61AD" w:rsidRDefault="00AE41C1" w:rsidP="008C791A">
            <w:pPr>
              <w:spacing w:before="40" w:after="40"/>
              <w:rPr>
                <w:rFonts w:ascii="Calibri" w:hAnsi="Calibri" w:cs="Calibri"/>
                <w:b/>
                <w:color w:val="333399"/>
                <w:sz w:val="20"/>
                <w:szCs w:val="20"/>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tcPr>
          <w:p w:rsidR="00AE41C1" w:rsidRPr="008C61AD" w:rsidRDefault="00AE41C1" w:rsidP="008C791A">
            <w:pPr>
              <w:spacing w:before="40" w:after="40"/>
              <w:jc w:val="center"/>
              <w:rPr>
                <w:rFonts w:ascii="Calibri" w:hAnsi="Calibri" w:cs="Calibri"/>
                <w:b/>
                <w:color w:val="333399"/>
                <w:sz w:val="20"/>
                <w:szCs w:val="20"/>
              </w:rPr>
            </w:pPr>
            <w:r w:rsidRPr="008C61AD">
              <w:rPr>
                <w:rFonts w:ascii="Calibri" w:hAnsi="Calibri" w:cs="Calibri"/>
                <w:b/>
                <w:color w:val="333399"/>
                <w:sz w:val="20"/>
                <w:szCs w:val="20"/>
              </w:rPr>
              <w:t>ISPITNI TERMINI (završni ispit)</w:t>
            </w:r>
          </w:p>
        </w:tc>
      </w:tr>
      <w:tr w:rsidR="00AE41C1" w:rsidRPr="008C61AD" w:rsidTr="008C791A">
        <w:trPr>
          <w:trHeight w:val="265"/>
        </w:trPr>
        <w:tc>
          <w:tcPr>
            <w:tcW w:w="9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C61AD">
              <w:rPr>
                <w:rFonts w:ascii="Calibri" w:hAnsi="Calibri" w:cs="Calibri"/>
                <w:sz w:val="20"/>
                <w:szCs w:val="20"/>
              </w:rPr>
              <w:t>1.</w:t>
            </w:r>
          </w:p>
        </w:tc>
        <w:tc>
          <w:tcPr>
            <w:tcW w:w="3685" w:type="dxa"/>
            <w:tcBorders>
              <w:top w:val="single" w:sz="4" w:space="0" w:color="808080"/>
              <w:left w:val="single" w:sz="4" w:space="0" w:color="808080"/>
              <w:bottom w:val="single" w:sz="4" w:space="0" w:color="808080"/>
              <w:right w:val="single" w:sz="4" w:space="0" w:color="808080"/>
            </w:tcBorders>
          </w:tcPr>
          <w:p w:rsidR="00AE41C1" w:rsidRPr="008C61AD" w:rsidRDefault="00551044" w:rsidP="00551044">
            <w:pPr>
              <w:spacing w:before="20" w:after="20"/>
              <w:rPr>
                <w:rFonts w:ascii="Calibri" w:hAnsi="Calibri" w:cs="Calibri"/>
                <w:sz w:val="20"/>
                <w:szCs w:val="20"/>
              </w:rPr>
            </w:pPr>
            <w:r>
              <w:rPr>
                <w:rFonts w:ascii="Calibri" w:hAnsi="Calibri" w:cs="Calibri"/>
                <w:sz w:val="20"/>
                <w:szCs w:val="20"/>
              </w:rPr>
              <w:t>12</w:t>
            </w:r>
            <w:r w:rsidR="00ED2DF4">
              <w:rPr>
                <w:rFonts w:ascii="Calibri" w:hAnsi="Calibri" w:cs="Calibri"/>
                <w:sz w:val="20"/>
                <w:szCs w:val="20"/>
              </w:rPr>
              <w:t>.04.202</w:t>
            </w:r>
            <w:r>
              <w:rPr>
                <w:rFonts w:ascii="Calibri" w:hAnsi="Calibri" w:cs="Calibri"/>
                <w:sz w:val="20"/>
                <w:szCs w:val="20"/>
              </w:rPr>
              <w:t>1</w:t>
            </w:r>
            <w:r w:rsidR="00ED2DF4">
              <w:rPr>
                <w:rFonts w:ascii="Calibri" w:hAnsi="Calibri" w:cs="Calibri"/>
                <w:sz w:val="20"/>
                <w:szCs w:val="20"/>
              </w:rPr>
              <w:t>.</w:t>
            </w:r>
          </w:p>
        </w:tc>
      </w:tr>
      <w:tr w:rsidR="00AE41C1" w:rsidRPr="008C61AD" w:rsidTr="008C791A">
        <w:trPr>
          <w:trHeight w:val="265"/>
        </w:trPr>
        <w:tc>
          <w:tcPr>
            <w:tcW w:w="9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C61AD">
              <w:rPr>
                <w:rFonts w:ascii="Calibri" w:hAnsi="Calibri" w:cs="Calibri"/>
                <w:sz w:val="20"/>
                <w:szCs w:val="20"/>
              </w:rPr>
              <w:t>2.</w:t>
            </w:r>
          </w:p>
        </w:tc>
        <w:tc>
          <w:tcPr>
            <w:tcW w:w="3685" w:type="dxa"/>
            <w:tcBorders>
              <w:top w:val="single" w:sz="4" w:space="0" w:color="808080"/>
              <w:left w:val="single" w:sz="4" w:space="0" w:color="808080"/>
              <w:bottom w:val="single" w:sz="4" w:space="0" w:color="808080"/>
              <w:right w:val="single" w:sz="4" w:space="0" w:color="808080"/>
            </w:tcBorders>
          </w:tcPr>
          <w:p w:rsidR="00AE41C1" w:rsidRPr="008C61AD" w:rsidRDefault="00ED2DF4" w:rsidP="00551044">
            <w:pPr>
              <w:spacing w:before="20" w:after="20"/>
              <w:rPr>
                <w:rFonts w:ascii="Calibri" w:hAnsi="Calibri" w:cs="Calibri"/>
                <w:sz w:val="20"/>
                <w:szCs w:val="20"/>
              </w:rPr>
            </w:pPr>
            <w:r>
              <w:rPr>
                <w:rFonts w:ascii="Calibri" w:hAnsi="Calibri" w:cs="Calibri"/>
                <w:sz w:val="20"/>
                <w:szCs w:val="20"/>
              </w:rPr>
              <w:t>1</w:t>
            </w:r>
            <w:r w:rsidR="00551044">
              <w:rPr>
                <w:rFonts w:ascii="Calibri" w:hAnsi="Calibri" w:cs="Calibri"/>
                <w:sz w:val="20"/>
                <w:szCs w:val="20"/>
              </w:rPr>
              <w:t>3</w:t>
            </w:r>
            <w:r>
              <w:rPr>
                <w:rFonts w:ascii="Calibri" w:hAnsi="Calibri" w:cs="Calibri"/>
                <w:sz w:val="20"/>
                <w:szCs w:val="20"/>
              </w:rPr>
              <w:t>.05.202</w:t>
            </w:r>
            <w:r w:rsidR="00551044">
              <w:rPr>
                <w:rFonts w:ascii="Calibri" w:hAnsi="Calibri" w:cs="Calibri"/>
                <w:sz w:val="20"/>
                <w:szCs w:val="20"/>
              </w:rPr>
              <w:t>1</w:t>
            </w:r>
            <w:r>
              <w:rPr>
                <w:rFonts w:ascii="Calibri" w:hAnsi="Calibri" w:cs="Calibri"/>
                <w:sz w:val="20"/>
                <w:szCs w:val="20"/>
              </w:rPr>
              <w:t>.</w:t>
            </w:r>
          </w:p>
        </w:tc>
      </w:tr>
      <w:tr w:rsidR="00AE41C1" w:rsidRPr="008C61AD" w:rsidTr="008C791A">
        <w:trPr>
          <w:trHeight w:val="265"/>
        </w:trPr>
        <w:tc>
          <w:tcPr>
            <w:tcW w:w="9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C61AD">
              <w:rPr>
                <w:rFonts w:ascii="Calibri" w:hAnsi="Calibri" w:cs="Calibri"/>
                <w:sz w:val="20"/>
                <w:szCs w:val="20"/>
              </w:rPr>
              <w:t>3.</w:t>
            </w:r>
          </w:p>
        </w:tc>
        <w:tc>
          <w:tcPr>
            <w:tcW w:w="3685" w:type="dxa"/>
            <w:tcBorders>
              <w:top w:val="single" w:sz="4" w:space="0" w:color="808080"/>
              <w:left w:val="single" w:sz="4" w:space="0" w:color="808080"/>
              <w:bottom w:val="single" w:sz="4" w:space="0" w:color="808080"/>
              <w:right w:val="single" w:sz="4" w:space="0" w:color="808080"/>
            </w:tcBorders>
          </w:tcPr>
          <w:p w:rsidR="00AE41C1" w:rsidRPr="008C61AD" w:rsidRDefault="00ED2DF4" w:rsidP="00551044">
            <w:pPr>
              <w:spacing w:before="20" w:after="20"/>
              <w:rPr>
                <w:rFonts w:ascii="Calibri" w:hAnsi="Calibri" w:cs="Calibri"/>
                <w:sz w:val="20"/>
                <w:szCs w:val="20"/>
              </w:rPr>
            </w:pPr>
            <w:r>
              <w:rPr>
                <w:rFonts w:ascii="Calibri" w:hAnsi="Calibri" w:cs="Calibri"/>
                <w:sz w:val="20"/>
                <w:szCs w:val="20"/>
              </w:rPr>
              <w:t>1</w:t>
            </w:r>
            <w:r w:rsidR="00551044">
              <w:rPr>
                <w:rFonts w:ascii="Calibri" w:hAnsi="Calibri" w:cs="Calibri"/>
                <w:sz w:val="20"/>
                <w:szCs w:val="20"/>
              </w:rPr>
              <w:t>5</w:t>
            </w:r>
            <w:r>
              <w:rPr>
                <w:rFonts w:ascii="Calibri" w:hAnsi="Calibri" w:cs="Calibri"/>
                <w:sz w:val="20"/>
                <w:szCs w:val="20"/>
              </w:rPr>
              <w:t>.06.202</w:t>
            </w:r>
            <w:r w:rsidR="00551044">
              <w:rPr>
                <w:rFonts w:ascii="Calibri" w:hAnsi="Calibri" w:cs="Calibri"/>
                <w:sz w:val="20"/>
                <w:szCs w:val="20"/>
              </w:rPr>
              <w:t>1</w:t>
            </w:r>
            <w:r>
              <w:rPr>
                <w:rFonts w:ascii="Calibri" w:hAnsi="Calibri" w:cs="Calibri"/>
                <w:sz w:val="20"/>
                <w:szCs w:val="20"/>
              </w:rPr>
              <w:t>.</w:t>
            </w:r>
          </w:p>
        </w:tc>
      </w:tr>
      <w:tr w:rsidR="00AE41C1" w:rsidRPr="008C61AD" w:rsidTr="008C791A">
        <w:trPr>
          <w:trHeight w:val="265"/>
        </w:trPr>
        <w:tc>
          <w:tcPr>
            <w:tcW w:w="9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C61AD">
              <w:rPr>
                <w:rFonts w:ascii="Calibri" w:hAnsi="Calibri" w:cs="Calibri"/>
                <w:sz w:val="20"/>
                <w:szCs w:val="20"/>
              </w:rPr>
              <w:t>4.</w:t>
            </w:r>
          </w:p>
        </w:tc>
        <w:tc>
          <w:tcPr>
            <w:tcW w:w="3685" w:type="dxa"/>
            <w:tcBorders>
              <w:top w:val="single" w:sz="4" w:space="0" w:color="808080"/>
              <w:left w:val="single" w:sz="4" w:space="0" w:color="808080"/>
              <w:bottom w:val="single" w:sz="4" w:space="0" w:color="808080"/>
              <w:right w:val="single" w:sz="4" w:space="0" w:color="808080"/>
            </w:tcBorders>
          </w:tcPr>
          <w:p w:rsidR="00AE41C1" w:rsidRPr="008C61AD" w:rsidRDefault="00ED2DF4" w:rsidP="00551044">
            <w:pPr>
              <w:spacing w:before="20" w:after="20"/>
              <w:rPr>
                <w:rFonts w:ascii="Calibri" w:hAnsi="Calibri" w:cs="Calibri"/>
                <w:sz w:val="20"/>
                <w:szCs w:val="20"/>
              </w:rPr>
            </w:pPr>
            <w:r>
              <w:rPr>
                <w:rFonts w:ascii="Calibri" w:hAnsi="Calibri" w:cs="Calibri"/>
                <w:sz w:val="20"/>
                <w:szCs w:val="20"/>
              </w:rPr>
              <w:t>0</w:t>
            </w:r>
            <w:r w:rsidR="00551044">
              <w:rPr>
                <w:rFonts w:ascii="Calibri" w:hAnsi="Calibri" w:cs="Calibri"/>
                <w:sz w:val="20"/>
                <w:szCs w:val="20"/>
              </w:rPr>
              <w:t>6</w:t>
            </w:r>
            <w:r>
              <w:rPr>
                <w:rFonts w:ascii="Calibri" w:hAnsi="Calibri" w:cs="Calibri"/>
                <w:sz w:val="20"/>
                <w:szCs w:val="20"/>
              </w:rPr>
              <w:t>.07.202</w:t>
            </w:r>
            <w:r w:rsidR="00551044">
              <w:rPr>
                <w:rFonts w:ascii="Calibri" w:hAnsi="Calibri" w:cs="Calibri"/>
                <w:sz w:val="20"/>
                <w:szCs w:val="20"/>
              </w:rPr>
              <w:t>1</w:t>
            </w:r>
            <w:r>
              <w:rPr>
                <w:rFonts w:ascii="Calibri" w:hAnsi="Calibri" w:cs="Calibri"/>
                <w:sz w:val="20"/>
                <w:szCs w:val="20"/>
              </w:rPr>
              <w:t>.</w:t>
            </w:r>
          </w:p>
        </w:tc>
      </w:tr>
      <w:tr w:rsidR="00AE41C1" w:rsidRPr="008C61AD" w:rsidTr="008C791A">
        <w:trPr>
          <w:trHeight w:val="277"/>
        </w:trPr>
        <w:tc>
          <w:tcPr>
            <w:tcW w:w="959" w:type="dxa"/>
            <w:tcBorders>
              <w:top w:val="single" w:sz="4" w:space="0" w:color="808080"/>
              <w:left w:val="single" w:sz="4" w:space="0" w:color="808080"/>
              <w:bottom w:val="single" w:sz="4" w:space="0" w:color="808080"/>
              <w:right w:val="single" w:sz="4" w:space="0" w:color="808080"/>
            </w:tcBorders>
          </w:tcPr>
          <w:p w:rsidR="00AE41C1" w:rsidRPr="008C61AD" w:rsidRDefault="00AE41C1" w:rsidP="008C791A">
            <w:pPr>
              <w:spacing w:before="20" w:after="20"/>
              <w:rPr>
                <w:rFonts w:ascii="Calibri" w:hAnsi="Calibri" w:cs="Calibri"/>
                <w:sz w:val="20"/>
                <w:szCs w:val="20"/>
              </w:rPr>
            </w:pPr>
            <w:r w:rsidRPr="008C61AD">
              <w:rPr>
                <w:rFonts w:ascii="Calibri" w:hAnsi="Calibri" w:cs="Calibri"/>
                <w:sz w:val="20"/>
                <w:szCs w:val="20"/>
              </w:rPr>
              <w:t>5.</w:t>
            </w:r>
          </w:p>
        </w:tc>
        <w:tc>
          <w:tcPr>
            <w:tcW w:w="3685" w:type="dxa"/>
            <w:tcBorders>
              <w:top w:val="single" w:sz="4" w:space="0" w:color="808080"/>
              <w:left w:val="single" w:sz="4" w:space="0" w:color="808080"/>
              <w:bottom w:val="single" w:sz="4" w:space="0" w:color="808080"/>
              <w:right w:val="single" w:sz="4" w:space="0" w:color="808080"/>
            </w:tcBorders>
          </w:tcPr>
          <w:p w:rsidR="00AE41C1" w:rsidRPr="008C61AD" w:rsidRDefault="00ED2DF4" w:rsidP="00551044">
            <w:pPr>
              <w:spacing w:before="20" w:after="20"/>
              <w:rPr>
                <w:rFonts w:ascii="Calibri" w:hAnsi="Calibri" w:cs="Calibri"/>
                <w:sz w:val="20"/>
                <w:szCs w:val="20"/>
              </w:rPr>
            </w:pPr>
            <w:r>
              <w:rPr>
                <w:rFonts w:ascii="Calibri" w:hAnsi="Calibri" w:cs="Calibri"/>
                <w:sz w:val="20"/>
                <w:szCs w:val="20"/>
              </w:rPr>
              <w:t>1</w:t>
            </w:r>
            <w:r w:rsidR="00551044">
              <w:rPr>
                <w:rFonts w:ascii="Calibri" w:hAnsi="Calibri" w:cs="Calibri"/>
                <w:sz w:val="20"/>
                <w:szCs w:val="20"/>
              </w:rPr>
              <w:t>4</w:t>
            </w:r>
            <w:r>
              <w:rPr>
                <w:rFonts w:ascii="Calibri" w:hAnsi="Calibri" w:cs="Calibri"/>
                <w:sz w:val="20"/>
                <w:szCs w:val="20"/>
              </w:rPr>
              <w:t>.09.202</w:t>
            </w:r>
            <w:r w:rsidR="00551044">
              <w:rPr>
                <w:rFonts w:ascii="Calibri" w:hAnsi="Calibri" w:cs="Calibri"/>
                <w:sz w:val="20"/>
                <w:szCs w:val="20"/>
              </w:rPr>
              <w:t>1</w:t>
            </w:r>
            <w:r>
              <w:rPr>
                <w:rFonts w:ascii="Calibri" w:hAnsi="Calibri" w:cs="Calibri"/>
                <w:sz w:val="20"/>
                <w:szCs w:val="20"/>
              </w:rPr>
              <w:t>.</w:t>
            </w:r>
          </w:p>
        </w:tc>
      </w:tr>
    </w:tbl>
    <w:p w:rsidR="00AE41C1" w:rsidRPr="008C61AD" w:rsidRDefault="00AE41C1" w:rsidP="00AE41C1">
      <w:pPr>
        <w:rPr>
          <w:rFonts w:ascii="Calibri" w:hAnsi="Calibri" w:cs="Calibri"/>
          <w:sz w:val="20"/>
          <w:szCs w:val="20"/>
          <w:lang w:val="pl-PL"/>
        </w:rPr>
      </w:pPr>
    </w:p>
    <w:p w:rsidR="00AE41C1" w:rsidRPr="008C61AD" w:rsidRDefault="00AE41C1" w:rsidP="00AE41C1">
      <w:pPr>
        <w:rPr>
          <w:rFonts w:ascii="Calibri" w:hAnsi="Calibri" w:cs="Calibri"/>
          <w:sz w:val="20"/>
          <w:szCs w:val="20"/>
          <w:lang w:val="pl-PL"/>
        </w:rPr>
      </w:pPr>
    </w:p>
    <w:p w:rsidR="00AE41C1" w:rsidRDefault="00AE41C1" w:rsidP="00AE41C1">
      <w:pPr>
        <w:spacing w:line="276" w:lineRule="auto"/>
        <w:rPr>
          <w:rFonts w:ascii="Calibri" w:hAnsi="Calibri" w:cs="Arial"/>
          <w:b/>
          <w:sz w:val="20"/>
          <w:szCs w:val="20"/>
        </w:rPr>
      </w:pPr>
    </w:p>
    <w:p w:rsidR="00AE41C1" w:rsidRDefault="00AE41C1" w:rsidP="00AE41C1">
      <w:pPr>
        <w:spacing w:line="276" w:lineRule="auto"/>
        <w:rPr>
          <w:rFonts w:ascii="Calibri" w:hAnsi="Calibri" w:cs="Arial"/>
          <w:b/>
          <w:sz w:val="20"/>
          <w:szCs w:val="20"/>
        </w:rPr>
      </w:pPr>
    </w:p>
    <w:p w:rsidR="00AE41C1" w:rsidRPr="003D51CD" w:rsidRDefault="00AE41C1" w:rsidP="00AE41C1">
      <w:pPr>
        <w:spacing w:line="276" w:lineRule="auto"/>
        <w:rPr>
          <w:rFonts w:ascii="Calibri" w:hAnsi="Calibri" w:cs="Arial"/>
          <w:b/>
          <w:sz w:val="20"/>
          <w:szCs w:val="20"/>
        </w:rPr>
      </w:pPr>
      <w:r w:rsidRPr="003D51CD">
        <w:rPr>
          <w:rFonts w:ascii="Calibri" w:hAnsi="Calibri" w:cs="Arial"/>
          <w:b/>
          <w:sz w:val="20"/>
          <w:szCs w:val="20"/>
        </w:rPr>
        <w:t>Voditelj seminara:</w:t>
      </w:r>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S1 - doc.dr. sc. Leonardo Bukmir - leonardo.bukmir@gmail.com</w:t>
      </w:r>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 xml:space="preserve">S2 - prof.dr. sc. Ines Diminić - Lisica - </w:t>
      </w:r>
      <w:hyperlink r:id="rId13" w:history="1">
        <w:r w:rsidRPr="00DF0F0C">
          <w:rPr>
            <w:rStyle w:val="Hyperlink"/>
            <w:rFonts w:asciiTheme="minorHAnsi" w:hAnsiTheme="minorHAnsi" w:cs="Arial"/>
            <w:color w:val="auto"/>
            <w:sz w:val="20"/>
            <w:szCs w:val="20"/>
            <w:u w:val="none"/>
          </w:rPr>
          <w:t>ines.diminic.lisica@medri.uniri.hr</w:t>
        </w:r>
      </w:hyperlink>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S3 - doc.dr.sc. Zdenka Barićev-Novaković – zdenkabn@medri.uniri.hr</w:t>
      </w:r>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 xml:space="preserve">S4 - dr.sc. Tamara Sinožić – </w:t>
      </w:r>
      <w:hyperlink r:id="rId14" w:history="1">
        <w:r w:rsidRPr="00DF0F0C">
          <w:rPr>
            <w:rStyle w:val="Hyperlink"/>
            <w:rFonts w:asciiTheme="minorHAnsi" w:hAnsiTheme="minorHAnsi"/>
            <w:color w:val="auto"/>
            <w:sz w:val="20"/>
            <w:szCs w:val="20"/>
            <w:u w:val="none"/>
          </w:rPr>
          <w:t>tamara.sinozic@medri.uniri.hr</w:t>
        </w:r>
      </w:hyperlink>
      <w:r w:rsidRPr="00DF0F0C">
        <w:rPr>
          <w:rFonts w:asciiTheme="minorHAnsi" w:hAnsiTheme="minorHAnsi"/>
          <w:sz w:val="20"/>
          <w:szCs w:val="20"/>
        </w:rPr>
        <w:t xml:space="preserve">, </w:t>
      </w:r>
      <w:hyperlink r:id="rId15" w:history="1">
        <w:r w:rsidRPr="00DF0F0C">
          <w:rPr>
            <w:rStyle w:val="Hyperlink"/>
            <w:rFonts w:asciiTheme="minorHAnsi" w:hAnsiTheme="minorHAnsi"/>
            <w:color w:val="auto"/>
            <w:sz w:val="20"/>
            <w:szCs w:val="20"/>
            <w:u w:val="none"/>
          </w:rPr>
          <w:t>sinozictamara@gmail.hr</w:t>
        </w:r>
      </w:hyperlink>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S5 – Tina Zavidić, dr.med. – tina.zavidic@gmail.com</w:t>
      </w:r>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S6 - Ivana Šutić, dr.med. – ivana.sutic@medri.uniri.hr</w:t>
      </w:r>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 xml:space="preserve">S7 -  doc.dr.sc. Branislava Popović - </w:t>
      </w:r>
      <w:hyperlink r:id="rId16" w:history="1">
        <w:r w:rsidRPr="00DF0F0C">
          <w:rPr>
            <w:rStyle w:val="Hyperlink"/>
            <w:rFonts w:asciiTheme="minorHAnsi" w:hAnsiTheme="minorHAnsi" w:cs="Arial"/>
            <w:color w:val="auto"/>
            <w:sz w:val="20"/>
            <w:szCs w:val="20"/>
            <w:u w:val="none"/>
          </w:rPr>
          <w:t>branislava.popovic@ri.t-com.hr</w:t>
        </w:r>
      </w:hyperlink>
    </w:p>
    <w:p w:rsidR="00AE41C1" w:rsidRPr="00DF0F0C" w:rsidRDefault="00AE41C1" w:rsidP="00AE41C1">
      <w:pPr>
        <w:pStyle w:val="BlockText"/>
        <w:shd w:val="clear" w:color="auto" w:fill="auto"/>
        <w:tabs>
          <w:tab w:val="left" w:pos="4572"/>
        </w:tabs>
        <w:spacing w:line="276" w:lineRule="auto"/>
        <w:ind w:left="0" w:right="-180"/>
        <w:jc w:val="left"/>
        <w:rPr>
          <w:rFonts w:asciiTheme="minorHAnsi" w:hAnsiTheme="minorHAnsi" w:cs="Arial"/>
          <w:color w:val="auto"/>
          <w:sz w:val="20"/>
          <w:szCs w:val="20"/>
        </w:rPr>
      </w:pPr>
      <w:r w:rsidRPr="00DF0F0C">
        <w:rPr>
          <w:rFonts w:asciiTheme="minorHAnsi" w:hAnsiTheme="minorHAnsi" w:cs="Arial"/>
          <w:color w:val="auto"/>
          <w:sz w:val="20"/>
          <w:szCs w:val="20"/>
        </w:rPr>
        <w:t xml:space="preserve">S8 – doc.dr.sc. Aleksandar Ljubotina - </w:t>
      </w:r>
      <w:hyperlink r:id="rId17" w:history="1">
        <w:r w:rsidRPr="00DF0F0C">
          <w:rPr>
            <w:rStyle w:val="Hyperlink"/>
            <w:rFonts w:asciiTheme="minorHAnsi" w:hAnsiTheme="minorHAnsi" w:cs="Arial"/>
            <w:color w:val="auto"/>
            <w:sz w:val="20"/>
            <w:szCs w:val="20"/>
            <w:u w:val="none"/>
          </w:rPr>
          <w:t>alexandar_ljubotina@yahoo.com</w:t>
        </w:r>
      </w:hyperlink>
      <w:r w:rsidRPr="00DF0F0C">
        <w:rPr>
          <w:rFonts w:asciiTheme="minorHAnsi" w:hAnsiTheme="minorHAnsi" w:cs="Arial"/>
          <w:color w:val="auto"/>
          <w:sz w:val="20"/>
          <w:szCs w:val="20"/>
        </w:rPr>
        <w:t xml:space="preserve"> </w:t>
      </w:r>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 xml:space="preserve">S9 – Martina Fišić, dr.med. </w:t>
      </w:r>
      <w:r w:rsidR="00DF0F0C" w:rsidRPr="00DF0F0C">
        <w:rPr>
          <w:rFonts w:asciiTheme="minorHAnsi" w:hAnsiTheme="minorHAnsi" w:cs="Arial"/>
          <w:sz w:val="20"/>
          <w:szCs w:val="20"/>
        </w:rPr>
        <w:t>- ella1703@hotmail.com</w:t>
      </w:r>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S10 – doc.dr.sc. Tatjana Čulina – tatjana.culina@zzjzpgz.hr</w:t>
      </w:r>
    </w:p>
    <w:p w:rsidR="00AE41C1" w:rsidRPr="00DF0F0C" w:rsidRDefault="00AE41C1" w:rsidP="00AE41C1">
      <w:pPr>
        <w:spacing w:line="276" w:lineRule="auto"/>
        <w:rPr>
          <w:rFonts w:asciiTheme="minorHAnsi" w:hAnsiTheme="minorHAnsi" w:cs="Arial"/>
          <w:sz w:val="20"/>
          <w:szCs w:val="20"/>
        </w:rPr>
      </w:pPr>
      <w:r w:rsidRPr="00DF0F0C">
        <w:rPr>
          <w:rFonts w:asciiTheme="minorHAnsi" w:hAnsiTheme="minorHAnsi" w:cs="Arial"/>
          <w:sz w:val="20"/>
          <w:szCs w:val="20"/>
        </w:rPr>
        <w:t xml:space="preserve">Tajnica Katedre: Meri Cucančić – </w:t>
      </w:r>
      <w:hyperlink r:id="rId18" w:history="1">
        <w:r w:rsidRPr="00DF0F0C">
          <w:rPr>
            <w:rStyle w:val="Hyperlink"/>
            <w:rFonts w:asciiTheme="minorHAnsi" w:hAnsiTheme="minorHAnsi" w:cs="Arial"/>
            <w:color w:val="auto"/>
            <w:sz w:val="20"/>
            <w:szCs w:val="20"/>
            <w:u w:val="none"/>
          </w:rPr>
          <w:t>meri.cucancic@medri.uniri.hr</w:t>
        </w:r>
      </w:hyperlink>
    </w:p>
    <w:p w:rsidR="00AE41C1" w:rsidRPr="00DF0F0C" w:rsidRDefault="00AE41C1" w:rsidP="00AE41C1">
      <w:pPr>
        <w:spacing w:line="276" w:lineRule="auto"/>
        <w:rPr>
          <w:rFonts w:asciiTheme="minorHAnsi" w:hAnsiTheme="minorHAns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AE41C1" w:rsidRDefault="00AE41C1" w:rsidP="00AE41C1">
      <w:pPr>
        <w:spacing w:line="276" w:lineRule="auto"/>
        <w:rPr>
          <w:rFonts w:ascii="Calibri" w:hAnsi="Calibri" w:cs="Arial"/>
          <w:sz w:val="20"/>
          <w:szCs w:val="20"/>
        </w:rPr>
      </w:pPr>
    </w:p>
    <w:p w:rsidR="00DF0F0C" w:rsidRDefault="00DF0F0C">
      <w:pPr>
        <w:spacing w:after="200" w:line="276" w:lineRule="auto"/>
        <w:rPr>
          <w:rFonts w:ascii="Calibri" w:hAnsi="Calibri" w:cs="Arial"/>
          <w:sz w:val="20"/>
          <w:szCs w:val="20"/>
        </w:rPr>
      </w:pPr>
      <w:r>
        <w:rPr>
          <w:rFonts w:ascii="Calibri" w:hAnsi="Calibri" w:cs="Arial"/>
          <w:sz w:val="20"/>
          <w:szCs w:val="20"/>
        </w:rPr>
        <w:br w:type="page"/>
      </w:r>
    </w:p>
    <w:p w:rsidR="00AE41C1" w:rsidRDefault="00AE41C1" w:rsidP="00AE41C1">
      <w:pPr>
        <w:spacing w:line="276" w:lineRule="auto"/>
        <w:rPr>
          <w:rFonts w:ascii="Calibri" w:hAnsi="Calibri" w:cs="Arial"/>
          <w:sz w:val="20"/>
          <w:szCs w:val="20"/>
        </w:rPr>
      </w:pPr>
    </w:p>
    <w:p w:rsidR="00A76C4F" w:rsidRPr="00AE41C1" w:rsidRDefault="00A76C4F" w:rsidP="00AE41C1">
      <w:pPr>
        <w:spacing w:line="276" w:lineRule="auto"/>
        <w:rPr>
          <w:rFonts w:ascii="Calibri" w:hAnsi="Calibri" w:cs="Arial"/>
          <w:sz w:val="20"/>
          <w:szCs w:val="20"/>
        </w:rPr>
      </w:pPr>
      <w:r w:rsidRPr="000862B2">
        <w:rPr>
          <w:rFonts w:ascii="Calibri" w:hAnsi="Calibri" w:cs="Arial"/>
          <w:b/>
          <w:sz w:val="20"/>
          <w:szCs w:val="20"/>
        </w:rPr>
        <w:t>Prilog 1</w:t>
      </w:r>
    </w:p>
    <w:p w:rsidR="00A76C4F" w:rsidRPr="000862B2" w:rsidRDefault="00A76C4F" w:rsidP="00A76C4F">
      <w:pPr>
        <w:spacing w:line="276" w:lineRule="auto"/>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3"/>
      </w:tblGrid>
      <w:tr w:rsidR="00A76C4F" w:rsidRPr="000862B2" w:rsidTr="00314B1A">
        <w:trPr>
          <w:trHeight w:val="1125"/>
          <w:jc w:val="center"/>
        </w:trPr>
        <w:tc>
          <w:tcPr>
            <w:tcW w:w="8516" w:type="dxa"/>
            <w:gridSpan w:val="2"/>
            <w:tcBorders>
              <w:top w:val="single" w:sz="4" w:space="0" w:color="auto"/>
              <w:left w:val="single" w:sz="4" w:space="0" w:color="auto"/>
              <w:bottom w:val="single" w:sz="4" w:space="0" w:color="auto"/>
              <w:right w:val="single" w:sz="4" w:space="0" w:color="auto"/>
            </w:tcBorders>
            <w:hideMark/>
          </w:tcPr>
          <w:p w:rsidR="00A76C4F" w:rsidRPr="000862B2" w:rsidRDefault="00A76C4F" w:rsidP="00314B1A">
            <w:pPr>
              <w:spacing w:before="100" w:beforeAutospacing="1" w:after="100" w:afterAutospacing="1" w:line="276" w:lineRule="auto"/>
              <w:jc w:val="center"/>
              <w:rPr>
                <w:rFonts w:ascii="Calibri" w:hAnsi="Calibri" w:cs="Arial"/>
                <w:b/>
                <w:sz w:val="20"/>
                <w:szCs w:val="20"/>
              </w:rPr>
            </w:pPr>
            <w:r w:rsidRPr="000862B2">
              <w:rPr>
                <w:rFonts w:ascii="Calibri" w:hAnsi="Calibri" w:cs="Arial"/>
                <w:b/>
                <w:sz w:val="20"/>
                <w:szCs w:val="20"/>
              </w:rPr>
              <w:t>OBRAZAC IZVJEŠĆA STUDENTA</w:t>
            </w:r>
          </w:p>
          <w:p w:rsidR="00A76C4F" w:rsidRPr="000862B2" w:rsidRDefault="00A76C4F" w:rsidP="00314B1A">
            <w:pPr>
              <w:spacing w:before="100" w:beforeAutospacing="1" w:after="100" w:afterAutospacing="1" w:line="276" w:lineRule="auto"/>
              <w:jc w:val="center"/>
              <w:rPr>
                <w:rFonts w:ascii="Calibri" w:hAnsi="Calibri" w:cs="Arial"/>
                <w:b/>
                <w:sz w:val="20"/>
                <w:szCs w:val="20"/>
              </w:rPr>
            </w:pPr>
            <w:r w:rsidRPr="000862B2">
              <w:rPr>
                <w:rFonts w:ascii="Calibri" w:hAnsi="Calibri" w:cs="Arial"/>
                <w:b/>
                <w:sz w:val="20"/>
                <w:szCs w:val="20"/>
              </w:rPr>
              <w:t>(PEARLS - Odgovor na kliničko pitanje)</w:t>
            </w:r>
          </w:p>
        </w:tc>
      </w:tr>
      <w:tr w:rsidR="00A76C4F" w:rsidRPr="000862B2" w:rsidTr="00314B1A">
        <w:trPr>
          <w:trHeight w:val="847"/>
          <w:jc w:val="center"/>
        </w:trPr>
        <w:tc>
          <w:tcPr>
            <w:tcW w:w="294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r w:rsidRPr="000862B2">
              <w:rPr>
                <w:rFonts w:ascii="Calibri" w:hAnsi="Calibri" w:cs="Arial"/>
                <w:sz w:val="20"/>
                <w:szCs w:val="20"/>
              </w:rPr>
              <w:t>Kliničko pitanje</w:t>
            </w:r>
          </w:p>
          <w:p w:rsidR="00A76C4F" w:rsidRPr="000862B2" w:rsidRDefault="00A76C4F" w:rsidP="00314B1A">
            <w:pPr>
              <w:spacing w:before="100" w:beforeAutospacing="1" w:after="100" w:afterAutospacing="1" w:line="276" w:lineRule="auto"/>
              <w:rPr>
                <w:rFonts w:ascii="Calibri" w:hAnsi="Calibri" w:cs="Arial"/>
                <w:sz w:val="20"/>
                <w:szCs w:val="20"/>
              </w:rPr>
            </w:pPr>
          </w:p>
        </w:tc>
        <w:tc>
          <w:tcPr>
            <w:tcW w:w="5573" w:type="dxa"/>
            <w:tcBorders>
              <w:top w:val="single" w:sz="4" w:space="0" w:color="auto"/>
              <w:left w:val="single" w:sz="4" w:space="0" w:color="auto"/>
              <w:bottom w:val="single" w:sz="4" w:space="0" w:color="auto"/>
              <w:right w:val="single" w:sz="4" w:space="0" w:color="auto"/>
            </w:tcBorders>
            <w:hideMark/>
          </w:tcPr>
          <w:p w:rsidR="00A76C4F" w:rsidRPr="000862B2" w:rsidRDefault="00A76C4F" w:rsidP="00314B1A">
            <w:pPr>
              <w:spacing w:before="100" w:beforeAutospacing="1" w:after="100" w:afterAutospacing="1" w:line="276" w:lineRule="auto"/>
              <w:rPr>
                <w:rFonts w:ascii="Calibri" w:hAnsi="Calibri" w:cs="Arial"/>
                <w:b/>
                <w:sz w:val="20"/>
                <w:szCs w:val="20"/>
              </w:rPr>
            </w:pPr>
            <w:r w:rsidRPr="000862B2">
              <w:rPr>
                <w:rFonts w:ascii="Calibri" w:hAnsi="Calibri" w:cs="Arial"/>
                <w:b/>
                <w:sz w:val="20"/>
                <w:szCs w:val="20"/>
              </w:rPr>
              <w:t xml:space="preserve"> </w:t>
            </w:r>
          </w:p>
        </w:tc>
      </w:tr>
      <w:tr w:rsidR="00A76C4F" w:rsidRPr="000862B2" w:rsidTr="00314B1A">
        <w:trPr>
          <w:jc w:val="center"/>
        </w:trPr>
        <w:tc>
          <w:tcPr>
            <w:tcW w:w="294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r w:rsidRPr="000862B2">
              <w:rPr>
                <w:rFonts w:ascii="Calibri" w:hAnsi="Calibri" w:cs="Arial"/>
                <w:sz w:val="20"/>
                <w:szCs w:val="20"/>
              </w:rPr>
              <w:t>Zaključak</w:t>
            </w:r>
          </w:p>
          <w:p w:rsidR="00A76C4F" w:rsidRPr="000862B2" w:rsidRDefault="00A76C4F" w:rsidP="00314B1A">
            <w:pPr>
              <w:spacing w:before="100" w:beforeAutospacing="1" w:after="100" w:afterAutospacing="1" w:line="276" w:lineRule="auto"/>
              <w:rPr>
                <w:rFonts w:ascii="Calibri" w:hAnsi="Calibri" w:cs="Arial"/>
                <w:sz w:val="20"/>
                <w:szCs w:val="20"/>
              </w:rPr>
            </w:pPr>
          </w:p>
          <w:p w:rsidR="00A76C4F" w:rsidRPr="000862B2" w:rsidRDefault="00A76C4F" w:rsidP="00314B1A">
            <w:pPr>
              <w:spacing w:before="100" w:beforeAutospacing="1" w:after="100" w:afterAutospacing="1" w:line="276" w:lineRule="auto"/>
              <w:rPr>
                <w:rFonts w:ascii="Calibri" w:hAnsi="Calibri" w:cs="Arial"/>
                <w:sz w:val="20"/>
                <w:szCs w:val="20"/>
              </w:rPr>
            </w:pPr>
          </w:p>
        </w:tc>
        <w:tc>
          <w:tcPr>
            <w:tcW w:w="557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p>
        </w:tc>
      </w:tr>
      <w:tr w:rsidR="00A76C4F" w:rsidRPr="000862B2" w:rsidTr="00314B1A">
        <w:trPr>
          <w:jc w:val="center"/>
        </w:trPr>
        <w:tc>
          <w:tcPr>
            <w:tcW w:w="294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r w:rsidRPr="000862B2">
              <w:rPr>
                <w:rFonts w:ascii="Calibri" w:hAnsi="Calibri" w:cs="Arial"/>
                <w:sz w:val="20"/>
                <w:szCs w:val="20"/>
              </w:rPr>
              <w:t>Napomena</w:t>
            </w:r>
          </w:p>
          <w:p w:rsidR="00A76C4F" w:rsidRPr="000862B2" w:rsidRDefault="00A76C4F" w:rsidP="00314B1A">
            <w:pPr>
              <w:spacing w:before="100" w:beforeAutospacing="1" w:after="100" w:afterAutospacing="1" w:line="276" w:lineRule="auto"/>
              <w:rPr>
                <w:rFonts w:ascii="Calibri" w:hAnsi="Calibri" w:cs="Arial"/>
                <w:sz w:val="20"/>
                <w:szCs w:val="20"/>
              </w:rPr>
            </w:pPr>
          </w:p>
          <w:p w:rsidR="00A76C4F" w:rsidRPr="000862B2" w:rsidRDefault="00A76C4F" w:rsidP="00314B1A">
            <w:pPr>
              <w:spacing w:before="100" w:beforeAutospacing="1" w:after="100" w:afterAutospacing="1" w:line="276" w:lineRule="auto"/>
              <w:rPr>
                <w:rFonts w:ascii="Calibri" w:hAnsi="Calibri" w:cs="Arial"/>
                <w:sz w:val="20"/>
                <w:szCs w:val="20"/>
              </w:rPr>
            </w:pPr>
          </w:p>
        </w:tc>
        <w:tc>
          <w:tcPr>
            <w:tcW w:w="557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p>
        </w:tc>
      </w:tr>
      <w:tr w:rsidR="00A76C4F" w:rsidRPr="000862B2" w:rsidTr="00314B1A">
        <w:trPr>
          <w:jc w:val="center"/>
        </w:trPr>
        <w:tc>
          <w:tcPr>
            <w:tcW w:w="294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r w:rsidRPr="000862B2">
              <w:rPr>
                <w:rFonts w:ascii="Calibri" w:hAnsi="Calibri" w:cs="Arial"/>
                <w:sz w:val="20"/>
                <w:szCs w:val="20"/>
              </w:rPr>
              <w:t>Kontekst</w:t>
            </w:r>
          </w:p>
          <w:p w:rsidR="00A76C4F" w:rsidRPr="000862B2" w:rsidRDefault="00A76C4F" w:rsidP="00314B1A">
            <w:pPr>
              <w:spacing w:before="100" w:beforeAutospacing="1" w:after="100" w:afterAutospacing="1" w:line="276" w:lineRule="auto"/>
              <w:rPr>
                <w:rFonts w:ascii="Calibri" w:hAnsi="Calibri" w:cs="Arial"/>
                <w:sz w:val="20"/>
                <w:szCs w:val="20"/>
              </w:rPr>
            </w:pPr>
          </w:p>
          <w:p w:rsidR="00A76C4F" w:rsidRPr="000862B2" w:rsidRDefault="00A76C4F" w:rsidP="00314B1A">
            <w:pPr>
              <w:spacing w:before="100" w:beforeAutospacing="1" w:after="100" w:afterAutospacing="1" w:line="276" w:lineRule="auto"/>
              <w:rPr>
                <w:rFonts w:ascii="Calibri" w:hAnsi="Calibri" w:cs="Arial"/>
                <w:sz w:val="20"/>
                <w:szCs w:val="20"/>
              </w:rPr>
            </w:pPr>
          </w:p>
        </w:tc>
        <w:tc>
          <w:tcPr>
            <w:tcW w:w="557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p>
        </w:tc>
      </w:tr>
      <w:tr w:rsidR="00A76C4F" w:rsidRPr="000862B2" w:rsidTr="00314B1A">
        <w:trPr>
          <w:jc w:val="center"/>
        </w:trPr>
        <w:tc>
          <w:tcPr>
            <w:tcW w:w="2943" w:type="dxa"/>
            <w:tcBorders>
              <w:top w:val="single" w:sz="4" w:space="0" w:color="auto"/>
              <w:left w:val="single" w:sz="4" w:space="0" w:color="auto"/>
              <w:bottom w:val="single" w:sz="4" w:space="0" w:color="auto"/>
              <w:right w:val="single" w:sz="4" w:space="0" w:color="auto"/>
            </w:tcBorders>
            <w:hideMark/>
          </w:tcPr>
          <w:p w:rsidR="00A76C4F" w:rsidRPr="000862B2" w:rsidRDefault="00A76C4F" w:rsidP="00314B1A">
            <w:pPr>
              <w:spacing w:before="100" w:beforeAutospacing="1" w:after="100" w:afterAutospacing="1" w:line="276" w:lineRule="auto"/>
              <w:rPr>
                <w:rFonts w:ascii="Calibri" w:hAnsi="Calibri" w:cs="Arial"/>
                <w:sz w:val="20"/>
                <w:szCs w:val="20"/>
              </w:rPr>
            </w:pPr>
            <w:r w:rsidRPr="000862B2">
              <w:rPr>
                <w:rFonts w:ascii="Calibri" w:hAnsi="Calibri" w:cs="Arial"/>
                <w:sz w:val="20"/>
                <w:szCs w:val="20"/>
              </w:rPr>
              <w:t>Izvor (literaturni navod)</w:t>
            </w:r>
          </w:p>
        </w:tc>
        <w:tc>
          <w:tcPr>
            <w:tcW w:w="557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ind w:left="720"/>
              <w:rPr>
                <w:rFonts w:ascii="Calibri" w:hAnsi="Calibri" w:cs="Arial"/>
                <w:sz w:val="20"/>
                <w:szCs w:val="20"/>
              </w:rPr>
            </w:pPr>
          </w:p>
          <w:p w:rsidR="00A76C4F" w:rsidRPr="000862B2" w:rsidRDefault="00A76C4F" w:rsidP="00314B1A">
            <w:pPr>
              <w:spacing w:before="100" w:beforeAutospacing="1" w:after="100" w:afterAutospacing="1" w:line="276" w:lineRule="auto"/>
              <w:ind w:left="720"/>
              <w:rPr>
                <w:rFonts w:ascii="Calibri" w:hAnsi="Calibri" w:cs="Arial"/>
                <w:sz w:val="20"/>
                <w:szCs w:val="20"/>
              </w:rPr>
            </w:pPr>
          </w:p>
        </w:tc>
      </w:tr>
      <w:tr w:rsidR="00A76C4F" w:rsidRPr="000862B2" w:rsidTr="00314B1A">
        <w:trPr>
          <w:jc w:val="center"/>
        </w:trPr>
        <w:tc>
          <w:tcPr>
            <w:tcW w:w="2943" w:type="dxa"/>
            <w:tcBorders>
              <w:top w:val="single" w:sz="4" w:space="0" w:color="auto"/>
              <w:left w:val="single" w:sz="4" w:space="0" w:color="auto"/>
              <w:bottom w:val="single" w:sz="4" w:space="0" w:color="auto"/>
              <w:right w:val="single" w:sz="4" w:space="0" w:color="auto"/>
            </w:tcBorders>
            <w:hideMark/>
          </w:tcPr>
          <w:p w:rsidR="00A76C4F" w:rsidRPr="000862B2" w:rsidRDefault="00A76C4F" w:rsidP="00314B1A">
            <w:pPr>
              <w:spacing w:before="100" w:beforeAutospacing="1" w:after="100" w:afterAutospacing="1" w:line="276" w:lineRule="auto"/>
              <w:rPr>
                <w:rFonts w:ascii="Calibri" w:hAnsi="Calibri" w:cs="Arial"/>
                <w:sz w:val="20"/>
                <w:szCs w:val="20"/>
              </w:rPr>
            </w:pPr>
            <w:r w:rsidRPr="000862B2">
              <w:rPr>
                <w:rFonts w:ascii="Calibri" w:hAnsi="Calibri" w:cs="Arial"/>
                <w:sz w:val="20"/>
                <w:szCs w:val="20"/>
              </w:rPr>
              <w:t>Ime i prezime studenta</w:t>
            </w:r>
          </w:p>
        </w:tc>
        <w:tc>
          <w:tcPr>
            <w:tcW w:w="557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p>
          <w:p w:rsidR="00A76C4F" w:rsidRPr="000862B2" w:rsidRDefault="00A76C4F" w:rsidP="00314B1A">
            <w:pPr>
              <w:spacing w:before="100" w:beforeAutospacing="1" w:after="100" w:afterAutospacing="1" w:line="276" w:lineRule="auto"/>
              <w:rPr>
                <w:rFonts w:ascii="Calibri" w:hAnsi="Calibri" w:cs="Arial"/>
                <w:sz w:val="20"/>
                <w:szCs w:val="20"/>
              </w:rPr>
            </w:pPr>
          </w:p>
        </w:tc>
      </w:tr>
      <w:tr w:rsidR="00A76C4F" w:rsidRPr="000862B2" w:rsidTr="00314B1A">
        <w:trPr>
          <w:jc w:val="center"/>
        </w:trPr>
        <w:tc>
          <w:tcPr>
            <w:tcW w:w="2943" w:type="dxa"/>
            <w:tcBorders>
              <w:top w:val="single" w:sz="4" w:space="0" w:color="auto"/>
              <w:left w:val="single" w:sz="4" w:space="0" w:color="auto"/>
              <w:bottom w:val="single" w:sz="4" w:space="0" w:color="auto"/>
              <w:right w:val="single" w:sz="4" w:space="0" w:color="auto"/>
            </w:tcBorders>
            <w:hideMark/>
          </w:tcPr>
          <w:p w:rsidR="00A76C4F" w:rsidRPr="000862B2" w:rsidRDefault="00A76C4F" w:rsidP="00314B1A">
            <w:pPr>
              <w:spacing w:before="100" w:beforeAutospacing="1" w:after="100" w:afterAutospacing="1" w:line="276" w:lineRule="auto"/>
              <w:rPr>
                <w:rFonts w:ascii="Calibri" w:hAnsi="Calibri" w:cs="Arial"/>
                <w:sz w:val="20"/>
                <w:szCs w:val="20"/>
              </w:rPr>
            </w:pPr>
            <w:r w:rsidRPr="000862B2">
              <w:rPr>
                <w:rFonts w:ascii="Calibri" w:hAnsi="Calibri" w:cs="Arial"/>
                <w:sz w:val="20"/>
                <w:szCs w:val="20"/>
              </w:rPr>
              <w:t>Ime i prezime mentora(potpis)</w:t>
            </w:r>
          </w:p>
        </w:tc>
        <w:tc>
          <w:tcPr>
            <w:tcW w:w="557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p>
          <w:p w:rsidR="00A76C4F" w:rsidRPr="000862B2" w:rsidRDefault="00A76C4F" w:rsidP="00314B1A">
            <w:pPr>
              <w:spacing w:before="100" w:beforeAutospacing="1" w:after="100" w:afterAutospacing="1" w:line="276" w:lineRule="auto"/>
              <w:rPr>
                <w:rFonts w:ascii="Calibri" w:hAnsi="Calibri" w:cs="Arial"/>
                <w:sz w:val="20"/>
                <w:szCs w:val="20"/>
              </w:rPr>
            </w:pPr>
          </w:p>
        </w:tc>
      </w:tr>
      <w:tr w:rsidR="00A76C4F" w:rsidRPr="000862B2" w:rsidTr="00314B1A">
        <w:trPr>
          <w:jc w:val="center"/>
        </w:trPr>
        <w:tc>
          <w:tcPr>
            <w:tcW w:w="2943" w:type="dxa"/>
            <w:tcBorders>
              <w:top w:val="single" w:sz="4" w:space="0" w:color="auto"/>
              <w:left w:val="single" w:sz="4" w:space="0" w:color="auto"/>
              <w:bottom w:val="single" w:sz="4" w:space="0" w:color="auto"/>
              <w:right w:val="single" w:sz="4" w:space="0" w:color="auto"/>
            </w:tcBorders>
            <w:hideMark/>
          </w:tcPr>
          <w:p w:rsidR="00A76C4F" w:rsidRPr="000862B2" w:rsidRDefault="00A76C4F" w:rsidP="00314B1A">
            <w:pPr>
              <w:spacing w:before="100" w:beforeAutospacing="1" w:after="100" w:afterAutospacing="1" w:line="276" w:lineRule="auto"/>
              <w:rPr>
                <w:rFonts w:ascii="Calibri" w:hAnsi="Calibri" w:cs="Arial"/>
                <w:sz w:val="20"/>
                <w:szCs w:val="20"/>
              </w:rPr>
            </w:pPr>
            <w:r w:rsidRPr="000862B2">
              <w:rPr>
                <w:rFonts w:ascii="Calibri" w:hAnsi="Calibri" w:cs="Arial"/>
                <w:sz w:val="20"/>
                <w:szCs w:val="20"/>
              </w:rPr>
              <w:t>Datum izrade izvješća</w:t>
            </w:r>
          </w:p>
        </w:tc>
        <w:tc>
          <w:tcPr>
            <w:tcW w:w="557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p>
          <w:p w:rsidR="00A76C4F" w:rsidRPr="000862B2" w:rsidRDefault="00A76C4F" w:rsidP="00314B1A">
            <w:pPr>
              <w:spacing w:before="100" w:beforeAutospacing="1" w:after="100" w:afterAutospacing="1" w:line="276" w:lineRule="auto"/>
              <w:rPr>
                <w:rFonts w:ascii="Calibri" w:hAnsi="Calibri" w:cs="Arial"/>
                <w:sz w:val="20"/>
                <w:szCs w:val="20"/>
              </w:rPr>
            </w:pPr>
          </w:p>
        </w:tc>
      </w:tr>
      <w:tr w:rsidR="00A76C4F" w:rsidRPr="000862B2" w:rsidTr="00314B1A">
        <w:trPr>
          <w:trHeight w:val="990"/>
          <w:jc w:val="center"/>
        </w:trPr>
        <w:tc>
          <w:tcPr>
            <w:tcW w:w="2943" w:type="dxa"/>
            <w:tcBorders>
              <w:top w:val="single" w:sz="4" w:space="0" w:color="auto"/>
              <w:left w:val="single" w:sz="4" w:space="0" w:color="auto"/>
              <w:bottom w:val="single" w:sz="4" w:space="0" w:color="auto"/>
              <w:right w:val="single" w:sz="4" w:space="0" w:color="auto"/>
            </w:tcBorders>
            <w:hideMark/>
          </w:tcPr>
          <w:p w:rsidR="00A76C4F" w:rsidRPr="000862B2" w:rsidRDefault="00A76C4F" w:rsidP="00314B1A">
            <w:pPr>
              <w:spacing w:before="100" w:beforeAutospacing="1" w:after="100" w:afterAutospacing="1" w:line="276" w:lineRule="auto"/>
              <w:rPr>
                <w:rFonts w:ascii="Calibri" w:hAnsi="Calibri" w:cs="Arial"/>
                <w:sz w:val="20"/>
                <w:szCs w:val="20"/>
              </w:rPr>
            </w:pPr>
            <w:r w:rsidRPr="000862B2">
              <w:rPr>
                <w:rFonts w:ascii="Calibri" w:hAnsi="Calibri" w:cs="Arial"/>
                <w:sz w:val="20"/>
                <w:szCs w:val="20"/>
              </w:rPr>
              <w:t>Potpis studenta</w:t>
            </w:r>
          </w:p>
        </w:tc>
        <w:tc>
          <w:tcPr>
            <w:tcW w:w="5573" w:type="dxa"/>
            <w:tcBorders>
              <w:top w:val="single" w:sz="4" w:space="0" w:color="auto"/>
              <w:left w:val="single" w:sz="4" w:space="0" w:color="auto"/>
              <w:bottom w:val="single" w:sz="4" w:space="0" w:color="auto"/>
              <w:right w:val="single" w:sz="4" w:space="0" w:color="auto"/>
            </w:tcBorders>
          </w:tcPr>
          <w:p w:rsidR="00A76C4F" w:rsidRPr="000862B2" w:rsidRDefault="00A76C4F" w:rsidP="00314B1A">
            <w:pPr>
              <w:spacing w:before="100" w:beforeAutospacing="1" w:after="100" w:afterAutospacing="1" w:line="276" w:lineRule="auto"/>
              <w:rPr>
                <w:rFonts w:ascii="Calibri" w:hAnsi="Calibri" w:cs="Arial"/>
                <w:sz w:val="20"/>
                <w:szCs w:val="20"/>
              </w:rPr>
            </w:pPr>
          </w:p>
          <w:p w:rsidR="00A76C4F" w:rsidRPr="000862B2" w:rsidRDefault="00A76C4F" w:rsidP="00314B1A">
            <w:pPr>
              <w:spacing w:before="100" w:beforeAutospacing="1" w:after="100" w:afterAutospacing="1" w:line="276" w:lineRule="auto"/>
              <w:rPr>
                <w:rFonts w:ascii="Calibri" w:hAnsi="Calibri" w:cs="Arial"/>
                <w:sz w:val="20"/>
                <w:szCs w:val="20"/>
              </w:rPr>
            </w:pPr>
          </w:p>
        </w:tc>
      </w:tr>
    </w:tbl>
    <w:p w:rsidR="00A76C4F" w:rsidRPr="000862B2" w:rsidRDefault="00A76C4F" w:rsidP="00A76C4F">
      <w:pPr>
        <w:spacing w:line="276" w:lineRule="auto"/>
        <w:rPr>
          <w:rFonts w:ascii="Calibri" w:hAnsi="Calibri" w:cs="Arial"/>
          <w:sz w:val="20"/>
          <w:szCs w:val="20"/>
        </w:rPr>
      </w:pPr>
    </w:p>
    <w:p w:rsidR="00A76C4F" w:rsidRPr="000862B2" w:rsidRDefault="00A76C4F" w:rsidP="00A76C4F">
      <w:pPr>
        <w:rPr>
          <w:rFonts w:ascii="Calibri" w:hAnsi="Calibri"/>
          <w:sz w:val="20"/>
          <w:szCs w:val="20"/>
        </w:rPr>
      </w:pPr>
    </w:p>
    <w:p w:rsidR="00A76C4F" w:rsidRPr="000862B2" w:rsidRDefault="00A76C4F" w:rsidP="00A76C4F">
      <w:pPr>
        <w:rPr>
          <w:rFonts w:ascii="Calibri" w:hAnsi="Calibri"/>
          <w:sz w:val="20"/>
          <w:szCs w:val="20"/>
        </w:rPr>
      </w:pPr>
    </w:p>
    <w:p w:rsidR="00A76C4F" w:rsidRPr="003A544C" w:rsidRDefault="00A76C4F" w:rsidP="00A76C4F">
      <w:pPr>
        <w:rPr>
          <w:rFonts w:ascii="Calibri" w:hAnsi="Calibri"/>
          <w:sz w:val="20"/>
          <w:szCs w:val="20"/>
        </w:rPr>
      </w:pPr>
      <w:r>
        <w:rPr>
          <w:rFonts w:ascii="Calibri" w:hAnsi="Calibri"/>
          <w:sz w:val="20"/>
          <w:szCs w:val="20"/>
        </w:rPr>
        <w:br w:type="page"/>
      </w:r>
      <w:r w:rsidRPr="003A544C">
        <w:rPr>
          <w:rFonts w:ascii="Calibri" w:hAnsi="Calibri"/>
          <w:sz w:val="20"/>
          <w:szCs w:val="20"/>
        </w:rPr>
        <w:lastRenderedPageBreak/>
        <w:t xml:space="preserve">Prilog 2 </w:t>
      </w:r>
      <w:r w:rsidRPr="003A544C">
        <w:rPr>
          <w:rFonts w:ascii="Calibri" w:hAnsi="Calibri"/>
          <w:b/>
          <w:sz w:val="20"/>
          <w:szCs w:val="20"/>
        </w:rPr>
        <w:t>DNEVNIK RADA</w:t>
      </w:r>
      <w:r w:rsidRPr="003A544C">
        <w:rPr>
          <w:rFonts w:ascii="Calibri" w:hAnsi="Calibri"/>
          <w:sz w:val="20"/>
          <w:szCs w:val="20"/>
        </w:rPr>
        <w:t xml:space="preserve"> </w:t>
      </w:r>
    </w:p>
    <w:p w:rsidR="00A76C4F" w:rsidRPr="003A544C" w:rsidRDefault="00A76C4F" w:rsidP="00A76C4F">
      <w:pPr>
        <w:rPr>
          <w:rFonts w:ascii="Calibri" w:hAnsi="Calibri"/>
          <w:sz w:val="20"/>
          <w:szCs w:val="20"/>
        </w:rPr>
      </w:pPr>
    </w:p>
    <w:p w:rsidR="00A76C4F" w:rsidRPr="003A544C" w:rsidRDefault="00A76C4F" w:rsidP="00A76C4F">
      <w:pPr>
        <w:rPr>
          <w:rFonts w:ascii="Calibri" w:hAnsi="Calibri"/>
          <w:sz w:val="20"/>
          <w:szCs w:val="20"/>
        </w:rPr>
      </w:pPr>
      <w:r w:rsidRPr="003A544C">
        <w:rPr>
          <w:rFonts w:ascii="Calibri" w:hAnsi="Calibri"/>
          <w:sz w:val="20"/>
          <w:szCs w:val="20"/>
        </w:rPr>
        <w:t>VJEŽBE U ORDINACIJI OBITELJSKE MEDICINE I ŠKOLSKE MEDICINE</w:t>
      </w:r>
    </w:p>
    <w:p w:rsidR="00A76C4F" w:rsidRPr="003A544C" w:rsidRDefault="00A76C4F" w:rsidP="00A76C4F">
      <w:pPr>
        <w:rPr>
          <w:rFonts w:ascii="Calibri" w:hAnsi="Calibri"/>
          <w:sz w:val="20"/>
          <w:szCs w:val="20"/>
        </w:rPr>
      </w:pPr>
    </w:p>
    <w:tbl>
      <w:tblPr>
        <w:tblW w:w="9016" w:type="dxa"/>
        <w:jc w:val="center"/>
        <w:tblCellMar>
          <w:left w:w="10" w:type="dxa"/>
          <w:right w:w="10" w:type="dxa"/>
        </w:tblCellMar>
        <w:tblLook w:val="04A0" w:firstRow="1" w:lastRow="0" w:firstColumn="1" w:lastColumn="0" w:noHBand="0" w:noVBand="1"/>
      </w:tblPr>
      <w:tblGrid>
        <w:gridCol w:w="1129"/>
        <w:gridCol w:w="3828"/>
        <w:gridCol w:w="1701"/>
        <w:gridCol w:w="2358"/>
      </w:tblGrid>
      <w:tr w:rsidR="00A76C4F" w:rsidRPr="003A544C" w:rsidTr="00314B1A">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C4F" w:rsidRPr="003A544C" w:rsidRDefault="00A76C4F" w:rsidP="00314B1A">
            <w:pPr>
              <w:widowControl w:val="0"/>
              <w:suppressAutoHyphens/>
              <w:autoSpaceDN w:val="0"/>
              <w:spacing w:line="276" w:lineRule="auto"/>
              <w:jc w:val="center"/>
              <w:rPr>
                <w:rFonts w:ascii="Calibri" w:eastAsia="DejaVu Sans" w:hAnsi="Calibri" w:cs="DejaVu Sans"/>
                <w:kern w:val="3"/>
                <w:sz w:val="20"/>
                <w:szCs w:val="20"/>
                <w:lang w:eastAsia="zh-CN" w:bidi="hi-IN"/>
              </w:rPr>
            </w:pPr>
            <w:r w:rsidRPr="003A544C">
              <w:rPr>
                <w:rFonts w:ascii="Calibri" w:hAnsi="Calibri"/>
                <w:sz w:val="20"/>
                <w:szCs w:val="20"/>
              </w:rPr>
              <w:t>DATUM</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C4F" w:rsidRPr="003A544C" w:rsidRDefault="00A76C4F" w:rsidP="00314B1A">
            <w:pPr>
              <w:widowControl w:val="0"/>
              <w:suppressAutoHyphens/>
              <w:autoSpaceDN w:val="0"/>
              <w:spacing w:line="276" w:lineRule="auto"/>
              <w:jc w:val="center"/>
              <w:rPr>
                <w:rFonts w:ascii="Calibri" w:eastAsia="DejaVu Sans" w:hAnsi="Calibri" w:cs="DejaVu Sans"/>
                <w:kern w:val="3"/>
                <w:sz w:val="20"/>
                <w:szCs w:val="20"/>
                <w:lang w:eastAsia="zh-CN" w:bidi="hi-IN"/>
              </w:rPr>
            </w:pPr>
            <w:r w:rsidRPr="003A544C">
              <w:rPr>
                <w:rFonts w:ascii="Calibri" w:hAnsi="Calibri"/>
                <w:sz w:val="20"/>
                <w:szCs w:val="20"/>
              </w:rPr>
              <w:t>KLINIČKI SLUČAJ</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C4F" w:rsidRPr="003A544C" w:rsidRDefault="00A76C4F" w:rsidP="00314B1A">
            <w:pPr>
              <w:widowControl w:val="0"/>
              <w:suppressAutoHyphens/>
              <w:autoSpaceDN w:val="0"/>
              <w:spacing w:line="276" w:lineRule="auto"/>
              <w:jc w:val="center"/>
              <w:rPr>
                <w:rFonts w:ascii="Calibri" w:eastAsia="DejaVu Sans" w:hAnsi="Calibri" w:cs="DejaVu Sans"/>
                <w:kern w:val="3"/>
                <w:sz w:val="20"/>
                <w:szCs w:val="20"/>
                <w:lang w:eastAsia="zh-CN" w:bidi="hi-IN"/>
              </w:rPr>
            </w:pPr>
            <w:r w:rsidRPr="003A544C">
              <w:rPr>
                <w:rFonts w:ascii="Calibri" w:hAnsi="Calibri"/>
                <w:sz w:val="20"/>
                <w:szCs w:val="20"/>
              </w:rPr>
              <w:t>TERAPIJA</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C4F" w:rsidRPr="003A544C" w:rsidRDefault="00A76C4F" w:rsidP="00314B1A">
            <w:pPr>
              <w:widowControl w:val="0"/>
              <w:suppressAutoHyphens/>
              <w:autoSpaceDN w:val="0"/>
              <w:spacing w:line="276" w:lineRule="auto"/>
              <w:jc w:val="center"/>
              <w:rPr>
                <w:rFonts w:ascii="Calibri" w:eastAsia="DejaVu Sans" w:hAnsi="Calibri" w:cs="DejaVu Sans"/>
                <w:kern w:val="3"/>
                <w:sz w:val="20"/>
                <w:szCs w:val="20"/>
                <w:lang w:eastAsia="zh-CN" w:bidi="hi-IN"/>
              </w:rPr>
            </w:pPr>
            <w:r w:rsidRPr="003A544C">
              <w:rPr>
                <w:rFonts w:ascii="Calibri" w:hAnsi="Calibri"/>
                <w:sz w:val="20"/>
                <w:szCs w:val="20"/>
              </w:rPr>
              <w:t>ZAKLJUČAK</w:t>
            </w:r>
          </w:p>
        </w:tc>
      </w:tr>
      <w:tr w:rsidR="00A76C4F" w:rsidRPr="003A544C" w:rsidTr="00314B1A">
        <w:trPr>
          <w:trHeight w:val="2012"/>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r>
      <w:tr w:rsidR="00A76C4F" w:rsidRPr="003A544C" w:rsidTr="00314B1A">
        <w:trPr>
          <w:trHeight w:val="1969"/>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r>
      <w:tr w:rsidR="00A76C4F" w:rsidRPr="003A544C" w:rsidTr="00314B1A">
        <w:trPr>
          <w:trHeight w:val="1970"/>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r>
      <w:tr w:rsidR="00A76C4F" w:rsidRPr="003A544C" w:rsidTr="00314B1A">
        <w:trPr>
          <w:trHeight w:val="1983"/>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r>
      <w:tr w:rsidR="00A76C4F" w:rsidRPr="003A544C" w:rsidTr="00314B1A">
        <w:trPr>
          <w:trHeight w:val="1830"/>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r>
      <w:tr w:rsidR="00A76C4F" w:rsidRPr="003A544C" w:rsidTr="00314B1A">
        <w:trPr>
          <w:trHeight w:val="1840"/>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C4F" w:rsidRPr="003A544C" w:rsidRDefault="00A76C4F" w:rsidP="00314B1A">
            <w:pPr>
              <w:widowControl w:val="0"/>
              <w:suppressAutoHyphens/>
              <w:autoSpaceDN w:val="0"/>
              <w:spacing w:line="276" w:lineRule="auto"/>
              <w:rPr>
                <w:rFonts w:ascii="Calibri" w:eastAsia="DejaVu Sans" w:hAnsi="Calibri" w:cs="DejaVu Sans"/>
                <w:kern w:val="3"/>
                <w:sz w:val="20"/>
                <w:szCs w:val="20"/>
                <w:lang w:eastAsia="zh-CN" w:bidi="hi-IN"/>
              </w:rPr>
            </w:pPr>
          </w:p>
        </w:tc>
      </w:tr>
    </w:tbl>
    <w:p w:rsidR="00A76C4F" w:rsidRPr="003A544C" w:rsidRDefault="00A76C4F" w:rsidP="00A76C4F">
      <w:pPr>
        <w:rPr>
          <w:rFonts w:ascii="Calibri" w:eastAsia="DejaVu Sans" w:hAnsi="Calibri" w:cs="DejaVu Sans"/>
          <w:kern w:val="3"/>
          <w:sz w:val="20"/>
          <w:szCs w:val="20"/>
          <w:lang w:eastAsia="zh-CN" w:bidi="hi-IN"/>
        </w:rPr>
      </w:pPr>
    </w:p>
    <w:p w:rsidR="00A76C4F" w:rsidRPr="003A544C" w:rsidRDefault="00A76C4F" w:rsidP="00A76C4F">
      <w:pPr>
        <w:rPr>
          <w:rFonts w:ascii="Calibri" w:hAnsi="Calibri"/>
          <w:sz w:val="20"/>
          <w:szCs w:val="20"/>
        </w:rPr>
      </w:pPr>
    </w:p>
    <w:p w:rsidR="00A76C4F" w:rsidRPr="003A544C" w:rsidRDefault="00A76C4F" w:rsidP="00A76C4F">
      <w:pPr>
        <w:rPr>
          <w:rFonts w:ascii="Calibri" w:hAnsi="Calibri" w:cs="Calibri"/>
          <w:b/>
          <w:color w:val="FF0000"/>
          <w:sz w:val="20"/>
          <w:szCs w:val="20"/>
          <w:lang w:val="it-IT"/>
        </w:rPr>
      </w:pPr>
    </w:p>
    <w:p w:rsidR="00CD2547" w:rsidRDefault="00CD2547"/>
    <w:sectPr w:rsidR="00CD2547" w:rsidSect="00422F5E">
      <w:footerReference w:type="default" r:id="rId19"/>
      <w:pgSz w:w="11906" w:h="16838" w:code="9"/>
      <w:pgMar w:top="873"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3E" w:rsidRDefault="006E383E" w:rsidP="00AE2DC0">
      <w:r>
        <w:separator/>
      </w:r>
    </w:p>
  </w:endnote>
  <w:endnote w:type="continuationSeparator" w:id="0">
    <w:p w:rsidR="006E383E" w:rsidRDefault="006E383E" w:rsidP="00AE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2A" w:rsidRPr="00B124ED" w:rsidRDefault="0096612A">
    <w:pPr>
      <w:pStyle w:val="Footer"/>
      <w:jc w:val="center"/>
      <w:rPr>
        <w:rFonts w:ascii="Arial" w:hAnsi="Arial" w:cs="Arial"/>
        <w:sz w:val="20"/>
        <w:szCs w:val="20"/>
      </w:rPr>
    </w:pPr>
    <w:r w:rsidRPr="00B124ED">
      <w:rPr>
        <w:rFonts w:ascii="Arial" w:hAnsi="Arial" w:cs="Arial"/>
        <w:sz w:val="20"/>
        <w:szCs w:val="20"/>
      </w:rPr>
      <w:fldChar w:fldCharType="begin"/>
    </w:r>
    <w:r w:rsidRPr="00B124ED">
      <w:rPr>
        <w:rFonts w:ascii="Arial" w:hAnsi="Arial" w:cs="Arial"/>
        <w:sz w:val="20"/>
        <w:szCs w:val="20"/>
      </w:rPr>
      <w:instrText xml:space="preserve"> PAGE   \* MERGEFORMAT </w:instrText>
    </w:r>
    <w:r w:rsidRPr="00B124ED">
      <w:rPr>
        <w:rFonts w:ascii="Arial" w:hAnsi="Arial" w:cs="Arial"/>
        <w:sz w:val="20"/>
        <w:szCs w:val="20"/>
      </w:rPr>
      <w:fldChar w:fldCharType="separate"/>
    </w:r>
    <w:r w:rsidR="00146A2E">
      <w:rPr>
        <w:rFonts w:ascii="Arial" w:hAnsi="Arial" w:cs="Arial"/>
        <w:noProof/>
        <w:sz w:val="20"/>
        <w:szCs w:val="20"/>
      </w:rPr>
      <w:t>18</w:t>
    </w:r>
    <w:r w:rsidRPr="00B124ED">
      <w:rPr>
        <w:rFonts w:ascii="Arial" w:hAnsi="Arial" w:cs="Arial"/>
        <w:sz w:val="20"/>
        <w:szCs w:val="20"/>
      </w:rPr>
      <w:fldChar w:fldCharType="end"/>
    </w:r>
  </w:p>
  <w:p w:rsidR="0096612A" w:rsidRDefault="0096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3E" w:rsidRDefault="006E383E" w:rsidP="00AE2DC0">
      <w:r>
        <w:separator/>
      </w:r>
    </w:p>
  </w:footnote>
  <w:footnote w:type="continuationSeparator" w:id="0">
    <w:p w:rsidR="006E383E" w:rsidRDefault="006E383E" w:rsidP="00AE2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83A"/>
    <w:multiLevelType w:val="multilevel"/>
    <w:tmpl w:val="6F8CC17E"/>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712536"/>
    <w:multiLevelType w:val="hybridMultilevel"/>
    <w:tmpl w:val="91EA24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15070F"/>
    <w:multiLevelType w:val="hybridMultilevel"/>
    <w:tmpl w:val="91EA24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504540"/>
    <w:multiLevelType w:val="hybridMultilevel"/>
    <w:tmpl w:val="FA6CC2E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474646"/>
    <w:multiLevelType w:val="hybridMultilevel"/>
    <w:tmpl w:val="7802681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513127"/>
    <w:multiLevelType w:val="hybridMultilevel"/>
    <w:tmpl w:val="91EA24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3A199C"/>
    <w:multiLevelType w:val="hybridMultilevel"/>
    <w:tmpl w:val="4BBCE22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D852DA"/>
    <w:multiLevelType w:val="hybridMultilevel"/>
    <w:tmpl w:val="7FBA94EC"/>
    <w:lvl w:ilvl="0" w:tplc="88048272">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0E5346"/>
    <w:multiLevelType w:val="hybridMultilevel"/>
    <w:tmpl w:val="F448188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0821D6"/>
    <w:multiLevelType w:val="hybridMultilevel"/>
    <w:tmpl w:val="BB0C5EB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791C18"/>
    <w:multiLevelType w:val="hybridMultilevel"/>
    <w:tmpl w:val="2092CCB8"/>
    <w:lvl w:ilvl="0" w:tplc="5F90A60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A06718"/>
    <w:multiLevelType w:val="hybridMultilevel"/>
    <w:tmpl w:val="5D1EC41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7F14AC"/>
    <w:multiLevelType w:val="hybridMultilevel"/>
    <w:tmpl w:val="976A491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827439"/>
    <w:multiLevelType w:val="hybridMultilevel"/>
    <w:tmpl w:val="07966A1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5030F8"/>
    <w:multiLevelType w:val="hybridMultilevel"/>
    <w:tmpl w:val="BB0C5EB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8C0BF2"/>
    <w:multiLevelType w:val="hybridMultilevel"/>
    <w:tmpl w:val="0DEEE0E2"/>
    <w:lvl w:ilvl="0" w:tplc="041A0011">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37FD303E"/>
    <w:multiLevelType w:val="hybridMultilevel"/>
    <w:tmpl w:val="CB9E1BB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A104B1"/>
    <w:multiLevelType w:val="hybridMultilevel"/>
    <w:tmpl w:val="185CC2A8"/>
    <w:lvl w:ilvl="0" w:tplc="041A0011">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BC25486"/>
    <w:multiLevelType w:val="hybridMultilevel"/>
    <w:tmpl w:val="DCEAAC2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E21827"/>
    <w:multiLevelType w:val="hybridMultilevel"/>
    <w:tmpl w:val="6FD821F0"/>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0" w15:restartNumberingAfterBreak="0">
    <w:nsid w:val="3BFE4107"/>
    <w:multiLevelType w:val="hybridMultilevel"/>
    <w:tmpl w:val="C99285D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0B6E43"/>
    <w:multiLevelType w:val="hybridMultilevel"/>
    <w:tmpl w:val="C41C08F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BE25FD"/>
    <w:multiLevelType w:val="hybridMultilevel"/>
    <w:tmpl w:val="37A66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7555BE"/>
    <w:multiLevelType w:val="hybridMultilevel"/>
    <w:tmpl w:val="1C08BF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CA40E1"/>
    <w:multiLevelType w:val="multilevel"/>
    <w:tmpl w:val="082A6E9E"/>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4D30E9F"/>
    <w:multiLevelType w:val="hybridMultilevel"/>
    <w:tmpl w:val="48CAC678"/>
    <w:lvl w:ilvl="0" w:tplc="FFFFFFFF">
      <w:start w:val="1"/>
      <w:numFmt w:val="decimal"/>
      <w:lvlText w:val="%1."/>
      <w:lvlJc w:val="left"/>
      <w:pPr>
        <w:tabs>
          <w:tab w:val="num" w:pos="360"/>
        </w:tabs>
        <w:ind w:left="340" w:hanging="340"/>
      </w:pPr>
      <w:rPr>
        <w:b w:val="0"/>
        <w:i w:val="0"/>
        <w:sz w:val="20"/>
        <w:szCs w:val="20"/>
      </w:rPr>
    </w:lvl>
    <w:lvl w:ilvl="1" w:tplc="FFFFFFFF">
      <w:start w:val="1"/>
      <w:numFmt w:val="decimal"/>
      <w:pStyle w:val="PitanjeII"/>
      <w:lvlText w:val="%2."/>
      <w:lvlJc w:val="left"/>
      <w:pPr>
        <w:tabs>
          <w:tab w:val="num" w:pos="340"/>
        </w:tabs>
        <w:ind w:left="340" w:hanging="340"/>
      </w:pPr>
      <w:rPr>
        <w:rFonts w:ascii="Arial Narrow" w:hAnsi="Arial Narrow" w:hint="default"/>
        <w:b/>
        <w:i w:val="0"/>
        <w:sz w:val="20"/>
        <w:szCs w:val="20"/>
      </w:rPr>
    </w:lvl>
    <w:lvl w:ilvl="2" w:tplc="FFFFFFFF">
      <w:start w:val="1"/>
      <w:numFmt w:val="lowerLetter"/>
      <w:lvlText w:val="%3)"/>
      <w:lvlJc w:val="left"/>
      <w:pPr>
        <w:tabs>
          <w:tab w:val="num" w:pos="2264"/>
        </w:tabs>
        <w:ind w:left="2264" w:hanging="284"/>
      </w:pPr>
      <w:rPr>
        <w:b w:val="0"/>
        <w:i w:val="0"/>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46BA1491"/>
    <w:multiLevelType w:val="hybridMultilevel"/>
    <w:tmpl w:val="6614A54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4B5376"/>
    <w:multiLevelType w:val="hybridMultilevel"/>
    <w:tmpl w:val="08EA50A4"/>
    <w:lvl w:ilvl="0" w:tplc="1BDAFF1A">
      <w:start w:val="1"/>
      <w:numFmt w:val="decimal"/>
      <w:lvlText w:val="%1)"/>
      <w:lvlJc w:val="left"/>
      <w:pPr>
        <w:ind w:left="644"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4CFF1939"/>
    <w:multiLevelType w:val="hybridMultilevel"/>
    <w:tmpl w:val="AFEA237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8215D3"/>
    <w:multiLevelType w:val="hybridMultilevel"/>
    <w:tmpl w:val="CF4C33D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5B378B3"/>
    <w:multiLevelType w:val="hybridMultilevel"/>
    <w:tmpl w:val="9FF2930A"/>
    <w:lvl w:ilvl="0" w:tplc="5720B8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7077B57"/>
    <w:multiLevelType w:val="hybridMultilevel"/>
    <w:tmpl w:val="1DC2E7C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382109"/>
    <w:multiLevelType w:val="hybridMultilevel"/>
    <w:tmpl w:val="1D00F406"/>
    <w:lvl w:ilvl="0" w:tplc="DEB8CA04">
      <w:start w:val="1"/>
      <w:numFmt w:val="decimal"/>
      <w:lvlText w:val="%1."/>
      <w:lvlJc w:val="left"/>
      <w:pPr>
        <w:tabs>
          <w:tab w:val="num" w:pos="720"/>
        </w:tabs>
        <w:ind w:left="72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A2510CA"/>
    <w:multiLevelType w:val="hybridMultilevel"/>
    <w:tmpl w:val="7A6270C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A423F4"/>
    <w:multiLevelType w:val="hybridMultilevel"/>
    <w:tmpl w:val="9FF2930A"/>
    <w:lvl w:ilvl="0" w:tplc="5720B8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69478F"/>
    <w:multiLevelType w:val="hybridMultilevel"/>
    <w:tmpl w:val="91EA24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F30DD8"/>
    <w:multiLevelType w:val="hybridMultilevel"/>
    <w:tmpl w:val="25487FA4"/>
    <w:lvl w:ilvl="0" w:tplc="1E22733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13566F"/>
    <w:multiLevelType w:val="hybridMultilevel"/>
    <w:tmpl w:val="D86661D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0E13183"/>
    <w:multiLevelType w:val="hybridMultilevel"/>
    <w:tmpl w:val="61C2D96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182B66"/>
    <w:multiLevelType w:val="hybridMultilevel"/>
    <w:tmpl w:val="5752411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45486C"/>
    <w:multiLevelType w:val="hybridMultilevel"/>
    <w:tmpl w:val="34BC87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931BDF"/>
    <w:multiLevelType w:val="hybridMultilevel"/>
    <w:tmpl w:val="D69A74CE"/>
    <w:lvl w:ilvl="0" w:tplc="34AC02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CA75FAB"/>
    <w:multiLevelType w:val="hybridMultilevel"/>
    <w:tmpl w:val="B9D250F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ED90EA5"/>
    <w:multiLevelType w:val="hybridMultilevel"/>
    <w:tmpl w:val="05805E8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32"/>
  </w:num>
  <w:num w:numId="3">
    <w:abstractNumId w:val="22"/>
  </w:num>
  <w:num w:numId="4">
    <w:abstractNumId w:val="41"/>
  </w:num>
  <w:num w:numId="5">
    <w:abstractNumId w:val="19"/>
  </w:num>
  <w:num w:numId="6">
    <w:abstractNumId w:val="43"/>
  </w:num>
  <w:num w:numId="7">
    <w:abstractNumId w:val="13"/>
  </w:num>
  <w:num w:numId="8">
    <w:abstractNumId w:val="42"/>
  </w:num>
  <w:num w:numId="9">
    <w:abstractNumId w:val="16"/>
  </w:num>
  <w:num w:numId="10">
    <w:abstractNumId w:val="3"/>
  </w:num>
  <w:num w:numId="11">
    <w:abstractNumId w:val="36"/>
  </w:num>
  <w:num w:numId="12">
    <w:abstractNumId w:val="40"/>
  </w:num>
  <w:num w:numId="13">
    <w:abstractNumId w:val="30"/>
  </w:num>
  <w:num w:numId="14">
    <w:abstractNumId w:val="8"/>
  </w:num>
  <w:num w:numId="15">
    <w:abstractNumId w:val="15"/>
  </w:num>
  <w:num w:numId="16">
    <w:abstractNumId w:val="20"/>
  </w:num>
  <w:num w:numId="17">
    <w:abstractNumId w:val="27"/>
  </w:num>
  <w:num w:numId="18">
    <w:abstractNumId w:val="0"/>
  </w:num>
  <w:num w:numId="19">
    <w:abstractNumId w:val="24"/>
    <w:lvlOverride w:ilvl="0">
      <w:lvl w:ilvl="0">
        <w:numFmt w:val="decimal"/>
        <w:lvlText w:val=""/>
        <w:lvlJc w:val="left"/>
      </w:lvl>
    </w:lvlOverride>
    <w:lvlOverride w:ilvl="1">
      <w:lvl w:ilvl="1">
        <w:start w:val="1"/>
        <w:numFmt w:val="decimal"/>
        <w:lvlText w:val="%2."/>
        <w:lvlJc w:val="left"/>
        <w:rPr>
          <w:rFonts w:ascii="Arial" w:eastAsia="DejaVu Sans" w:hAnsi="Arial" w:cs="Arial"/>
        </w:rPr>
      </w:lvl>
    </w:lvlOverride>
    <w:lvlOverride w:ilvl="2">
      <w:lvl w:ilvl="2">
        <w:start w:val="1"/>
        <w:numFmt w:val="decimal"/>
        <w:lvlText w:val="%3."/>
        <w:lvlJc w:val="left"/>
      </w:lvl>
    </w:lvlOverride>
  </w:num>
  <w:num w:numId="20">
    <w:abstractNumId w:val="24"/>
  </w:num>
  <w:num w:numId="21">
    <w:abstractNumId w:val="29"/>
  </w:num>
  <w:num w:numId="22">
    <w:abstractNumId w:val="31"/>
  </w:num>
  <w:num w:numId="23">
    <w:abstractNumId w:val="6"/>
  </w:num>
  <w:num w:numId="24">
    <w:abstractNumId w:val="7"/>
  </w:num>
  <w:num w:numId="25">
    <w:abstractNumId w:val="26"/>
  </w:num>
  <w:num w:numId="26">
    <w:abstractNumId w:val="12"/>
  </w:num>
  <w:num w:numId="27">
    <w:abstractNumId w:val="5"/>
  </w:num>
  <w:num w:numId="28">
    <w:abstractNumId w:val="23"/>
  </w:num>
  <w:num w:numId="29">
    <w:abstractNumId w:val="21"/>
  </w:num>
  <w:num w:numId="30">
    <w:abstractNumId w:val="39"/>
  </w:num>
  <w:num w:numId="31">
    <w:abstractNumId w:val="38"/>
  </w:num>
  <w:num w:numId="32">
    <w:abstractNumId w:val="37"/>
  </w:num>
  <w:num w:numId="33">
    <w:abstractNumId w:val="4"/>
  </w:num>
  <w:num w:numId="34">
    <w:abstractNumId w:val="14"/>
  </w:num>
  <w:num w:numId="35">
    <w:abstractNumId w:val="9"/>
  </w:num>
  <w:num w:numId="36">
    <w:abstractNumId w:val="18"/>
  </w:num>
  <w:num w:numId="37">
    <w:abstractNumId w:val="28"/>
  </w:num>
  <w:num w:numId="38">
    <w:abstractNumId w:val="1"/>
  </w:num>
  <w:num w:numId="39">
    <w:abstractNumId w:val="2"/>
  </w:num>
  <w:num w:numId="40">
    <w:abstractNumId w:val="35"/>
  </w:num>
  <w:num w:numId="41">
    <w:abstractNumId w:val="17"/>
  </w:num>
  <w:num w:numId="42">
    <w:abstractNumId w:val="34"/>
  </w:num>
  <w:num w:numId="43">
    <w:abstractNumId w:val="10"/>
  </w:num>
  <w:num w:numId="44">
    <w:abstractNumId w:val="1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4F"/>
    <w:rsid w:val="00002485"/>
    <w:rsid w:val="000073B4"/>
    <w:rsid w:val="000129D7"/>
    <w:rsid w:val="00027DBA"/>
    <w:rsid w:val="0003021E"/>
    <w:rsid w:val="0003247F"/>
    <w:rsid w:val="00034310"/>
    <w:rsid w:val="00035649"/>
    <w:rsid w:val="00036CD5"/>
    <w:rsid w:val="00046867"/>
    <w:rsid w:val="00051D08"/>
    <w:rsid w:val="000554DA"/>
    <w:rsid w:val="00060CA2"/>
    <w:rsid w:val="000620C5"/>
    <w:rsid w:val="000760E8"/>
    <w:rsid w:val="000774B9"/>
    <w:rsid w:val="00092CA7"/>
    <w:rsid w:val="00093021"/>
    <w:rsid w:val="000A1110"/>
    <w:rsid w:val="000C36C0"/>
    <w:rsid w:val="000D50D2"/>
    <w:rsid w:val="000E3C5D"/>
    <w:rsid w:val="00101683"/>
    <w:rsid w:val="00114FD5"/>
    <w:rsid w:val="00126F4B"/>
    <w:rsid w:val="00146A2E"/>
    <w:rsid w:val="00156C4E"/>
    <w:rsid w:val="00167F73"/>
    <w:rsid w:val="00172E63"/>
    <w:rsid w:val="00181E54"/>
    <w:rsid w:val="00193C91"/>
    <w:rsid w:val="001A02F3"/>
    <w:rsid w:val="001A3A78"/>
    <w:rsid w:val="001A726C"/>
    <w:rsid w:val="001D0172"/>
    <w:rsid w:val="0021043C"/>
    <w:rsid w:val="002116D4"/>
    <w:rsid w:val="002269A0"/>
    <w:rsid w:val="00232D7E"/>
    <w:rsid w:val="00234966"/>
    <w:rsid w:val="00240690"/>
    <w:rsid w:val="00242C9C"/>
    <w:rsid w:val="0025152F"/>
    <w:rsid w:val="002549C7"/>
    <w:rsid w:val="002560D8"/>
    <w:rsid w:val="00260C84"/>
    <w:rsid w:val="00273800"/>
    <w:rsid w:val="002A11A6"/>
    <w:rsid w:val="002B3FAB"/>
    <w:rsid w:val="002B4106"/>
    <w:rsid w:val="002D0E0B"/>
    <w:rsid w:val="002D14AF"/>
    <w:rsid w:val="002D61AB"/>
    <w:rsid w:val="002F1D0E"/>
    <w:rsid w:val="002F69DB"/>
    <w:rsid w:val="0030591B"/>
    <w:rsid w:val="003072A0"/>
    <w:rsid w:val="00307999"/>
    <w:rsid w:val="00307D3A"/>
    <w:rsid w:val="00314B1A"/>
    <w:rsid w:val="003157A3"/>
    <w:rsid w:val="00323495"/>
    <w:rsid w:val="003252B4"/>
    <w:rsid w:val="0034271B"/>
    <w:rsid w:val="00346D28"/>
    <w:rsid w:val="0036506F"/>
    <w:rsid w:val="00375C96"/>
    <w:rsid w:val="00386571"/>
    <w:rsid w:val="003974A7"/>
    <w:rsid w:val="003A6306"/>
    <w:rsid w:val="003B6759"/>
    <w:rsid w:val="003C29AD"/>
    <w:rsid w:val="003D034B"/>
    <w:rsid w:val="003D51CD"/>
    <w:rsid w:val="003E239F"/>
    <w:rsid w:val="003E3294"/>
    <w:rsid w:val="0040547E"/>
    <w:rsid w:val="004103A2"/>
    <w:rsid w:val="00413FBE"/>
    <w:rsid w:val="004155B9"/>
    <w:rsid w:val="0042107A"/>
    <w:rsid w:val="00422F5E"/>
    <w:rsid w:val="004267A8"/>
    <w:rsid w:val="0043277E"/>
    <w:rsid w:val="00434774"/>
    <w:rsid w:val="00435BE6"/>
    <w:rsid w:val="0043798D"/>
    <w:rsid w:val="004444B7"/>
    <w:rsid w:val="00465509"/>
    <w:rsid w:val="00466FF9"/>
    <w:rsid w:val="00472684"/>
    <w:rsid w:val="0047352A"/>
    <w:rsid w:val="004813EF"/>
    <w:rsid w:val="00485646"/>
    <w:rsid w:val="0048706E"/>
    <w:rsid w:val="00487370"/>
    <w:rsid w:val="00491550"/>
    <w:rsid w:val="00493F18"/>
    <w:rsid w:val="004A54E7"/>
    <w:rsid w:val="004B4EB9"/>
    <w:rsid w:val="004C11E4"/>
    <w:rsid w:val="004C2218"/>
    <w:rsid w:val="004D3445"/>
    <w:rsid w:val="004D70F5"/>
    <w:rsid w:val="004E0BEE"/>
    <w:rsid w:val="00526513"/>
    <w:rsid w:val="0052741F"/>
    <w:rsid w:val="00551044"/>
    <w:rsid w:val="00580F18"/>
    <w:rsid w:val="005933BA"/>
    <w:rsid w:val="005C6B5E"/>
    <w:rsid w:val="005D44A9"/>
    <w:rsid w:val="005F242E"/>
    <w:rsid w:val="0060031A"/>
    <w:rsid w:val="006122A8"/>
    <w:rsid w:val="006336FC"/>
    <w:rsid w:val="00637DE4"/>
    <w:rsid w:val="00643461"/>
    <w:rsid w:val="00650DCA"/>
    <w:rsid w:val="006649CA"/>
    <w:rsid w:val="00677D3B"/>
    <w:rsid w:val="006810E7"/>
    <w:rsid w:val="006A4A70"/>
    <w:rsid w:val="006B4134"/>
    <w:rsid w:val="006C63F2"/>
    <w:rsid w:val="006E0E3D"/>
    <w:rsid w:val="006E28C5"/>
    <w:rsid w:val="006E3472"/>
    <w:rsid w:val="006E383E"/>
    <w:rsid w:val="006F61AB"/>
    <w:rsid w:val="00700608"/>
    <w:rsid w:val="00704883"/>
    <w:rsid w:val="00721023"/>
    <w:rsid w:val="00724B5E"/>
    <w:rsid w:val="00732BBA"/>
    <w:rsid w:val="007405F3"/>
    <w:rsid w:val="0074608E"/>
    <w:rsid w:val="00746A99"/>
    <w:rsid w:val="00755259"/>
    <w:rsid w:val="0075542A"/>
    <w:rsid w:val="0076077B"/>
    <w:rsid w:val="00773AF6"/>
    <w:rsid w:val="007A213C"/>
    <w:rsid w:val="007A7993"/>
    <w:rsid w:val="007E0CD0"/>
    <w:rsid w:val="00802A8E"/>
    <w:rsid w:val="008107EE"/>
    <w:rsid w:val="00831C80"/>
    <w:rsid w:val="00847E7A"/>
    <w:rsid w:val="00864296"/>
    <w:rsid w:val="008811E6"/>
    <w:rsid w:val="00886FB4"/>
    <w:rsid w:val="0089666E"/>
    <w:rsid w:val="008C6DFE"/>
    <w:rsid w:val="008C791A"/>
    <w:rsid w:val="008D0E9F"/>
    <w:rsid w:val="008D214B"/>
    <w:rsid w:val="008E56BC"/>
    <w:rsid w:val="008F0BCB"/>
    <w:rsid w:val="00900071"/>
    <w:rsid w:val="009479EE"/>
    <w:rsid w:val="00956405"/>
    <w:rsid w:val="00961ED7"/>
    <w:rsid w:val="0096612A"/>
    <w:rsid w:val="00976A56"/>
    <w:rsid w:val="009912FA"/>
    <w:rsid w:val="00991970"/>
    <w:rsid w:val="009B1A67"/>
    <w:rsid w:val="009B74CD"/>
    <w:rsid w:val="009C238C"/>
    <w:rsid w:val="009F1F9A"/>
    <w:rsid w:val="009F5193"/>
    <w:rsid w:val="009F6E01"/>
    <w:rsid w:val="00A01A46"/>
    <w:rsid w:val="00A10363"/>
    <w:rsid w:val="00A11E73"/>
    <w:rsid w:val="00A143DA"/>
    <w:rsid w:val="00A17313"/>
    <w:rsid w:val="00A20476"/>
    <w:rsid w:val="00A461E7"/>
    <w:rsid w:val="00A6130C"/>
    <w:rsid w:val="00A66FC3"/>
    <w:rsid w:val="00A76C4F"/>
    <w:rsid w:val="00A822D9"/>
    <w:rsid w:val="00AC0C5D"/>
    <w:rsid w:val="00AE2DC0"/>
    <w:rsid w:val="00AE41C1"/>
    <w:rsid w:val="00AE6AB7"/>
    <w:rsid w:val="00AE75BC"/>
    <w:rsid w:val="00AF7BCF"/>
    <w:rsid w:val="00B24D95"/>
    <w:rsid w:val="00B355C0"/>
    <w:rsid w:val="00B46295"/>
    <w:rsid w:val="00B85A9F"/>
    <w:rsid w:val="00B95D7B"/>
    <w:rsid w:val="00BB03FF"/>
    <w:rsid w:val="00BE63CB"/>
    <w:rsid w:val="00C014E4"/>
    <w:rsid w:val="00C016CF"/>
    <w:rsid w:val="00C03FA3"/>
    <w:rsid w:val="00C0687C"/>
    <w:rsid w:val="00C24991"/>
    <w:rsid w:val="00C40997"/>
    <w:rsid w:val="00C4738E"/>
    <w:rsid w:val="00C72B64"/>
    <w:rsid w:val="00C735EB"/>
    <w:rsid w:val="00C90F32"/>
    <w:rsid w:val="00C9294C"/>
    <w:rsid w:val="00CA081A"/>
    <w:rsid w:val="00CA58C9"/>
    <w:rsid w:val="00CB1ADA"/>
    <w:rsid w:val="00CD2547"/>
    <w:rsid w:val="00CE4E3D"/>
    <w:rsid w:val="00CE5454"/>
    <w:rsid w:val="00CE694B"/>
    <w:rsid w:val="00CF555B"/>
    <w:rsid w:val="00D03EFA"/>
    <w:rsid w:val="00D10FF6"/>
    <w:rsid w:val="00D12C4E"/>
    <w:rsid w:val="00D230ED"/>
    <w:rsid w:val="00D248E1"/>
    <w:rsid w:val="00D43E92"/>
    <w:rsid w:val="00D557DF"/>
    <w:rsid w:val="00D60ACD"/>
    <w:rsid w:val="00D67C5E"/>
    <w:rsid w:val="00D70A71"/>
    <w:rsid w:val="00D84D54"/>
    <w:rsid w:val="00DA720F"/>
    <w:rsid w:val="00DB7C67"/>
    <w:rsid w:val="00DF0F0C"/>
    <w:rsid w:val="00DF78BD"/>
    <w:rsid w:val="00E0792D"/>
    <w:rsid w:val="00E13FB1"/>
    <w:rsid w:val="00E32358"/>
    <w:rsid w:val="00E47588"/>
    <w:rsid w:val="00E6529D"/>
    <w:rsid w:val="00E93E90"/>
    <w:rsid w:val="00EA0BE3"/>
    <w:rsid w:val="00EB0952"/>
    <w:rsid w:val="00EB4275"/>
    <w:rsid w:val="00ED2DF4"/>
    <w:rsid w:val="00ED7898"/>
    <w:rsid w:val="00EE1CB8"/>
    <w:rsid w:val="00EE288E"/>
    <w:rsid w:val="00F11D8A"/>
    <w:rsid w:val="00F25C67"/>
    <w:rsid w:val="00F4415B"/>
    <w:rsid w:val="00F532D5"/>
    <w:rsid w:val="00F53D2D"/>
    <w:rsid w:val="00F61595"/>
    <w:rsid w:val="00FA041C"/>
    <w:rsid w:val="00FA578A"/>
    <w:rsid w:val="00FA6480"/>
    <w:rsid w:val="00FB6A9D"/>
    <w:rsid w:val="00FE3C8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2A58-C851-400E-B769-607E0DCB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1"/>
    <w:qFormat/>
    <w:rsid w:val="00A76C4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76C4F"/>
    <w:pPr>
      <w:keepNext/>
      <w:jc w:val="both"/>
      <w:outlineLvl w:val="1"/>
    </w:pPr>
    <w:rPr>
      <w:b/>
      <w:i/>
      <w:iCs/>
    </w:rPr>
  </w:style>
  <w:style w:type="paragraph" w:styleId="Heading3">
    <w:name w:val="heading 3"/>
    <w:basedOn w:val="Normal"/>
    <w:next w:val="Normal"/>
    <w:link w:val="Heading3Char"/>
    <w:qFormat/>
    <w:rsid w:val="00A76C4F"/>
    <w:pPr>
      <w:keepNext/>
      <w:outlineLvl w:val="2"/>
    </w:pPr>
    <w:rPr>
      <w:b/>
      <w:i/>
      <w:iCs/>
    </w:rPr>
  </w:style>
  <w:style w:type="paragraph" w:styleId="Heading4">
    <w:name w:val="heading 4"/>
    <w:basedOn w:val="Normal"/>
    <w:link w:val="Heading4Char"/>
    <w:qFormat/>
    <w:rsid w:val="00A76C4F"/>
    <w:pPr>
      <w:spacing w:before="100" w:beforeAutospacing="1" w:after="100" w:afterAutospacing="1"/>
      <w:outlineLvl w:val="3"/>
    </w:pPr>
    <w:rPr>
      <w:b/>
      <w:bCs/>
      <w:lang w:bidi="ta-IN"/>
    </w:rPr>
  </w:style>
  <w:style w:type="paragraph" w:styleId="Heading5">
    <w:name w:val="heading 5"/>
    <w:basedOn w:val="Normal"/>
    <w:next w:val="Normal"/>
    <w:link w:val="Heading5Char"/>
    <w:qFormat/>
    <w:rsid w:val="00A76C4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76C4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A76C4F"/>
    <w:rPr>
      <w:rFonts w:ascii="Times New Roman" w:eastAsia="Times New Roman" w:hAnsi="Times New Roman" w:cs="Times New Roman"/>
      <w:b/>
      <w:i/>
      <w:iCs/>
      <w:sz w:val="24"/>
      <w:szCs w:val="24"/>
    </w:rPr>
  </w:style>
  <w:style w:type="character" w:customStyle="1" w:styleId="Heading3Char">
    <w:name w:val="Heading 3 Char"/>
    <w:basedOn w:val="DefaultParagraphFont"/>
    <w:link w:val="Heading3"/>
    <w:rsid w:val="00A76C4F"/>
    <w:rPr>
      <w:rFonts w:ascii="Times New Roman" w:eastAsia="Times New Roman" w:hAnsi="Times New Roman" w:cs="Times New Roman"/>
      <w:b/>
      <w:i/>
      <w:iCs/>
      <w:sz w:val="24"/>
      <w:szCs w:val="24"/>
    </w:rPr>
  </w:style>
  <w:style w:type="character" w:customStyle="1" w:styleId="Heading4Char">
    <w:name w:val="Heading 4 Char"/>
    <w:basedOn w:val="DefaultParagraphFont"/>
    <w:link w:val="Heading4"/>
    <w:rsid w:val="00A76C4F"/>
    <w:rPr>
      <w:rFonts w:ascii="Times New Roman" w:eastAsia="Times New Roman" w:hAnsi="Times New Roman" w:cs="Times New Roman"/>
      <w:b/>
      <w:bCs/>
      <w:sz w:val="24"/>
      <w:szCs w:val="24"/>
      <w:lang w:val="en-US" w:bidi="ta-IN"/>
    </w:rPr>
  </w:style>
  <w:style w:type="character" w:customStyle="1" w:styleId="Heading5Char">
    <w:name w:val="Heading 5 Char"/>
    <w:basedOn w:val="DefaultParagraphFont"/>
    <w:link w:val="Heading5"/>
    <w:rsid w:val="00A76C4F"/>
    <w:rPr>
      <w:rFonts w:ascii="Times New Roman" w:eastAsia="Times New Roman" w:hAnsi="Times New Roman" w:cs="Times New Roman"/>
      <w:b/>
      <w:bCs/>
      <w:i/>
      <w:iCs/>
      <w:sz w:val="26"/>
      <w:szCs w:val="26"/>
    </w:rPr>
  </w:style>
  <w:style w:type="character" w:customStyle="1" w:styleId="Heading1Char1">
    <w:name w:val="Heading 1 Char1"/>
    <w:link w:val="Heading1"/>
    <w:rsid w:val="00A76C4F"/>
    <w:rPr>
      <w:rFonts w:ascii="Cambria" w:eastAsia="Times New Roman" w:hAnsi="Cambria" w:cs="Times New Roman"/>
      <w:b/>
      <w:bCs/>
      <w:kern w:val="32"/>
      <w:sz w:val="32"/>
      <w:szCs w:val="32"/>
      <w:lang w:val="en-US"/>
    </w:rPr>
  </w:style>
  <w:style w:type="paragraph" w:customStyle="1" w:styleId="Default">
    <w:name w:val="Default"/>
    <w:rsid w:val="00A76C4F"/>
    <w:pPr>
      <w:autoSpaceDE w:val="0"/>
      <w:autoSpaceDN w:val="0"/>
      <w:adjustRightInd w:val="0"/>
      <w:spacing w:after="0" w:line="240" w:lineRule="auto"/>
    </w:pPr>
    <w:rPr>
      <w:rFonts w:ascii="Arial" w:eastAsia="Times New Roman" w:hAnsi="Arial" w:cs="Arial"/>
      <w:color w:val="000000"/>
      <w:sz w:val="24"/>
      <w:szCs w:val="24"/>
      <w:lang w:val="en-US" w:bidi="ta-IN"/>
    </w:rPr>
  </w:style>
  <w:style w:type="character" w:styleId="Hyperlink">
    <w:name w:val="Hyperlink"/>
    <w:uiPriority w:val="99"/>
    <w:rsid w:val="00A76C4F"/>
    <w:rPr>
      <w:color w:val="0000FF"/>
      <w:u w:val="single"/>
    </w:rPr>
  </w:style>
  <w:style w:type="paragraph" w:styleId="BodyText">
    <w:name w:val="Body Text"/>
    <w:basedOn w:val="Normal"/>
    <w:link w:val="BodyTextChar"/>
    <w:rsid w:val="00A76C4F"/>
    <w:pPr>
      <w:jc w:val="both"/>
    </w:pPr>
    <w:rPr>
      <w:lang w:val="it-IT"/>
    </w:rPr>
  </w:style>
  <w:style w:type="character" w:customStyle="1" w:styleId="BodyTextChar">
    <w:name w:val="Body Text Char"/>
    <w:basedOn w:val="DefaultParagraphFont"/>
    <w:link w:val="BodyText"/>
    <w:rsid w:val="00A76C4F"/>
    <w:rPr>
      <w:rFonts w:ascii="Times New Roman" w:eastAsia="Times New Roman" w:hAnsi="Times New Roman" w:cs="Times New Roman"/>
      <w:sz w:val="24"/>
      <w:szCs w:val="24"/>
      <w:lang w:val="it-IT"/>
    </w:rPr>
  </w:style>
  <w:style w:type="paragraph" w:styleId="Header">
    <w:name w:val="header"/>
    <w:basedOn w:val="Normal"/>
    <w:link w:val="HeaderChar"/>
    <w:rsid w:val="00A76C4F"/>
    <w:pPr>
      <w:tabs>
        <w:tab w:val="center" w:pos="4536"/>
        <w:tab w:val="right" w:pos="9072"/>
      </w:tabs>
    </w:pPr>
  </w:style>
  <w:style w:type="character" w:customStyle="1" w:styleId="HeaderChar">
    <w:name w:val="Header Char"/>
    <w:basedOn w:val="DefaultParagraphFont"/>
    <w:link w:val="Header"/>
    <w:rsid w:val="00A76C4F"/>
    <w:rPr>
      <w:rFonts w:ascii="Times New Roman" w:eastAsia="Times New Roman" w:hAnsi="Times New Roman" w:cs="Times New Roman"/>
      <w:sz w:val="24"/>
      <w:szCs w:val="24"/>
    </w:rPr>
  </w:style>
  <w:style w:type="paragraph" w:styleId="NormalWeb">
    <w:name w:val="Normal (Web)"/>
    <w:basedOn w:val="Normal"/>
    <w:rsid w:val="00A76C4F"/>
    <w:pPr>
      <w:spacing w:before="100" w:beforeAutospacing="1" w:after="100" w:afterAutospacing="1"/>
    </w:pPr>
    <w:rPr>
      <w:lang w:bidi="ta-IN"/>
    </w:rPr>
  </w:style>
  <w:style w:type="paragraph" w:styleId="Footer">
    <w:name w:val="footer"/>
    <w:basedOn w:val="Normal"/>
    <w:link w:val="FooterChar"/>
    <w:rsid w:val="00A76C4F"/>
    <w:pPr>
      <w:tabs>
        <w:tab w:val="center" w:pos="4536"/>
        <w:tab w:val="right" w:pos="9072"/>
      </w:tabs>
    </w:pPr>
  </w:style>
  <w:style w:type="character" w:customStyle="1" w:styleId="FooterChar">
    <w:name w:val="Footer Char"/>
    <w:basedOn w:val="DefaultParagraphFont"/>
    <w:link w:val="Footer"/>
    <w:rsid w:val="00A76C4F"/>
    <w:rPr>
      <w:rFonts w:ascii="Times New Roman" w:eastAsia="Times New Roman" w:hAnsi="Times New Roman" w:cs="Times New Roman"/>
      <w:sz w:val="24"/>
      <w:szCs w:val="24"/>
      <w:lang w:val="en-US"/>
    </w:rPr>
  </w:style>
  <w:style w:type="paragraph" w:styleId="Caption">
    <w:name w:val="caption"/>
    <w:basedOn w:val="Normal"/>
    <w:next w:val="Normal"/>
    <w:qFormat/>
    <w:rsid w:val="00A76C4F"/>
    <w:pPr>
      <w:jc w:val="center"/>
    </w:pPr>
    <w:rPr>
      <w:b/>
      <w:lang w:eastAsia="hr-HR"/>
    </w:rPr>
  </w:style>
  <w:style w:type="character" w:customStyle="1" w:styleId="BodyText2Char">
    <w:name w:val="Body Text 2 Char"/>
    <w:link w:val="BodyText2"/>
    <w:rsid w:val="00A76C4F"/>
    <w:rPr>
      <w:rFonts w:ascii="Arial Narrow" w:hAnsi="Arial Narrow"/>
      <w:szCs w:val="24"/>
    </w:rPr>
  </w:style>
  <w:style w:type="paragraph" w:styleId="BodyText2">
    <w:name w:val="Body Text 2"/>
    <w:basedOn w:val="Normal"/>
    <w:link w:val="BodyText2Char"/>
    <w:unhideWhenUsed/>
    <w:rsid w:val="00A76C4F"/>
    <w:rPr>
      <w:rFonts w:ascii="Arial Narrow" w:eastAsiaTheme="minorHAnsi" w:hAnsi="Arial Narrow" w:cstheme="minorBidi"/>
      <w:sz w:val="22"/>
    </w:rPr>
  </w:style>
  <w:style w:type="character" w:customStyle="1" w:styleId="BodyText2Char1">
    <w:name w:val="Body Text 2 Char1"/>
    <w:basedOn w:val="DefaultParagraphFont"/>
    <w:uiPriority w:val="99"/>
    <w:semiHidden/>
    <w:rsid w:val="00A76C4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unhideWhenUsed/>
    <w:rsid w:val="00A76C4F"/>
    <w:pPr>
      <w:spacing w:after="120"/>
    </w:pPr>
    <w:rPr>
      <w:sz w:val="16"/>
      <w:szCs w:val="16"/>
    </w:rPr>
  </w:style>
  <w:style w:type="character" w:customStyle="1" w:styleId="BodyText3Char">
    <w:name w:val="Body Text 3 Char"/>
    <w:basedOn w:val="DefaultParagraphFont"/>
    <w:link w:val="BodyText3"/>
    <w:uiPriority w:val="99"/>
    <w:rsid w:val="00A76C4F"/>
    <w:rPr>
      <w:rFonts w:ascii="Times New Roman" w:eastAsia="Times New Roman" w:hAnsi="Times New Roman" w:cs="Times New Roman"/>
      <w:sz w:val="16"/>
      <w:szCs w:val="16"/>
    </w:rPr>
  </w:style>
  <w:style w:type="paragraph" w:styleId="BlockText">
    <w:name w:val="Block Text"/>
    <w:basedOn w:val="Normal"/>
    <w:unhideWhenUsed/>
    <w:rsid w:val="00A76C4F"/>
    <w:pPr>
      <w:widowControl w:val="0"/>
      <w:shd w:val="clear" w:color="auto" w:fill="FFFFFF"/>
      <w:autoSpaceDE w:val="0"/>
      <w:autoSpaceDN w:val="0"/>
      <w:adjustRightInd w:val="0"/>
      <w:spacing w:line="288" w:lineRule="exact"/>
      <w:ind w:left="10" w:right="499"/>
      <w:jc w:val="center"/>
    </w:pPr>
    <w:rPr>
      <w:color w:val="000000"/>
      <w:spacing w:val="-9"/>
      <w:sz w:val="22"/>
      <w:szCs w:val="22"/>
      <w:lang w:eastAsia="hr-HR"/>
    </w:rPr>
  </w:style>
  <w:style w:type="character" w:customStyle="1" w:styleId="BalloonTextChar">
    <w:name w:val="Balloon Text Char"/>
    <w:link w:val="BalloonText"/>
    <w:uiPriority w:val="99"/>
    <w:semiHidden/>
    <w:rsid w:val="00A76C4F"/>
    <w:rPr>
      <w:rFonts w:ascii="Tahoma" w:hAnsi="Tahoma"/>
      <w:sz w:val="16"/>
      <w:szCs w:val="16"/>
    </w:rPr>
  </w:style>
  <w:style w:type="paragraph" w:styleId="BalloonText">
    <w:name w:val="Balloon Text"/>
    <w:basedOn w:val="Normal"/>
    <w:link w:val="BalloonTextChar"/>
    <w:uiPriority w:val="99"/>
    <w:semiHidden/>
    <w:unhideWhenUsed/>
    <w:rsid w:val="00A76C4F"/>
    <w:rPr>
      <w:rFonts w:ascii="Tahoma" w:eastAsiaTheme="minorHAnsi" w:hAnsi="Tahoma" w:cstheme="minorBidi"/>
      <w:sz w:val="16"/>
      <w:szCs w:val="16"/>
      <w:lang w:val="hr-HR"/>
    </w:rPr>
  </w:style>
  <w:style w:type="character" w:customStyle="1" w:styleId="BalloonTextChar1">
    <w:name w:val="Balloon Text Char1"/>
    <w:basedOn w:val="DefaultParagraphFont"/>
    <w:uiPriority w:val="99"/>
    <w:semiHidden/>
    <w:rsid w:val="00A76C4F"/>
    <w:rPr>
      <w:rFonts w:ascii="Tahoma" w:eastAsia="Times New Roman" w:hAnsi="Tahoma" w:cs="Tahoma"/>
      <w:sz w:val="16"/>
      <w:szCs w:val="16"/>
      <w:lang w:val="en-US"/>
    </w:rPr>
  </w:style>
  <w:style w:type="character" w:customStyle="1" w:styleId="PitanjeChar">
    <w:name w:val="Pitanje Char"/>
    <w:link w:val="Pitanje"/>
    <w:locked/>
    <w:rsid w:val="00A76C4F"/>
    <w:rPr>
      <w:rFonts w:ascii="Arial Narrow" w:hAnsi="Arial Narrow"/>
      <w:b/>
      <w:sz w:val="24"/>
      <w:szCs w:val="24"/>
      <w:lang w:val="en-US"/>
    </w:rPr>
  </w:style>
  <w:style w:type="paragraph" w:customStyle="1" w:styleId="Pitanje">
    <w:name w:val="Pitanje"/>
    <w:basedOn w:val="Normal"/>
    <w:link w:val="PitanjeChar"/>
    <w:rsid w:val="00A76C4F"/>
    <w:pPr>
      <w:tabs>
        <w:tab w:val="num" w:pos="340"/>
      </w:tabs>
      <w:ind w:left="340" w:hanging="340"/>
    </w:pPr>
    <w:rPr>
      <w:rFonts w:ascii="Arial Narrow" w:eastAsiaTheme="minorHAnsi" w:hAnsi="Arial Narrow" w:cstheme="minorBidi"/>
      <w:b/>
    </w:rPr>
  </w:style>
  <w:style w:type="paragraph" w:customStyle="1" w:styleId="PitanjeII">
    <w:name w:val="Pitanje II"/>
    <w:basedOn w:val="Normal"/>
    <w:rsid w:val="00A76C4F"/>
    <w:pPr>
      <w:numPr>
        <w:ilvl w:val="1"/>
        <w:numId w:val="1"/>
      </w:numPr>
      <w:tabs>
        <w:tab w:val="clear" w:pos="340"/>
        <w:tab w:val="num" w:pos="360"/>
      </w:tabs>
    </w:pPr>
    <w:rPr>
      <w:rFonts w:ascii="Arial Narrow" w:hAnsi="Arial Narrow"/>
      <w:sz w:val="20"/>
      <w:szCs w:val="20"/>
      <w:lang w:val="hr-HR"/>
    </w:rPr>
  </w:style>
  <w:style w:type="character" w:customStyle="1" w:styleId="Pitanje5Char">
    <w:name w:val="Pitanje 5 Char"/>
    <w:link w:val="Pitanje5"/>
    <w:locked/>
    <w:rsid w:val="00A76C4F"/>
    <w:rPr>
      <w:rFonts w:ascii="Arial Narrow" w:hAnsi="Arial Narrow"/>
      <w:sz w:val="24"/>
      <w:szCs w:val="24"/>
    </w:rPr>
  </w:style>
  <w:style w:type="paragraph" w:customStyle="1" w:styleId="Pitanje5">
    <w:name w:val="Pitanje 5"/>
    <w:basedOn w:val="Normal"/>
    <w:link w:val="Pitanje5Char"/>
    <w:rsid w:val="00A76C4F"/>
    <w:pPr>
      <w:ind w:left="397"/>
    </w:pPr>
    <w:rPr>
      <w:rFonts w:ascii="Arial Narrow" w:eastAsiaTheme="minorHAnsi" w:hAnsi="Arial Narrow" w:cstheme="minorBidi"/>
      <w:lang w:val="hr-HR"/>
    </w:rPr>
  </w:style>
  <w:style w:type="character" w:customStyle="1" w:styleId="bold1">
    <w:name w:val="bold1"/>
    <w:rsid w:val="00A76C4F"/>
    <w:rPr>
      <w:b/>
      <w:bCs/>
      <w:color w:val="000000"/>
    </w:rPr>
  </w:style>
  <w:style w:type="character" w:customStyle="1" w:styleId="ptbrand3">
    <w:name w:val="ptbrand3"/>
    <w:rsid w:val="00A76C4F"/>
  </w:style>
  <w:style w:type="character" w:customStyle="1" w:styleId="bindingandrelease">
    <w:name w:val="bindingandrelease"/>
    <w:rsid w:val="00A76C4F"/>
  </w:style>
  <w:style w:type="table" w:styleId="TableGrid">
    <w:name w:val="Table Grid"/>
    <w:basedOn w:val="TableNormal"/>
    <w:uiPriority w:val="59"/>
    <w:rsid w:val="00A76C4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6C4F"/>
    <w:rPr>
      <w:b/>
      <w:bCs/>
    </w:rPr>
  </w:style>
  <w:style w:type="character" w:styleId="PageNumber">
    <w:name w:val="page number"/>
    <w:basedOn w:val="DefaultParagraphFont"/>
    <w:rsid w:val="00A76C4F"/>
  </w:style>
  <w:style w:type="paragraph" w:styleId="ListParagraph">
    <w:name w:val="List Paragraph"/>
    <w:basedOn w:val="Normal"/>
    <w:uiPriority w:val="34"/>
    <w:qFormat/>
    <w:rsid w:val="00A76C4F"/>
    <w:pPr>
      <w:ind w:left="720"/>
      <w:contextualSpacing/>
    </w:pPr>
    <w:rPr>
      <w:lang w:eastAsia="hr-HR"/>
    </w:rPr>
  </w:style>
  <w:style w:type="character" w:styleId="CommentReference">
    <w:name w:val="annotation reference"/>
    <w:uiPriority w:val="99"/>
    <w:semiHidden/>
    <w:unhideWhenUsed/>
    <w:rsid w:val="00A76C4F"/>
    <w:rPr>
      <w:sz w:val="16"/>
      <w:szCs w:val="16"/>
    </w:rPr>
  </w:style>
  <w:style w:type="paragraph" w:styleId="CommentText">
    <w:name w:val="annotation text"/>
    <w:basedOn w:val="Normal"/>
    <w:link w:val="CommentTextChar"/>
    <w:uiPriority w:val="99"/>
    <w:semiHidden/>
    <w:unhideWhenUsed/>
    <w:rsid w:val="00A76C4F"/>
    <w:rPr>
      <w:sz w:val="20"/>
      <w:szCs w:val="20"/>
    </w:rPr>
  </w:style>
  <w:style w:type="character" w:customStyle="1" w:styleId="CommentTextChar">
    <w:name w:val="Comment Text Char"/>
    <w:basedOn w:val="DefaultParagraphFont"/>
    <w:link w:val="CommentText"/>
    <w:uiPriority w:val="99"/>
    <w:semiHidden/>
    <w:rsid w:val="00A76C4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6C4F"/>
    <w:rPr>
      <w:b/>
      <w:bCs/>
    </w:rPr>
  </w:style>
  <w:style w:type="character" w:customStyle="1" w:styleId="CommentSubjectChar">
    <w:name w:val="Comment Subject Char"/>
    <w:basedOn w:val="CommentTextChar"/>
    <w:link w:val="CommentSubject"/>
    <w:uiPriority w:val="99"/>
    <w:semiHidden/>
    <w:rsid w:val="00A76C4F"/>
    <w:rPr>
      <w:rFonts w:ascii="Times New Roman" w:eastAsia="Times New Roman" w:hAnsi="Times New Roman" w:cs="Times New Roman"/>
      <w:b/>
      <w:bCs/>
      <w:sz w:val="20"/>
      <w:szCs w:val="20"/>
      <w:lang w:val="en-US"/>
    </w:rPr>
  </w:style>
  <w:style w:type="character" w:customStyle="1" w:styleId="StrongEmphasis">
    <w:name w:val="Strong Emphasis"/>
    <w:rsid w:val="00A76C4F"/>
    <w:rPr>
      <w:b/>
      <w:bCs/>
    </w:rPr>
  </w:style>
  <w:style w:type="paragraph" w:customStyle="1" w:styleId="Standard">
    <w:name w:val="Standard"/>
    <w:rsid w:val="00A76C4F"/>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en-US" w:eastAsia="zh-CN" w:bidi="hi-IN"/>
    </w:rPr>
  </w:style>
  <w:style w:type="paragraph" w:styleId="PlainText">
    <w:name w:val="Plain Text"/>
    <w:basedOn w:val="Normal"/>
    <w:link w:val="PlainTextChar"/>
    <w:uiPriority w:val="99"/>
    <w:unhideWhenUsed/>
    <w:rsid w:val="00A76C4F"/>
    <w:rPr>
      <w:rFonts w:ascii="Arial" w:eastAsia="Calibri" w:hAnsi="Arial"/>
      <w:szCs w:val="21"/>
      <w:lang w:val="hr-HR"/>
    </w:rPr>
  </w:style>
  <w:style w:type="character" w:customStyle="1" w:styleId="PlainTextChar">
    <w:name w:val="Plain Text Char"/>
    <w:basedOn w:val="DefaultParagraphFont"/>
    <w:link w:val="PlainText"/>
    <w:uiPriority w:val="99"/>
    <w:rsid w:val="00A76C4F"/>
    <w:rPr>
      <w:rFonts w:ascii="Arial" w:eastAsia="Calibri" w:hAnsi="Arial" w:cs="Times New Roman"/>
      <w:sz w:val="24"/>
      <w:szCs w:val="21"/>
    </w:rPr>
  </w:style>
  <w:style w:type="character" w:styleId="Emphasis">
    <w:name w:val="Emphasis"/>
    <w:uiPriority w:val="20"/>
    <w:qFormat/>
    <w:rsid w:val="00A76C4F"/>
    <w:rPr>
      <w:i/>
      <w:iCs/>
    </w:rPr>
  </w:style>
  <w:style w:type="paragraph" w:styleId="NoSpacing">
    <w:name w:val="No Spacing"/>
    <w:uiPriority w:val="1"/>
    <w:qFormat/>
    <w:rsid w:val="00A76C4F"/>
    <w:pPr>
      <w:spacing w:after="0" w:line="240" w:lineRule="auto"/>
    </w:pPr>
    <w:rPr>
      <w:rFonts w:ascii="Calibri" w:eastAsia="Times New Roman" w:hAnsi="Calibri" w:cs="Times New Roman"/>
      <w:lang w:eastAsia="zh-CN"/>
    </w:rPr>
  </w:style>
  <w:style w:type="numbering" w:customStyle="1" w:styleId="WW8Num4">
    <w:name w:val="WW8Num4"/>
    <w:basedOn w:val="NoList"/>
    <w:rsid w:val="00A76C4F"/>
    <w:pPr>
      <w:numPr>
        <w:numId w:val="18"/>
      </w:numPr>
    </w:pPr>
  </w:style>
  <w:style w:type="numbering" w:customStyle="1" w:styleId="WW8Num13">
    <w:name w:val="WW8Num13"/>
    <w:basedOn w:val="NoList"/>
    <w:rsid w:val="00A76C4F"/>
    <w:pPr>
      <w:numPr>
        <w:numId w:val="20"/>
      </w:numPr>
    </w:pPr>
  </w:style>
  <w:style w:type="character" w:customStyle="1" w:styleId="Internetlink">
    <w:name w:val="Internet link"/>
    <w:rsid w:val="00A76C4F"/>
    <w:rPr>
      <w:color w:val="0000FF"/>
      <w:u w:val="single"/>
    </w:rPr>
  </w:style>
  <w:style w:type="paragraph" w:customStyle="1" w:styleId="Framecontents">
    <w:name w:val="Frame contents"/>
    <w:basedOn w:val="Normal"/>
    <w:rsid w:val="00A76C4F"/>
    <w:pPr>
      <w:widowControl w:val="0"/>
      <w:suppressAutoHyphens/>
      <w:autoSpaceDN w:val="0"/>
      <w:spacing w:after="120"/>
      <w:textAlignment w:val="baseline"/>
    </w:pPr>
    <w:rPr>
      <w:rFonts w:ascii="Liberation Serif" w:eastAsia="DejaVu Sans" w:hAnsi="Liberation Serif" w:cs="DejaVu Sans"/>
      <w:kern w:val="3"/>
      <w:lang w:eastAsia="zh-CN" w:bidi="hi-IN"/>
    </w:rPr>
  </w:style>
  <w:style w:type="paragraph" w:styleId="HTMLPreformatted">
    <w:name w:val="HTML Preformatted"/>
    <w:basedOn w:val="Normal"/>
    <w:link w:val="HTMLPreformattedChar"/>
    <w:uiPriority w:val="99"/>
    <w:semiHidden/>
    <w:unhideWhenUsed/>
    <w:rsid w:val="00E1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E13FB1"/>
    <w:rPr>
      <w:rFonts w:ascii="Courier New" w:eastAsia="Times New Roman" w:hAnsi="Courier New" w:cs="Courier New"/>
      <w:sz w:val="20"/>
      <w:szCs w:val="20"/>
      <w:lang w:eastAsia="hr-HR"/>
    </w:rPr>
  </w:style>
  <w:style w:type="paragraph" w:customStyle="1" w:styleId="Textbody">
    <w:name w:val="Text body"/>
    <w:basedOn w:val="Standard"/>
    <w:rsid w:val="00F4415B"/>
    <w:pPr>
      <w:spacing w:after="120"/>
    </w:pPr>
  </w:style>
  <w:style w:type="character" w:styleId="HTMLCite">
    <w:name w:val="HTML Cite"/>
    <w:uiPriority w:val="99"/>
    <w:rsid w:val="00F4415B"/>
    <w:rPr>
      <w:i/>
      <w:iCs/>
    </w:rPr>
  </w:style>
  <w:style w:type="character" w:customStyle="1" w:styleId="st">
    <w:name w:val="st"/>
    <w:uiPriority w:val="99"/>
    <w:rsid w:val="00F4415B"/>
    <w:rPr>
      <w:rFonts w:cs="Times New Roman"/>
    </w:rPr>
  </w:style>
  <w:style w:type="character" w:customStyle="1" w:styleId="personname">
    <w:name w:val="person_name"/>
    <w:basedOn w:val="DefaultParagraphFont"/>
    <w:rsid w:val="00F4415B"/>
  </w:style>
  <w:style w:type="character" w:customStyle="1" w:styleId="apple-converted-space">
    <w:name w:val="apple-converted-space"/>
    <w:basedOn w:val="DefaultParagraphFont"/>
    <w:rsid w:val="00F4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mpar.hr/lgs.axd?t=13&amp;id=2759" TargetMode="External"/><Relationship Id="rId13" Type="http://schemas.openxmlformats.org/officeDocument/2006/relationships/hyperlink" Target="mailto:ines.diminic.lisica@medri.uniri.hr" TargetMode="External"/><Relationship Id="rId18" Type="http://schemas.openxmlformats.org/officeDocument/2006/relationships/hyperlink" Target="mailto:meri.cucancic@medri.uniri.h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zzjzdnz.hr/hr/publikacije/promotivni_materijali" TargetMode="External"/><Relationship Id="rId17" Type="http://schemas.openxmlformats.org/officeDocument/2006/relationships/hyperlink" Target="mailto:alexandar_ljubotina@yahoo.com" TargetMode="External"/><Relationship Id="rId2" Type="http://schemas.openxmlformats.org/officeDocument/2006/relationships/styles" Target="styles.xml"/><Relationship Id="rId16" Type="http://schemas.openxmlformats.org/officeDocument/2006/relationships/hyperlink" Target="mailto:branislava.popovic@ri.t-com.h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zjzdnz.hr/hr/publikacije/kalendar_zdravlja" TargetMode="External"/><Relationship Id="rId5" Type="http://schemas.openxmlformats.org/officeDocument/2006/relationships/footnotes" Target="footnotes.xml"/><Relationship Id="rId15" Type="http://schemas.openxmlformats.org/officeDocument/2006/relationships/hyperlink" Target="mailto:sinozictamara@gmail.hr" TargetMode="External"/><Relationship Id="rId10" Type="http://schemas.openxmlformats.org/officeDocument/2006/relationships/hyperlink" Target="http://www.stampar.hr/lgs.axd?t=13&amp;id=149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mpar.hr/lgs.axd?t=13&amp;id=1490" TargetMode="External"/><Relationship Id="rId14" Type="http://schemas.openxmlformats.org/officeDocument/2006/relationships/hyperlink" Target="mailto:tamara.sinozic@medri.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20</Pages>
  <Words>8240</Words>
  <Characters>46974</Characters>
  <Application>Microsoft Office Word</Application>
  <DocSecurity>0</DocSecurity>
  <Lines>391</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MZOS</Company>
  <LinksUpToDate>false</LinksUpToDate>
  <CharactersWithSpaces>55104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šutić</dc:creator>
  <cp:keywords/>
  <dc:description/>
  <cp:lastModifiedBy>Ivana Marić</cp:lastModifiedBy>
  <cp:revision>6</cp:revision>
  <cp:lastPrinted>2019-01-22T11:12:00Z</cp:lastPrinted>
  <dcterms:created xsi:type="dcterms:W3CDTF">2020-09-02T07:16:00Z</dcterms:created>
  <dcterms:modified xsi:type="dcterms:W3CDTF">2022-04-07T18:58:00Z</dcterms:modified>
</cp:coreProperties>
</file>