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4C0888AD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07419B">
        <w:rPr>
          <w:rFonts w:ascii="Arial" w:hAnsi="Arial" w:cs="Arial"/>
        </w:rPr>
        <w:tab/>
        <w:t xml:space="preserve">  </w:t>
      </w:r>
      <w:r w:rsidRPr="00A4487D">
        <w:rPr>
          <w:rFonts w:ascii="Arial" w:hAnsi="Arial" w:cs="Arial"/>
        </w:rPr>
        <w:t>Točka</w:t>
      </w:r>
    </w:p>
    <w:p w14:paraId="21ADBB95" w14:textId="31799F13" w:rsidR="00A4487D" w:rsidRDefault="0007419B" w:rsidP="0007419B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</w:r>
      <w:r w:rsidRPr="0007419B">
        <w:rPr>
          <w:rFonts w:ascii="Arial" w:hAnsi="Arial" w:cs="Arial"/>
          <w:sz w:val="21"/>
          <w:szCs w:val="21"/>
        </w:rPr>
        <w:t xml:space="preserve">doc.dr.sc. Teodora Zaninović </w:t>
      </w:r>
      <w:proofErr w:type="spellStart"/>
      <w:r w:rsidRPr="0007419B">
        <w:rPr>
          <w:rFonts w:ascii="Arial" w:hAnsi="Arial" w:cs="Arial"/>
          <w:sz w:val="21"/>
          <w:szCs w:val="21"/>
        </w:rPr>
        <w:t>Jurjević,dr</w:t>
      </w:r>
      <w:proofErr w:type="spellEnd"/>
      <w:r w:rsidRPr="0007419B">
        <w:rPr>
          <w:rFonts w:ascii="Arial" w:hAnsi="Arial" w:cs="Arial"/>
          <w:sz w:val="21"/>
          <w:szCs w:val="21"/>
        </w:rPr>
        <w:t>. med.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</w:rPr>
        <w:t>A.1.e)</w:t>
      </w:r>
    </w:p>
    <w:p w14:paraId="21D871D9" w14:textId="77777777" w:rsidR="0007419B" w:rsidRDefault="0007419B" w:rsidP="0007419B">
      <w:pPr>
        <w:spacing w:line="254" w:lineRule="auto"/>
        <w:rPr>
          <w:rFonts w:ascii="Arial" w:hAnsi="Arial" w:cs="Arial"/>
        </w:rPr>
      </w:pPr>
    </w:p>
    <w:sectPr w:rsidR="0007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07419B"/>
    <w:rsid w:val="00242301"/>
    <w:rsid w:val="002524D7"/>
    <w:rsid w:val="00287B0E"/>
    <w:rsid w:val="00465328"/>
    <w:rsid w:val="005C7A1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2023-03-17T11:06:00Z</dcterms:created>
  <dcterms:modified xsi:type="dcterms:W3CDTF">2023-03-17T11:06:00Z</dcterms:modified>
</cp:coreProperties>
</file>