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16" w:rsidRDefault="00585316" w:rsidP="00585316">
      <w:pPr>
        <w:jc w:val="center"/>
        <w:rPr>
          <w:b/>
        </w:rPr>
      </w:pPr>
      <w:r>
        <w:rPr>
          <w:b/>
        </w:rPr>
        <w:t>SVEUČILIŠTE U RIJECI</w:t>
      </w:r>
    </w:p>
    <w:p w:rsidR="00585316" w:rsidRDefault="00585316" w:rsidP="00585316">
      <w:pPr>
        <w:jc w:val="center"/>
        <w:rPr>
          <w:b/>
        </w:rPr>
      </w:pPr>
      <w:r>
        <w:rPr>
          <w:b/>
        </w:rPr>
        <w:t>MEDICINSKI FAKULTET</w:t>
      </w:r>
    </w:p>
    <w:p w:rsidR="00585316" w:rsidRDefault="00585316" w:rsidP="00585316"/>
    <w:p w:rsidR="00585316" w:rsidRDefault="00585316" w:rsidP="00585316">
      <w:pPr>
        <w:jc w:val="center"/>
        <w:rPr>
          <w:b/>
        </w:rPr>
      </w:pPr>
      <w:r>
        <w:rPr>
          <w:b/>
        </w:rPr>
        <w:t>raspisuje</w:t>
      </w:r>
    </w:p>
    <w:p w:rsidR="00585316" w:rsidRDefault="00585316" w:rsidP="00585316">
      <w:pPr>
        <w:jc w:val="center"/>
        <w:rPr>
          <w:b/>
        </w:rPr>
      </w:pPr>
      <w:r>
        <w:rPr>
          <w:b/>
        </w:rPr>
        <w:t>NATJEČAJ</w:t>
      </w:r>
    </w:p>
    <w:p w:rsidR="00585316" w:rsidRDefault="00585316" w:rsidP="00585316">
      <w:pPr>
        <w:jc w:val="center"/>
      </w:pPr>
    </w:p>
    <w:p w:rsidR="00585316" w:rsidRDefault="00585316" w:rsidP="00585316">
      <w:pPr>
        <w:jc w:val="center"/>
        <w:rPr>
          <w:b/>
        </w:rPr>
      </w:pPr>
      <w:r>
        <w:rPr>
          <w:b/>
        </w:rPr>
        <w:t xml:space="preserve">za upis na </w:t>
      </w:r>
      <w:r w:rsidR="000A3056">
        <w:rPr>
          <w:b/>
        </w:rPr>
        <w:t>sveučilišne</w:t>
      </w:r>
      <w:r>
        <w:rPr>
          <w:b/>
        </w:rPr>
        <w:t xml:space="preserve"> specijalističke studije</w:t>
      </w:r>
    </w:p>
    <w:p w:rsidR="00585316" w:rsidRDefault="00585316" w:rsidP="00585316">
      <w:pPr>
        <w:jc w:val="center"/>
        <w:rPr>
          <w:b/>
        </w:rPr>
      </w:pPr>
    </w:p>
    <w:p w:rsidR="00585316" w:rsidRPr="002F27AD" w:rsidRDefault="002F27AD" w:rsidP="00585316">
      <w:pPr>
        <w:numPr>
          <w:ilvl w:val="0"/>
          <w:numId w:val="2"/>
        </w:numPr>
        <w:rPr>
          <w:b/>
        </w:rPr>
      </w:pPr>
      <w:r>
        <w:rPr>
          <w:b/>
        </w:rPr>
        <w:t>A</w:t>
      </w:r>
      <w:r w:rsidRPr="002F27AD">
        <w:rPr>
          <w:b/>
        </w:rPr>
        <w:t xml:space="preserve">bdominalna kirurgija – 15 polaznika </w:t>
      </w:r>
    </w:p>
    <w:p w:rsidR="00DF158A" w:rsidRPr="002F27AD" w:rsidRDefault="002F27AD" w:rsidP="0095062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</w:t>
      </w:r>
      <w:r w:rsidRPr="002F27AD">
        <w:rPr>
          <w:b/>
        </w:rPr>
        <w:t>biteljska medicina – 20 polaznika</w:t>
      </w:r>
    </w:p>
    <w:p w:rsidR="003532DC" w:rsidRPr="002F27AD" w:rsidRDefault="002F27AD" w:rsidP="0095062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G</w:t>
      </w:r>
      <w:r w:rsidRPr="002F27AD">
        <w:rPr>
          <w:b/>
        </w:rPr>
        <w:t xml:space="preserve">astroenterologija – 12 polaznika </w:t>
      </w:r>
    </w:p>
    <w:p w:rsidR="009A6C1A" w:rsidRPr="002F27AD" w:rsidRDefault="002F27AD" w:rsidP="0095062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K</w:t>
      </w:r>
      <w:r w:rsidRPr="002F27AD">
        <w:rPr>
          <w:b/>
        </w:rPr>
        <w:t xml:space="preserve">linička farmakologija s toksikologijom: </w:t>
      </w:r>
      <w:r>
        <w:rPr>
          <w:b/>
        </w:rPr>
        <w:t xml:space="preserve">ispitivanje i primjena lijekova </w:t>
      </w:r>
      <w:r w:rsidRPr="002F27AD">
        <w:rPr>
          <w:b/>
        </w:rPr>
        <w:t xml:space="preserve">– 20 polaznika  </w:t>
      </w:r>
    </w:p>
    <w:p w:rsidR="0095062A" w:rsidRDefault="0095062A" w:rsidP="00585316">
      <w:pPr>
        <w:jc w:val="both"/>
      </w:pPr>
    </w:p>
    <w:p w:rsidR="0095062A" w:rsidRDefault="002F27AD" w:rsidP="00585316">
      <w:pPr>
        <w:jc w:val="both"/>
      </w:pPr>
      <w:r>
        <w:t>Sveučilišni</w:t>
      </w:r>
      <w:r w:rsidRPr="00DE4D61">
        <w:t xml:space="preserve"> specijalistički studiji se organiziraju za doktore medicine s položenim stručnim ispitom, koji su specijalisti ili specijalizanti. </w:t>
      </w:r>
      <w:r w:rsidRPr="00650CF8">
        <w:t>,,Klinička farmakologija s toksikologijom: ispitivanje i primjena lijekova" se organizira i za magistre iz područja biotehničkih znanosti (polje biotehnologija), područja prirodnih znanosti (polja kemija i biologija).</w:t>
      </w:r>
    </w:p>
    <w:p w:rsidR="0095062A" w:rsidRDefault="0095062A" w:rsidP="00585316">
      <w:pPr>
        <w:jc w:val="both"/>
      </w:pPr>
    </w:p>
    <w:p w:rsidR="00585316" w:rsidRDefault="00585316" w:rsidP="00585316">
      <w:pPr>
        <w:ind w:left="720"/>
        <w:jc w:val="both"/>
      </w:pPr>
      <w:r>
        <w:t>Pristupnici na natječaj trebaju priložiti:</w:t>
      </w:r>
    </w:p>
    <w:p w:rsidR="00585316" w:rsidRDefault="00585316" w:rsidP="00585316">
      <w:pPr>
        <w:numPr>
          <w:ilvl w:val="0"/>
          <w:numId w:val="3"/>
        </w:numPr>
        <w:jc w:val="both"/>
      </w:pPr>
      <w:r>
        <w:t>prijavu, koja se podnosi na propisanom obrascu, a može se dobiti u Referadi za poslijediplomske studije i cjeloživotno obrazovanje i na mrežnim stranicama Medicinskog fakulteta u Rijeci</w:t>
      </w:r>
    </w:p>
    <w:p w:rsidR="00585316" w:rsidRDefault="00585316" w:rsidP="00585316">
      <w:pPr>
        <w:numPr>
          <w:ilvl w:val="0"/>
          <w:numId w:val="3"/>
        </w:numPr>
        <w:jc w:val="both"/>
      </w:pPr>
      <w:r>
        <w:t xml:space="preserve">ovjerenu presliku diplome o završenom fakultetu / rješenje Sveučilišta u Rijeci o priznavanju inozemnih visokoškolskih kvalifikacija </w:t>
      </w:r>
    </w:p>
    <w:p w:rsidR="00585316" w:rsidRDefault="00585316" w:rsidP="00585316">
      <w:pPr>
        <w:numPr>
          <w:ilvl w:val="0"/>
          <w:numId w:val="3"/>
        </w:numPr>
        <w:jc w:val="both"/>
      </w:pPr>
      <w:r>
        <w:t>potvrdu o položenom stručnom ispitu (samo za doktore medicine)</w:t>
      </w:r>
    </w:p>
    <w:p w:rsidR="00585316" w:rsidRDefault="00585316" w:rsidP="00585316">
      <w:pPr>
        <w:numPr>
          <w:ilvl w:val="0"/>
          <w:numId w:val="3"/>
        </w:numPr>
        <w:jc w:val="both"/>
      </w:pPr>
      <w:r>
        <w:t>rješenje o odobrenju specijalizacije / dokaz o položenom specijalističkom ispitu (za struke sa specijalizacijom)</w:t>
      </w:r>
    </w:p>
    <w:p w:rsidR="00585316" w:rsidRDefault="00585316" w:rsidP="00585316">
      <w:pPr>
        <w:numPr>
          <w:ilvl w:val="0"/>
          <w:numId w:val="3"/>
        </w:numPr>
        <w:jc w:val="both"/>
      </w:pPr>
      <w:r>
        <w:t xml:space="preserve">dokaz o poznavanju engleskog jezika </w:t>
      </w:r>
    </w:p>
    <w:p w:rsidR="00585316" w:rsidRDefault="00585316" w:rsidP="00585316">
      <w:pPr>
        <w:numPr>
          <w:ilvl w:val="0"/>
          <w:numId w:val="3"/>
        </w:numPr>
        <w:jc w:val="both"/>
      </w:pPr>
      <w:r>
        <w:t>potvrdu ustanove ili izjavu pristupnika u pisanom obliku o plaćanju školarine</w:t>
      </w:r>
    </w:p>
    <w:p w:rsidR="00585316" w:rsidRDefault="00585316" w:rsidP="00585316">
      <w:pPr>
        <w:numPr>
          <w:ilvl w:val="0"/>
          <w:numId w:val="3"/>
        </w:numPr>
        <w:jc w:val="both"/>
      </w:pPr>
      <w:r>
        <w:t xml:space="preserve">prosjek ocjena završenog studija </w:t>
      </w:r>
    </w:p>
    <w:p w:rsidR="00585316" w:rsidRDefault="00585316" w:rsidP="00585316">
      <w:pPr>
        <w:numPr>
          <w:ilvl w:val="0"/>
          <w:numId w:val="3"/>
        </w:numPr>
        <w:jc w:val="both"/>
      </w:pPr>
      <w:r>
        <w:t>dokaz o državljanstvu.</w:t>
      </w:r>
      <w:bookmarkStart w:id="0" w:name="_GoBack"/>
      <w:bookmarkEnd w:id="0"/>
    </w:p>
    <w:p w:rsidR="00660ED8" w:rsidRDefault="00660ED8" w:rsidP="00660ED8">
      <w:pPr>
        <w:jc w:val="both"/>
      </w:pPr>
    </w:p>
    <w:p w:rsidR="00585316" w:rsidRDefault="00585316" w:rsidP="00585316">
      <w:pPr>
        <w:jc w:val="both"/>
      </w:pPr>
      <w:r>
        <w:t xml:space="preserve">Školarina za </w:t>
      </w:r>
      <w:r w:rsidR="000A3056">
        <w:t>sveučilišne</w:t>
      </w:r>
      <w:r>
        <w:t xml:space="preserve"> spe</w:t>
      </w:r>
      <w:r w:rsidR="0055536D">
        <w:t>cijalističke</w:t>
      </w:r>
      <w:r w:rsidR="000A3056">
        <w:t xml:space="preserve"> studije </w:t>
      </w:r>
      <w:r>
        <w:t>iznosi:</w:t>
      </w:r>
    </w:p>
    <w:p w:rsidR="00585316" w:rsidRPr="003D18D6" w:rsidRDefault="00585316" w:rsidP="00585316">
      <w:pPr>
        <w:numPr>
          <w:ilvl w:val="0"/>
          <w:numId w:val="4"/>
        </w:numPr>
        <w:jc w:val="both"/>
        <w:rPr>
          <w:color w:val="000000" w:themeColor="text1"/>
        </w:rPr>
      </w:pPr>
      <w:r w:rsidRPr="003D18D6">
        <w:rPr>
          <w:color w:val="000000" w:themeColor="text1"/>
        </w:rPr>
        <w:t xml:space="preserve">za hrvatske državljane: </w:t>
      </w:r>
      <w:r w:rsidR="003D18D6">
        <w:rPr>
          <w:color w:val="000000" w:themeColor="text1"/>
        </w:rPr>
        <w:t>1.600,00 eura</w:t>
      </w:r>
    </w:p>
    <w:p w:rsidR="0027121D" w:rsidRPr="003D18D6" w:rsidRDefault="00585316" w:rsidP="0027121D">
      <w:pPr>
        <w:numPr>
          <w:ilvl w:val="0"/>
          <w:numId w:val="4"/>
        </w:numPr>
        <w:jc w:val="both"/>
        <w:rPr>
          <w:color w:val="000000" w:themeColor="text1"/>
        </w:rPr>
      </w:pPr>
      <w:r w:rsidRPr="003D18D6">
        <w:rPr>
          <w:color w:val="000000" w:themeColor="text1"/>
        </w:rPr>
        <w:t xml:space="preserve">za strane državljane (koji nisu državljani članica EU): </w:t>
      </w:r>
      <w:r w:rsidR="003D18D6">
        <w:rPr>
          <w:color w:val="000000" w:themeColor="text1"/>
        </w:rPr>
        <w:t>2.700,00 e</w:t>
      </w:r>
      <w:r w:rsidR="0026782E">
        <w:rPr>
          <w:color w:val="000000" w:themeColor="text1"/>
        </w:rPr>
        <w:t>ur</w:t>
      </w:r>
      <w:r w:rsidR="003D18D6">
        <w:rPr>
          <w:color w:val="000000" w:themeColor="text1"/>
        </w:rPr>
        <w:t>a</w:t>
      </w:r>
    </w:p>
    <w:p w:rsidR="005A4B3E" w:rsidRPr="003A78BA" w:rsidRDefault="005A4B3E" w:rsidP="005A4B3E">
      <w:pPr>
        <w:ind w:left="720"/>
        <w:jc w:val="both"/>
        <w:rPr>
          <w:color w:val="C00000"/>
        </w:rPr>
      </w:pPr>
    </w:p>
    <w:p w:rsidR="000A3056" w:rsidRDefault="000A3056" w:rsidP="005A4B3E">
      <w:pPr>
        <w:ind w:left="720"/>
        <w:jc w:val="both"/>
      </w:pPr>
    </w:p>
    <w:p w:rsidR="00585316" w:rsidRDefault="00585316" w:rsidP="00585316">
      <w:pPr>
        <w:jc w:val="both"/>
      </w:pPr>
      <w:r>
        <w:t>Strani državljani, kao i državljani Republike Hrvatske koji su stekli inozemnu diplomu, obvezni su prije upisa provesti postupak priznavanja inozemnih visokoškolskih kvalifikacija pri Sveučilištu u Rijeci.</w:t>
      </w:r>
    </w:p>
    <w:p w:rsidR="00585316" w:rsidRDefault="00585316" w:rsidP="00585316">
      <w:pPr>
        <w:jc w:val="both"/>
      </w:pPr>
    </w:p>
    <w:p w:rsidR="00585316" w:rsidRDefault="00585316" w:rsidP="00585316">
      <w:pPr>
        <w:jc w:val="both"/>
      </w:pPr>
      <w:r>
        <w:t xml:space="preserve">Prijave na natječaj podnose se na adresu: Medicinski fakultet u Rijeci, Referada za poslijediplomske studije i cjeloživotno obrazovanje, Braće </w:t>
      </w:r>
      <w:proofErr w:type="spellStart"/>
      <w:r>
        <w:t>Branchetta</w:t>
      </w:r>
      <w:proofErr w:type="spellEnd"/>
      <w:r>
        <w:t xml:space="preserve"> 20, 51000 Rijeka. </w:t>
      </w:r>
    </w:p>
    <w:p w:rsidR="00585316" w:rsidRDefault="00585316" w:rsidP="00585316">
      <w:pPr>
        <w:jc w:val="both"/>
      </w:pPr>
    </w:p>
    <w:p w:rsidR="002F6652" w:rsidRPr="003A78BA" w:rsidRDefault="00585316" w:rsidP="00585316">
      <w:pPr>
        <w:jc w:val="both"/>
        <w:rPr>
          <w:color w:val="C00000"/>
          <w:u w:val="single"/>
        </w:rPr>
      </w:pPr>
      <w:r w:rsidRPr="000A3056">
        <w:rPr>
          <w:u w:val="single"/>
        </w:rPr>
        <w:t xml:space="preserve">Rok za podnošenje prijava je </w:t>
      </w:r>
      <w:r w:rsidR="003532DC" w:rsidRPr="003A78BA">
        <w:rPr>
          <w:color w:val="C00000"/>
          <w:u w:val="single"/>
        </w:rPr>
        <w:t>3</w:t>
      </w:r>
      <w:r w:rsidR="009A6C1A" w:rsidRPr="003A78BA">
        <w:rPr>
          <w:color w:val="C00000"/>
          <w:u w:val="single"/>
        </w:rPr>
        <w:t>1</w:t>
      </w:r>
      <w:r w:rsidRPr="003A78BA">
        <w:rPr>
          <w:color w:val="C00000"/>
          <w:u w:val="single"/>
        </w:rPr>
        <w:t xml:space="preserve">. </w:t>
      </w:r>
      <w:r w:rsidR="009A6C1A" w:rsidRPr="003A78BA">
        <w:rPr>
          <w:color w:val="C00000"/>
          <w:u w:val="single"/>
        </w:rPr>
        <w:t>kolovoz</w:t>
      </w:r>
      <w:r w:rsidRPr="003A78BA">
        <w:rPr>
          <w:color w:val="C00000"/>
          <w:u w:val="single"/>
        </w:rPr>
        <w:t xml:space="preserve"> 202</w:t>
      </w:r>
      <w:r w:rsidR="009A6C1A" w:rsidRPr="003A78BA">
        <w:rPr>
          <w:color w:val="C00000"/>
          <w:u w:val="single"/>
        </w:rPr>
        <w:t>3</w:t>
      </w:r>
      <w:r w:rsidRPr="003A78BA">
        <w:rPr>
          <w:color w:val="C00000"/>
          <w:u w:val="single"/>
        </w:rPr>
        <w:t>. godine.</w:t>
      </w:r>
    </w:p>
    <w:p w:rsidR="000A3056" w:rsidRPr="000A3056" w:rsidRDefault="000A3056" w:rsidP="00585316">
      <w:pPr>
        <w:jc w:val="both"/>
        <w:rPr>
          <w:u w:val="single"/>
        </w:rPr>
      </w:pPr>
    </w:p>
    <w:p w:rsidR="00780C4B" w:rsidRPr="00585316" w:rsidRDefault="00585316" w:rsidP="00585316">
      <w:pPr>
        <w:jc w:val="both"/>
      </w:pPr>
      <w:r>
        <w:t xml:space="preserve">Dodatne obavijesti mogu se dobiti u Referadi za poslijediplomske studije i cjeloživotno obrazovanje Medicinskog fakulteta u Rijeci, </w:t>
      </w:r>
      <w:proofErr w:type="spellStart"/>
      <w:r>
        <w:t>tel</w:t>
      </w:r>
      <w:proofErr w:type="spellEnd"/>
      <w:r>
        <w:t>: 051/651-229 i 051/584-805.</w:t>
      </w:r>
    </w:p>
    <w:sectPr w:rsidR="00780C4B" w:rsidRPr="0058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CC4"/>
    <w:multiLevelType w:val="hybridMultilevel"/>
    <w:tmpl w:val="C8340E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D2F6C"/>
    <w:multiLevelType w:val="hybridMultilevel"/>
    <w:tmpl w:val="81FAB18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313B"/>
    <w:multiLevelType w:val="hybridMultilevel"/>
    <w:tmpl w:val="AF5AB81E"/>
    <w:lvl w:ilvl="0" w:tplc="5590C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D0BEA"/>
    <w:multiLevelType w:val="hybridMultilevel"/>
    <w:tmpl w:val="9940B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16"/>
    <w:rsid w:val="00017862"/>
    <w:rsid w:val="000A3056"/>
    <w:rsid w:val="000E7CA8"/>
    <w:rsid w:val="0013529F"/>
    <w:rsid w:val="001F4A31"/>
    <w:rsid w:val="0026782E"/>
    <w:rsid w:val="0027121D"/>
    <w:rsid w:val="002F27AD"/>
    <w:rsid w:val="002F6652"/>
    <w:rsid w:val="003532DC"/>
    <w:rsid w:val="003A78BA"/>
    <w:rsid w:val="003D18D6"/>
    <w:rsid w:val="00447247"/>
    <w:rsid w:val="004911C2"/>
    <w:rsid w:val="0055536D"/>
    <w:rsid w:val="00580DC7"/>
    <w:rsid w:val="00585316"/>
    <w:rsid w:val="005A4B3E"/>
    <w:rsid w:val="005E46A5"/>
    <w:rsid w:val="00660ED8"/>
    <w:rsid w:val="0071117D"/>
    <w:rsid w:val="00780C4B"/>
    <w:rsid w:val="00933205"/>
    <w:rsid w:val="0095062A"/>
    <w:rsid w:val="009806A6"/>
    <w:rsid w:val="009A6C1A"/>
    <w:rsid w:val="00A167DF"/>
    <w:rsid w:val="00A936A6"/>
    <w:rsid w:val="00B42084"/>
    <w:rsid w:val="00C35AC3"/>
    <w:rsid w:val="00D5770D"/>
    <w:rsid w:val="00DF158A"/>
    <w:rsid w:val="00E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1B24"/>
  <w15:chartTrackingRefBased/>
  <w15:docId w15:val="{E8BC6C68-568F-43DE-8BA6-48EF0E9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7296-75E5-446B-ADF0-702AE1F8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DTamara</dc:creator>
  <cp:keywords/>
  <dc:description/>
  <cp:lastModifiedBy>Petra</cp:lastModifiedBy>
  <cp:revision>2</cp:revision>
  <dcterms:created xsi:type="dcterms:W3CDTF">2023-06-12T10:49:00Z</dcterms:created>
  <dcterms:modified xsi:type="dcterms:W3CDTF">2023-06-12T10:49:00Z</dcterms:modified>
</cp:coreProperties>
</file>