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B46F" w14:textId="77777777" w:rsidR="00FF1792" w:rsidRPr="00FF1792" w:rsidRDefault="00FF1792" w:rsidP="00FF1792">
      <w:pPr>
        <w:shd w:val="clear" w:color="auto" w:fill="FFFFFF"/>
        <w:spacing w:line="288" w:lineRule="atLeast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</w:pPr>
      <w:r w:rsidRPr="00FF1792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  <w:t>Mehanizmi dugotrajnog preživljavanja Francisella unutar ameba</w:t>
      </w:r>
    </w:p>
    <w:p w14:paraId="4772CB7C" w14:textId="619F085B" w:rsidR="00FF1792" w:rsidRPr="00FF1792" w:rsidRDefault="00FF1792" w:rsidP="00FF1792">
      <w:pPr>
        <w:shd w:val="clear" w:color="auto" w:fill="FFFFFF"/>
        <w:spacing w:after="0" w:line="384" w:lineRule="atLeast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noProof/>
          <w:color w:val="000000"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1CCD3F93" wp14:editId="5789EEE7">
            <wp:extent cx="3314700" cy="1381125"/>
            <wp:effectExtent l="0" t="0" r="0" b="9525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20A0" w14:textId="77777777" w:rsidR="00FF1792" w:rsidRPr="00FF1792" w:rsidRDefault="00FF1792" w:rsidP="00FF1792">
      <w:pPr>
        <w:shd w:val="clear" w:color="auto" w:fill="FFFFFF"/>
        <w:spacing w:before="100" w:beforeAutospacing="1" w:after="240" w:line="384" w:lineRule="atLeast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Naslov projekta: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Mehanizmi dugotrajnog preživljavanja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 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unutar ameba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  <w:r w:rsidRPr="00FF1792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Izvor financiranja: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Hrvatska zaklada za znanost (</w:t>
      </w:r>
      <w:proofErr w:type="spellStart"/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fldChar w:fldCharType="begin"/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instrText xml:space="preserve"> HYPERLINK "http://www.hrzz.hr/" </w:instrTex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fldChar w:fldCharType="separate"/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u w:val="single"/>
          <w:lang w:eastAsia="hr-HR"/>
          <w14:ligatures w14:val="none"/>
        </w:rPr>
        <w:t>www.hrzz.hr</w:t>
      </w:r>
      <w:proofErr w:type="spellEnd"/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fldChar w:fldCharType="end"/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)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  <w:r w:rsidRPr="00FF1792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Broj projekta: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HRZZ-IP-2022-10-8445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  <w:r w:rsidRPr="00FF1792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Voditelj projekta: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prof. dr. sc. Marina Šantić, Zavod za mikrobiologiju i parazitologiju, Medicinski fakultet Sveučilišta u Rijeci</w:t>
      </w:r>
    </w:p>
    <w:p w14:paraId="6BF16606" w14:textId="77777777" w:rsidR="00FF1792" w:rsidRPr="00FF1792" w:rsidRDefault="00FF1792" w:rsidP="00FF1792">
      <w:pPr>
        <w:shd w:val="clear" w:color="auto" w:fill="FFFFFF"/>
        <w:spacing w:before="100" w:beforeAutospacing="1" w:after="240" w:line="384" w:lineRule="atLeast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Suradnici:</w:t>
      </w:r>
    </w:p>
    <w:p w14:paraId="26E3F475" w14:textId="77777777" w:rsidR="00FF1792" w:rsidRPr="00FF1792" w:rsidRDefault="00FF1792" w:rsidP="00D2022B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Prof. dr. sc. Maja Abram, dr. med.,  Zavod za mikrobiologiju i parazitologiju, Medicinski fakultet, Sveučilište u Rijeci</w:t>
      </w:r>
    </w:p>
    <w:p w14:paraId="12260526" w14:textId="77777777" w:rsidR="00FF1792" w:rsidRPr="00FF1792" w:rsidRDefault="00FF1792" w:rsidP="00D2022B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Doc. dr. sc. Mirna Mihelčić, Zavod za mikrobiologiju i parazitologiju, Medicinski fakultet, Sveučilište u Rijeci</w:t>
      </w:r>
    </w:p>
    <w:p w14:paraId="57A031B5" w14:textId="77777777" w:rsidR="00FF1792" w:rsidRPr="00FF1792" w:rsidRDefault="00FF1792" w:rsidP="00D2022B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Dr. sc. Ina Viduka, Zavod za mikrobiologiju i parazitologiju, Medicinski fakultet, Sveučilište u Rijeci</w:t>
      </w:r>
    </w:p>
    <w:p w14:paraId="379FE1B8" w14:textId="77777777" w:rsidR="00FF1792" w:rsidRPr="00FF1792" w:rsidRDefault="00FF1792" w:rsidP="00D2022B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Dr. sc. Maša Knežević, Zavod za mikrobiologiju i parazitologiju, Medicinski fakultet, Sveučilište u Rijeci</w:t>
      </w:r>
    </w:p>
    <w:p w14:paraId="0BA31814" w14:textId="77777777" w:rsidR="00FF1792" w:rsidRDefault="00FF1792" w:rsidP="00D2022B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Dr. sc. Andreja Zubković, Zavod za mikrobiologiju i parazitologiju, Medicinski fakultet, Sveučilište u Rijeci</w:t>
      </w:r>
    </w:p>
    <w:p w14:paraId="79F327AC" w14:textId="12E7CEA3" w:rsidR="00B31C69" w:rsidRDefault="00B31C69" w:rsidP="00B31C69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Linda Jerinić,</w:t>
      </w:r>
      <w:r w:rsidR="00ED16DF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A01EA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mag. sanit. ing., 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Zavod za mikrobiologiju i parazitologiju, Medicinski fakultet, Sveučilište u Rijeci</w:t>
      </w:r>
    </w:p>
    <w:p w14:paraId="63A3CA50" w14:textId="01FF6507" w:rsidR="00B31C69" w:rsidRPr="00FF1792" w:rsidRDefault="00DE34C5" w:rsidP="00D2022B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Izv</w:t>
      </w:r>
      <w:r w:rsidR="00B31C69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prof.</w:t>
      </w:r>
      <w:r w:rsidR="00B31C69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dr</w:t>
      </w:r>
      <w:r w:rsidR="00B31C69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. sc. Dijana Detel</w:t>
      </w:r>
      <w:r w:rsidR="00836A1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dr. med., </w:t>
      </w:r>
      <w:r w:rsidR="00836A12" w:rsidRPr="00836A1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Zavod za medicinsku kemiju, biokemiju i kliničku kemiju</w:t>
      </w:r>
    </w:p>
    <w:p w14:paraId="0ADF6EA4" w14:textId="77777777" w:rsidR="00FF1792" w:rsidRPr="00FF1792" w:rsidRDefault="00FF1792" w:rsidP="00D2022B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Prof. dr. sc. Jiri Stulik, Vojni institut, Fakultet vojnih medicinskih znanosti, Hradec Kralove, Češka</w:t>
      </w:r>
    </w:p>
    <w:p w14:paraId="38A445F9" w14:textId="77777777" w:rsidR="00FF1792" w:rsidRPr="00FF1792" w:rsidRDefault="00FF1792" w:rsidP="00D2022B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Dr. sc. Jana Klimentova, Vojni institut, Fakultet vojnih medicinskih znanosti, Hradec Kralove, Češka</w:t>
      </w:r>
    </w:p>
    <w:p w14:paraId="111D245F" w14:textId="77777777" w:rsidR="00FF1792" w:rsidRPr="00FF1792" w:rsidRDefault="00FF1792" w:rsidP="00D2022B">
      <w:pPr>
        <w:numPr>
          <w:ilvl w:val="0"/>
          <w:numId w:val="1"/>
        </w:numPr>
        <w:spacing w:before="100" w:beforeAutospacing="1" w:after="100" w:afterAutospacing="1" w:line="384" w:lineRule="atLeast"/>
        <w:ind w:left="714" w:hanging="357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lastRenderedPageBreak/>
        <w:t>Prof. dr. sc. Anders Sjostedt, Sveučilšte Umea, Zavod za kliničku mikrobiologiju, Umea, Švedska</w:t>
      </w:r>
    </w:p>
    <w:p w14:paraId="26090BDB" w14:textId="77777777" w:rsidR="00FF1792" w:rsidRPr="00FF1792" w:rsidRDefault="00FF1792" w:rsidP="00FF1792">
      <w:pPr>
        <w:shd w:val="clear" w:color="auto" w:fill="FFFFFF"/>
        <w:spacing w:before="100" w:beforeAutospacing="1" w:after="240" w:line="384" w:lineRule="atLeast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Ukupno financiranje: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EUR 199.031,17</w:t>
      </w:r>
    </w:p>
    <w:p w14:paraId="4418A501" w14:textId="77777777" w:rsidR="00FF1792" w:rsidRPr="00FF1792" w:rsidRDefault="00FF1792" w:rsidP="00EB1B9A">
      <w:pPr>
        <w:shd w:val="clear" w:color="auto" w:fill="FFFFFF"/>
        <w:spacing w:before="100" w:beforeAutospacing="1" w:after="0" w:line="384" w:lineRule="atLeast"/>
        <w:jc w:val="both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F1792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Kratki opis projekta: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 tularensis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je gram-negativna, visoko infektivna, fakultativno unutarstanična bakterija koja, u životinja i ljudi, uzrokuje tularemiju. Tularemija se sporadično javlja u mnogim europskim zemljama, prvenstveno u područjima u blizini izvora vode. Naša i druga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in vitro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istraživanja pokazala su da se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F. tularensis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subsp.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tularensis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,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F. holarctica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i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F. novicida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mogu razmnožavati u slobodnoživućim amebama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Acanthamoeba castellanii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i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Hartmanella vermiformis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, što sugerira da bi amebe mogle biti važan okolišni rezervoar za vrste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. Smatra se da amebe služe kao okolišni spremnik u kojem se bakterije razvijaju i usavršavaju svoje strategije virulencije, što rezultira novim bakterijskim svojstvima, međutim, nije poznato koliko dugo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može preživjeti u cistama ameba te mehanizmi preživljavanja i oporavka u stanicama sisavaca. Pretpostavljamo da proces transformacije ameba iz stadija trofozoita u ciste potpuno regulira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 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na način neovisan o okolišu. Nadalje, nije poznato javlja li se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 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u vijabilnom, ali ne i kultivabilnom obliku (engl.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viable but not culturable;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VBNC) u cistama ameba i mogu li se bakterije oživjeti, stoga očekujemo pronaći optimalne uvjete za oporavak bakterija iz cista u različitim uvjetima te odrediti hoće li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uzgojena u cisti amebe izazvati pojačani ili smanjeni imunološki odgovor u modelu miša. Na temelju naših preliminarnih rezultata, očekujemo da ćemo pokazati da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odgađa apoptozu i započinju ciklus autofagije za dugoročno preživljavanje u cistama. Koristeći nove metode proteomike, usredotočit ćemo se na obrasce ekspresije proteina u bakterijamai amebama koji se pokreću u ovoj fazi transformacije. Dodatno, proučavat će se promjene u strukturi mikrobnog lipopolisaharida i kapsule kao rezultat promijenjene bakterijske virulencije. Također, za daljnje razumijevanje promjena u ekspresiji gena tijekom životnog ciklusa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u amebama ispitat ćemo njihov transkriptom. Tri vrste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–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F. tularensis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subsp.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holarctica 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soj LVS,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F. philomiragia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i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 F. novicida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 kao i ameba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A. castellanii 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bit će uključeni u ovu studiju. U predloženom projektu kombinirat ćemo bakteriologiju, molekularnu biologiju, imunologiju, proteomske, genomske i stanične biološke pristupe kako bismo opisali i identificirali nove čimbenike virulencije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 na temelju njihovog unutarstaničnog životnog ciklusa u amebnim trofozoitima/cistama koji omogućavaju uspješan ciklus infekcije u stanica sisavaca, što će dovesti do boljeg razumijevanja molekularnih i staničnih 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lastRenderedPageBreak/>
        <w:t>mehanizama interakcije između ameba i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, te značajno pridonijeti znanstvenom razumijevanju održivosti različitih sojeva </w:t>
      </w:r>
      <w:r w:rsidRPr="00FF1792">
        <w:rPr>
          <w:rFonts w:ascii="Source Sans Pro" w:eastAsia="Times New Roman" w:hAnsi="Source Sans Pro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Francisella </w:t>
      </w:r>
      <w:r w:rsidRPr="00FF1792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hr-HR"/>
          <w14:ligatures w14:val="none"/>
        </w:rPr>
        <w:t>u okolišu.</w:t>
      </w:r>
    </w:p>
    <w:p w14:paraId="7ED6A2E2" w14:textId="384997FB" w:rsidR="00FF1792" w:rsidRPr="00466683" w:rsidRDefault="00FF1792" w:rsidP="00FF1792">
      <w:pPr>
        <w:shd w:val="clear" w:color="auto" w:fill="FFFFFF"/>
        <w:spacing w:before="100" w:beforeAutospacing="1" w:after="240" w:line="384" w:lineRule="atLeast"/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66683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Publikacije</w:t>
      </w:r>
      <w:r w:rsidRPr="00FF1792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:</w:t>
      </w:r>
    </w:p>
    <w:p w14:paraId="6C746B51" w14:textId="77777777" w:rsidR="00FF1792" w:rsidRPr="00466683" w:rsidRDefault="00FF1792" w:rsidP="00D2022B">
      <w:pPr>
        <w:pStyle w:val="paragraph"/>
        <w:numPr>
          <w:ilvl w:val="0"/>
          <w:numId w:val="6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Rožmanić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C;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Lisnić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B;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Pribanić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Matešić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M;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Mihalić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A;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Hiršl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L; Park, E;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Lesac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Brizić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A;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Indenbirken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D; Viduka, I; Šantić, M; Adler, B; Yokoyama, W M;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Krmpotić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A;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Juranić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Lisnić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V;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Jonjić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, S;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Brizić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I. Perinatal murine cytomegalovirus infection reshapes the transcriptional profile and functionality of NK cells. Nature Communications volume 14, Article number: 6412 (2023</w:t>
      </w:r>
      <w:proofErr w:type="gram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.)Q</w:t>
      </w:r>
      <w:proofErr w:type="gram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1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4946058D" w14:textId="77777777" w:rsidR="00FF1792" w:rsidRPr="00466683" w:rsidRDefault="00FF1792" w:rsidP="00D2022B">
      <w:pPr>
        <w:pStyle w:val="paragraph"/>
        <w:numPr>
          <w:ilvl w:val="0"/>
          <w:numId w:val="6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Cvek M, Šegota D, Piletić K, Begić G, Knežević M, Tomić Linšak D i sur. Komarci u Hrvatskoj, bolesti koje prenose, načini prevencije i suzbijanja. Šumarski list [Internet]. 2023. 147(9-10):465-476. Q3.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1E4FC745" w14:textId="77777777" w:rsidR="00FF1792" w:rsidRPr="00466683" w:rsidRDefault="00FF1792" w:rsidP="00D2022B">
      <w:pPr>
        <w:pStyle w:val="paragraph"/>
        <w:numPr>
          <w:ilvl w:val="0"/>
          <w:numId w:val="6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Marecic V, Shevchuk O, Link M, Viduka I, Ozanic M, Kostanjsek R, Mihelcic M, Antonic M, Jänsch L, Stulik J, Santic M. </w:t>
      </w:r>
      <w:r w:rsidRPr="00466683">
        <w:rPr>
          <w:rStyle w:val="normaltextrun"/>
          <w:rFonts w:ascii="Source Sans Pro" w:hAnsi="Source Sans Pro" w:cs="Arial"/>
          <w:i/>
          <w:iCs/>
          <w:color w:val="000000"/>
          <w:shd w:val="clear" w:color="auto" w:fill="FFFFFF"/>
        </w:rPr>
        <w:t>Francisella novicida</w:t>
      </w:r>
      <w:r w:rsidRPr="00466683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-Containing Vacuole within </w:t>
      </w:r>
      <w:r w:rsidRPr="00466683">
        <w:rPr>
          <w:rStyle w:val="normaltextrun"/>
          <w:rFonts w:ascii="Source Sans Pro" w:hAnsi="Source Sans Pro" w:cs="Arial"/>
          <w:i/>
          <w:iCs/>
          <w:color w:val="000000"/>
          <w:shd w:val="clear" w:color="auto" w:fill="FFFFFF"/>
        </w:rPr>
        <w:t>Dictyostelium discoideum</w:t>
      </w:r>
      <w:r w:rsidRPr="00466683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: Isolation and Proteomic Characterization. Microorganisms. 2024 Sep 26;12(10):1949. Q2.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759C5BC2" w14:textId="27485CBD" w:rsidR="00FF1792" w:rsidRPr="00466683" w:rsidRDefault="00FF1792" w:rsidP="00D2022B">
      <w:pPr>
        <w:pStyle w:val="paragraph"/>
        <w:numPr>
          <w:ilvl w:val="0"/>
          <w:numId w:val="6"/>
        </w:numPr>
        <w:spacing w:line="384" w:lineRule="atLeast"/>
        <w:ind w:left="714" w:hanging="357"/>
        <w:jc w:val="both"/>
        <w:textAlignment w:val="baseline"/>
        <w:rPr>
          <w:rStyle w:val="eop"/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Price CTD, Hanford HE, Al-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Quadan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T,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Santic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M, Shin CJ,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Da'as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MSJ, Abu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Kwaik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Y. Amoebae as training grounds for microbial pathogens. mBio. 2024 Aug 14;15(8</w:t>
      </w:r>
      <w:proofErr w:type="gram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):e</w:t>
      </w:r>
      <w:proofErr w:type="gram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0082724.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doi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: 10.1128/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mbio.00827-</w:t>
      </w:r>
      <w:proofErr w:type="gram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24.Q</w:t>
      </w:r>
      <w:proofErr w:type="gram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1</w:t>
      </w:r>
      <w:proofErr w:type="spellEnd"/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2E14B9E4" w14:textId="7CABD842" w:rsidR="00D2022B" w:rsidRPr="00466683" w:rsidRDefault="00D2022B" w:rsidP="00D2022B">
      <w:pPr>
        <w:shd w:val="clear" w:color="auto" w:fill="FFFFFF"/>
        <w:spacing w:before="100" w:beforeAutospacing="1" w:after="240" w:line="384" w:lineRule="atLeast"/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66683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Pozvana predavanja:</w:t>
      </w:r>
    </w:p>
    <w:p w14:paraId="2EF1211B" w14:textId="27E4EF11" w:rsidR="00D2022B" w:rsidRPr="00466683" w:rsidRDefault="00D2022B" w:rsidP="00D2022B">
      <w:pPr>
        <w:pStyle w:val="paragraph"/>
        <w:numPr>
          <w:ilvl w:val="0"/>
          <w:numId w:val="10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</w:rPr>
        <w:t>prof. dr. sc. Marina Šantić, How probiotics affect Gut Microbiota, 4. simpozij Suvremeni značaj crijevne mikrobiote, Pula, 15.-17. ožujka 2024.</w:t>
      </w:r>
      <w:r w:rsidRPr="00466683">
        <w:rPr>
          <w:rStyle w:val="eop"/>
          <w:rFonts w:ascii="Source Sans Pro" w:hAnsi="Source Sans Pro" w:cs="Arial"/>
        </w:rPr>
        <w:t> </w:t>
      </w:r>
    </w:p>
    <w:p w14:paraId="6E6794F8" w14:textId="1556BB23" w:rsidR="00D2022B" w:rsidRPr="00466683" w:rsidRDefault="00D2022B" w:rsidP="00D2022B">
      <w:pPr>
        <w:pStyle w:val="paragraph"/>
        <w:numPr>
          <w:ilvl w:val="0"/>
          <w:numId w:val="10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lang w:val="en-US"/>
        </w:rPr>
        <w:t>prof. dr. sc. Marina Šantić, Legionella pneumophila - journey from the environment to human macrophages. XIII CONGRESS OF MICROBIOLOGISTS OF SERBIA - MIKROMED REGIO 5 “From Biotechnology to Human and Planetary Health”, Belgrade, Serbia, 4th-6th of April, 2024.</w:t>
      </w:r>
      <w:r w:rsidRPr="00466683">
        <w:rPr>
          <w:rStyle w:val="eop"/>
          <w:rFonts w:ascii="Source Sans Pro" w:hAnsi="Source Sans Pro" w:cs="Arial"/>
        </w:rPr>
        <w:t> </w:t>
      </w:r>
    </w:p>
    <w:p w14:paraId="7AEC1E6D" w14:textId="7276997A" w:rsidR="00D2022B" w:rsidRPr="00466683" w:rsidRDefault="00D2022B" w:rsidP="00D2022B">
      <w:pPr>
        <w:pStyle w:val="paragraph"/>
        <w:numPr>
          <w:ilvl w:val="0"/>
          <w:numId w:val="10"/>
        </w:numPr>
        <w:shd w:val="clear" w:color="auto" w:fill="FFFFFF"/>
        <w:spacing w:after="240" w:line="384" w:lineRule="atLeast"/>
        <w:ind w:left="714" w:hanging="357"/>
        <w:jc w:val="both"/>
        <w:textAlignment w:val="baseline"/>
        <w:rPr>
          <w:rStyle w:val="eop"/>
          <w:rFonts w:ascii="Source Sans Pro" w:hAnsi="Source Sans Pro"/>
          <w:b/>
          <w:bCs/>
          <w:color w:val="000000"/>
        </w:rPr>
      </w:pPr>
      <w:r w:rsidRPr="00466683">
        <w:rPr>
          <w:rStyle w:val="normaltextrun"/>
          <w:rFonts w:ascii="Source Sans Pro" w:hAnsi="Source Sans Pro" w:cs="Arial"/>
        </w:rPr>
        <w:t>dr. sc. Maša Antonić, FMT lakši način/ liofilizat ili kapsula? Kako nam mikrobiolozi mogu pomoći?, 4. simpozij Suvremeni značaj crijevne mikrobiote, Pula, 15.-17. ožujka 2024.</w:t>
      </w:r>
      <w:r w:rsidRPr="00466683">
        <w:rPr>
          <w:rStyle w:val="eop"/>
          <w:rFonts w:ascii="Source Sans Pro" w:hAnsi="Source Sans Pro" w:cs="Arial"/>
        </w:rPr>
        <w:t> </w:t>
      </w:r>
    </w:p>
    <w:p w14:paraId="3615291C" w14:textId="2CA942C5" w:rsidR="00D2022B" w:rsidRPr="00466683" w:rsidRDefault="00D2022B" w:rsidP="00D2022B">
      <w:pPr>
        <w:shd w:val="clear" w:color="auto" w:fill="FFFFFF"/>
        <w:spacing w:before="100" w:beforeAutospacing="1" w:after="240" w:line="384" w:lineRule="atLeast"/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66683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Usavršavanja:</w:t>
      </w:r>
    </w:p>
    <w:p w14:paraId="26CB16E9" w14:textId="77777777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</w:rPr>
        <w:t>Maša Antonić. Webinar. A Beginner’s Guide to Spatial Transcriptomics. Soni Mohapatra. 23.04.2024.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589CB794" w14:textId="77777777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</w:rPr>
        <w:lastRenderedPageBreak/>
        <w:t>Maša Antonić. Webinar. Promocija otvorenog natječaja djelovanja Marie Skłodowska – Curie za Postdoktorske stipendije. Informativni dan za MSCA Postdoktorske stipendije. Agencija za mobilnost i programe EU. 17.05.2024. </w:t>
      </w:r>
      <w:r w:rsidRPr="00466683">
        <w:rPr>
          <w:rStyle w:val="normaltextrun"/>
          <w:rFonts w:ascii="Source Sans Pro" w:hAnsi="Source Sans Pro" w:cs="Arial"/>
          <w:lang w:val="en-US"/>
        </w:rPr>
        <w:t> </w:t>
      </w:r>
      <w:r w:rsidRPr="00466683">
        <w:rPr>
          <w:rStyle w:val="eop"/>
          <w:rFonts w:ascii="Source Sans Pro" w:hAnsi="Source Sans Pro" w:cs="Arial"/>
        </w:rPr>
        <w:t> </w:t>
      </w:r>
    </w:p>
    <w:p w14:paraId="09E968BE" w14:textId="619CD4CD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</w:rPr>
        <w:t>Maša Antonić. Webinar. Exploring the Microbial World: A Journey through Sequencing Applications. Novogene. 21.03.2024. 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4AACE162" w14:textId="1E050A4B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</w:rPr>
        <w:t>Maša Antonić. Radionica. Professional Responsibility and the giving and receiving of feedback.  prof. dr. sc. Robert Harris, Academic Vice President of Doctoral Education, Chair of International Advisory Council- Karolinska Institutet, Stockholm, Sweden. 26.09.2024. Medicinski fakultet u Rijeci. </w:t>
      </w:r>
      <w:r w:rsidRPr="00466683">
        <w:rPr>
          <w:rStyle w:val="normaltextrun"/>
          <w:rFonts w:ascii="Source Sans Pro" w:hAnsi="Source Sans Pro" w:cs="Arial"/>
          <w:lang w:val="en-US"/>
        </w:rPr>
        <w:t> </w:t>
      </w:r>
      <w:r w:rsidRPr="00466683">
        <w:rPr>
          <w:rStyle w:val="eop"/>
          <w:rFonts w:ascii="Source Sans Pro" w:hAnsi="Source Sans Pro" w:cs="Arial"/>
        </w:rPr>
        <w:t> </w:t>
      </w:r>
    </w:p>
    <w:p w14:paraId="2DD548A5" w14:textId="6604C306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</w:rPr>
        <w:t>Ina Viduka. Webinar. Exploring the Microbial World: A Journey through Sequencing Applications. Novogene. 21.03.2024. 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35E79D57" w14:textId="1919ABAC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</w:rPr>
        <w:t>Ina Viduka. Webinar. A Beginner’s Guide to Spatial Transcriptomics. Soni Mohapatra. 23.04.2024.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3C0F7039" w14:textId="110A3946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</w:rPr>
        <w:t>Ina Viduka. Webinar.</w:t>
      </w:r>
      <w:r w:rsidRPr="00466683">
        <w:rPr>
          <w:rStyle w:val="normaltextrun"/>
          <w:rFonts w:ascii="Source Sans Pro" w:hAnsi="Source Sans Pro" w:cs="Arial"/>
          <w:color w:val="000000"/>
        </w:rPr>
        <w:t xml:space="preserve"> Promocija otvorenog natječaja djelovanja Marie Skłodowska – Curie za Postdoktorske stipendije. Informativni dan za MSCA Postdoktorske stipendije. Agencija za mobilnost i programe EU. 17.05.2024. </w:t>
      </w:r>
      <w:r w:rsidRPr="00466683">
        <w:rPr>
          <w:rStyle w:val="normaltextrun"/>
          <w:rFonts w:ascii="Source Sans Pro" w:hAnsi="Source Sans Pro" w:cs="Arial"/>
          <w:lang w:val="en-US"/>
        </w:rPr>
        <w:t> </w:t>
      </w:r>
      <w:r w:rsidRPr="00466683">
        <w:rPr>
          <w:rStyle w:val="eop"/>
          <w:rFonts w:ascii="Source Sans Pro" w:hAnsi="Source Sans Pro" w:cs="Arial"/>
        </w:rPr>
        <w:t> </w:t>
      </w:r>
    </w:p>
    <w:p w14:paraId="398E9310" w14:textId="41D8759E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</w:rPr>
        <w:t xml:space="preserve">Ina Viduka. Webinar. </w:t>
      </w:r>
      <w:r w:rsidRPr="00466683">
        <w:rPr>
          <w:rStyle w:val="normaltextrun"/>
          <w:rFonts w:ascii="Source Sans Pro" w:hAnsi="Source Sans Pro" w:cs="Arial"/>
          <w:color w:val="000000"/>
        </w:rPr>
        <w:t>A Beginner’s Guide to Next Generation Sequencing Solutions for Epigenetics Research. 27.06.2024.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519C5C32" w14:textId="7297D48A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</w:rPr>
        <w:t xml:space="preserve">Ina Viduka. Webinar. </w:t>
      </w:r>
      <w:r w:rsidRPr="00466683">
        <w:rPr>
          <w:rStyle w:val="normaltextrun"/>
          <w:rFonts w:ascii="Source Sans Pro" w:hAnsi="Source Sans Pro" w:cs="Arial"/>
          <w:color w:val="000000"/>
        </w:rPr>
        <w:t>Long-read sequencing, the next era of genomics. 23.07.2024.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1F030299" w14:textId="78368894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</w:rPr>
        <w:t xml:space="preserve">Ina Viduka. Stručna Radionica. </w:t>
      </w:r>
      <w:r w:rsidRPr="00466683">
        <w:rPr>
          <w:rStyle w:val="normaltextrun"/>
          <w:rFonts w:ascii="Source Sans Pro" w:hAnsi="Source Sans Pro" w:cs="Arial"/>
          <w:color w:val="000000"/>
        </w:rPr>
        <w:t>DIGITALNI PCR: Revolucija u Kvantifikaciji Nukleinskih kiselina. 04.07.2024. Rijeka (Labena).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5197964B" w14:textId="071C19E4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</w:rPr>
        <w:t>Ina Viduka. Radionica. Professional Responsibility and the giving and receiving of feedback.  prof. dr. sc. Robert Harris, Academic Vice President of Doctoral Education, Chair of International Advisory Council- Karolinska Institutet, Stockholm, Sweden. 26.09.2024. Medicinski fakultet u Rijeci. </w:t>
      </w:r>
      <w:r w:rsidRPr="00466683">
        <w:rPr>
          <w:rStyle w:val="normaltextrun"/>
          <w:rFonts w:ascii="Source Sans Pro" w:hAnsi="Source Sans Pro" w:cs="Arial"/>
          <w:lang w:val="en-US"/>
        </w:rPr>
        <w:t> </w:t>
      </w:r>
      <w:r w:rsidRPr="00466683">
        <w:rPr>
          <w:rStyle w:val="eop"/>
          <w:rFonts w:ascii="Source Sans Pro" w:hAnsi="Source Sans Pro" w:cs="Arial"/>
        </w:rPr>
        <w:t> </w:t>
      </w:r>
    </w:p>
    <w:p w14:paraId="68FA8A4D" w14:textId="6E19AB3A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Andreja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Zubkovi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</w:rPr>
        <w:t>ć. Radionica. Professional Responsibility and the giving and receiving of feedback. prof. dr. sc. Robert Harris, Academic Vice President of Doctoral Education, Chair of International Advisory Council- Karolinska Institutet, Stockholm, Sweden. 26.09.2024. Medicinski fakultet u Rijeci. </w:t>
      </w:r>
      <w:r w:rsidRPr="00466683">
        <w:rPr>
          <w:rStyle w:val="normaltextrun"/>
          <w:rFonts w:ascii="Source Sans Pro" w:hAnsi="Source Sans Pro" w:cs="Arial"/>
          <w:lang w:val="en-US"/>
        </w:rPr>
        <w:t> </w:t>
      </w:r>
      <w:r w:rsidRPr="00466683">
        <w:rPr>
          <w:rStyle w:val="eop"/>
          <w:rFonts w:ascii="Source Sans Pro" w:hAnsi="Source Sans Pro" w:cs="Arial"/>
        </w:rPr>
        <w:t> </w:t>
      </w:r>
    </w:p>
    <w:p w14:paraId="701822C7" w14:textId="595CC20D" w:rsidR="00D2022B" w:rsidRPr="00466683" w:rsidRDefault="00D2022B" w:rsidP="00466683">
      <w:pPr>
        <w:pStyle w:val="paragraph"/>
        <w:numPr>
          <w:ilvl w:val="0"/>
          <w:numId w:val="25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Andreja Zubković</w:t>
      </w:r>
      <w:r w:rsidRPr="00466683">
        <w:rPr>
          <w:rStyle w:val="normaltextrun"/>
          <w:rFonts w:ascii="Source Sans Pro" w:hAnsi="Source Sans Pro" w:cs="Arial"/>
          <w:color w:val="000000"/>
        </w:rPr>
        <w:t xml:space="preserve">. Seminar.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Primjena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norme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HRN EN ISO/IEC 17025:2017</w:t>
      </w:r>
      <w:r w:rsidRPr="00466683">
        <w:rPr>
          <w:rStyle w:val="normaltextrun"/>
          <w:rFonts w:ascii="Source Sans Pro" w:hAnsi="Source Sans Pro" w:cs="Arial"/>
          <w:color w:val="000000"/>
        </w:rPr>
        <w:t xml:space="preserve">.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Primjena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</w:t>
      </w:r>
      <w:proofErr w:type="spellStart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norme</w:t>
      </w:r>
      <w:proofErr w:type="spellEnd"/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 xml:space="preserve"> HRN EN ISO/IEC 17025:2017</w:t>
      </w:r>
      <w:r w:rsidRPr="00466683">
        <w:rPr>
          <w:rStyle w:val="normaltextrun"/>
          <w:rFonts w:ascii="Source Sans Pro" w:hAnsi="Source Sans Pro" w:cs="Arial"/>
          <w:color w:val="000000"/>
        </w:rPr>
        <w:t xml:space="preserve">. </w:t>
      </w:r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24. - 26.</w:t>
      </w:r>
      <w:r w:rsidRPr="00466683">
        <w:rPr>
          <w:rStyle w:val="normaltextrun"/>
          <w:rFonts w:ascii="Source Sans Pro" w:hAnsi="Source Sans Pro" w:cs="Arial"/>
          <w:color w:val="000000"/>
        </w:rPr>
        <w:t>01.2024. Zagreb.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2012B5F5" w14:textId="38D57669" w:rsidR="00FF1792" w:rsidRPr="001E1220" w:rsidRDefault="00D2022B" w:rsidP="00FE669D">
      <w:pPr>
        <w:pStyle w:val="paragraph"/>
        <w:numPr>
          <w:ilvl w:val="0"/>
          <w:numId w:val="25"/>
        </w:numPr>
        <w:shd w:val="clear" w:color="auto" w:fill="FFFFFF"/>
        <w:spacing w:after="240" w:line="384" w:lineRule="atLeast"/>
        <w:ind w:left="714" w:hanging="357"/>
        <w:jc w:val="both"/>
        <w:textAlignment w:val="baseline"/>
        <w:rPr>
          <w:rStyle w:val="eop"/>
          <w:rFonts w:ascii="Source Sans Pro" w:hAnsi="Source Sans Pro"/>
          <w:color w:val="000000"/>
        </w:rPr>
      </w:pPr>
      <w:r w:rsidRPr="00466683">
        <w:rPr>
          <w:rStyle w:val="normaltextrun"/>
          <w:rFonts w:ascii="Source Sans Pro" w:hAnsi="Source Sans Pro" w:cs="Arial"/>
          <w:color w:val="000000"/>
          <w:lang w:val="en-US"/>
        </w:rPr>
        <w:t>Andreja Zubković</w:t>
      </w:r>
      <w:r w:rsidRPr="00466683">
        <w:rPr>
          <w:rStyle w:val="normaltextrun"/>
          <w:rFonts w:ascii="Source Sans Pro" w:hAnsi="Source Sans Pro" w:cs="Arial"/>
          <w:color w:val="000000"/>
        </w:rPr>
        <w:t>. Stručna radionica. Digitalni PCR: Revolucija u kvantifikaciji nukleinskih kiselina. 04.07.2024. Fakultet biotehnologije i razvoja lijekova. Rijeka.</w:t>
      </w:r>
      <w:r w:rsidRPr="00466683">
        <w:rPr>
          <w:rStyle w:val="eop"/>
          <w:rFonts w:ascii="Source Sans Pro" w:hAnsi="Source Sans Pro" w:cs="Arial"/>
          <w:color w:val="000000"/>
        </w:rPr>
        <w:t> </w:t>
      </w:r>
    </w:p>
    <w:p w14:paraId="086B3169" w14:textId="55290E2B" w:rsidR="001E1220" w:rsidRPr="00CF2379" w:rsidRDefault="002A528D" w:rsidP="00E46435">
      <w:pPr>
        <w:shd w:val="clear" w:color="auto" w:fill="FFFFFF"/>
        <w:spacing w:before="100" w:beforeAutospacing="1" w:after="240" w:line="384" w:lineRule="atLeast"/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CF2379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Odobreni</w:t>
      </w:r>
      <w:r w:rsidR="00E46435" w:rsidRPr="00CF2379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projekti za financiranje</w:t>
      </w:r>
      <w:r w:rsidR="001E1220" w:rsidRPr="00CF2379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:</w:t>
      </w:r>
    </w:p>
    <w:p w14:paraId="63E30301" w14:textId="77777777" w:rsidR="0045075E" w:rsidRPr="00CF2379" w:rsidRDefault="0045075E" w:rsidP="00CF2379">
      <w:pPr>
        <w:pStyle w:val="paragraph"/>
        <w:numPr>
          <w:ilvl w:val="0"/>
          <w:numId w:val="34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CF2379">
        <w:rPr>
          <w:rStyle w:val="normaltextrun"/>
          <w:rFonts w:ascii="Source Sans Pro" w:hAnsi="Source Sans Pro" w:cs="Arial"/>
        </w:rPr>
        <w:lastRenderedPageBreak/>
        <w:t xml:space="preserve">Pomaci u crijevnoj mikrobioti, prisutnost infekcije </w:t>
      </w:r>
      <w:r w:rsidRPr="00CF2379">
        <w:rPr>
          <w:rStyle w:val="normaltextrun"/>
          <w:rFonts w:ascii="Source Sans Pro" w:hAnsi="Source Sans Pro" w:cs="Arial"/>
          <w:i/>
          <w:iCs/>
        </w:rPr>
        <w:t xml:space="preserve">Helicobacter pylori </w:t>
      </w:r>
      <w:r w:rsidRPr="00CF2379">
        <w:rPr>
          <w:rStyle w:val="normaltextrun"/>
          <w:rFonts w:ascii="Source Sans Pro" w:hAnsi="Source Sans Pro" w:cs="Arial"/>
        </w:rPr>
        <w:t>i crijevne razine kratkolančanih masnih kiselina u pacijenata s adenomatoznim polipima kolona, voditelj projekta: prof. dr. sc. Goran Hauser, suradnici: prof. dr. sc. Marina Šantić, dr. sc. Ina Viduka, dr. sc. Maša Antonić, 2023. - 2025.</w:t>
      </w:r>
      <w:r w:rsidRPr="00CF2379">
        <w:rPr>
          <w:rStyle w:val="eop"/>
          <w:rFonts w:ascii="Source Sans Pro" w:hAnsi="Source Sans Pro" w:cs="Arial"/>
        </w:rPr>
        <w:t> </w:t>
      </w:r>
    </w:p>
    <w:p w14:paraId="16F71841" w14:textId="77777777" w:rsidR="0045075E" w:rsidRPr="00CF2379" w:rsidRDefault="0045075E" w:rsidP="00CF2379">
      <w:pPr>
        <w:pStyle w:val="paragraph"/>
        <w:numPr>
          <w:ilvl w:val="0"/>
          <w:numId w:val="34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CF2379">
        <w:rPr>
          <w:rStyle w:val="normaltextrun"/>
          <w:rFonts w:ascii="Source Sans Pro" w:hAnsi="Source Sans Pro" w:cs="Arial"/>
        </w:rPr>
        <w:t xml:space="preserve">Uloga ∆igIF mutante </w:t>
      </w:r>
      <w:r w:rsidRPr="00CF2379">
        <w:rPr>
          <w:rStyle w:val="normaltextrun"/>
          <w:rFonts w:ascii="Source Sans Pro" w:hAnsi="Source Sans Pro" w:cs="Arial"/>
          <w:i/>
          <w:iCs/>
        </w:rPr>
        <w:t xml:space="preserve">Francisella tularensis </w:t>
      </w:r>
      <w:r w:rsidRPr="00CF2379">
        <w:rPr>
          <w:rStyle w:val="normaltextrun"/>
          <w:rFonts w:ascii="Source Sans Pro" w:hAnsi="Source Sans Pro" w:cs="Arial"/>
        </w:rPr>
        <w:t>na imuni odgovor u eksperimentalnoj tularemiji“ – projekt MEDRI Fonda za potporu istraživačima. Voditeljica projekta: dr. sc. Ina Viduka </w:t>
      </w:r>
      <w:r w:rsidRPr="00CF2379">
        <w:rPr>
          <w:rStyle w:val="eop"/>
          <w:rFonts w:ascii="Source Sans Pro" w:hAnsi="Source Sans Pro" w:cs="Arial"/>
        </w:rPr>
        <w:t> </w:t>
      </w:r>
    </w:p>
    <w:p w14:paraId="206A35C1" w14:textId="77777777" w:rsidR="0045075E" w:rsidRPr="00CF2379" w:rsidRDefault="0045075E" w:rsidP="00CF2379">
      <w:pPr>
        <w:pStyle w:val="paragraph"/>
        <w:numPr>
          <w:ilvl w:val="0"/>
          <w:numId w:val="34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CF2379">
        <w:rPr>
          <w:rStyle w:val="normaltextrun"/>
          <w:rFonts w:ascii="Source Sans Pro" w:hAnsi="Source Sans Pro" w:cs="Arial"/>
        </w:rPr>
        <w:t>Liofilizacija bakterijske suspenzije s ciljem dugotrajnog skladištenja na višim temperaturama“- projekt MEDRI Fonda za potporu istraživačima. Voditeljica projekta: dr. sc. Maša Antonić</w:t>
      </w:r>
      <w:r w:rsidRPr="00CF2379">
        <w:rPr>
          <w:rStyle w:val="eop"/>
          <w:rFonts w:ascii="Source Sans Pro" w:hAnsi="Source Sans Pro" w:cs="Arial"/>
        </w:rPr>
        <w:t> </w:t>
      </w:r>
    </w:p>
    <w:p w14:paraId="259CF32C" w14:textId="77777777" w:rsidR="0045075E" w:rsidRPr="00CF2379" w:rsidRDefault="0045075E" w:rsidP="00CF2379">
      <w:pPr>
        <w:pStyle w:val="paragraph"/>
        <w:numPr>
          <w:ilvl w:val="0"/>
          <w:numId w:val="34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CF2379">
        <w:rPr>
          <w:rStyle w:val="normaltextrun"/>
          <w:rFonts w:ascii="Source Sans Pro" w:hAnsi="Source Sans Pro" w:cs="Arial"/>
        </w:rPr>
        <w:t>Preživljavanja i oporavak francizela iz stanica ameba“ – UNIRI projekt za iskusne znanstvenike. Voditeljica projekta: prof. dr. sc. Marina Šantić </w:t>
      </w:r>
      <w:r w:rsidRPr="00CF2379">
        <w:rPr>
          <w:rStyle w:val="eop"/>
          <w:rFonts w:ascii="Source Sans Pro" w:hAnsi="Source Sans Pro" w:cs="Arial"/>
        </w:rPr>
        <w:t> </w:t>
      </w:r>
    </w:p>
    <w:p w14:paraId="1129B275" w14:textId="77777777" w:rsidR="0045075E" w:rsidRPr="00CF2379" w:rsidRDefault="0045075E" w:rsidP="00CF2379">
      <w:pPr>
        <w:pStyle w:val="paragraph"/>
        <w:numPr>
          <w:ilvl w:val="0"/>
          <w:numId w:val="34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CF2379">
        <w:rPr>
          <w:rStyle w:val="normaltextrun"/>
          <w:rFonts w:ascii="Source Sans Pro" w:hAnsi="Source Sans Pro" w:cs="Arial"/>
        </w:rPr>
        <w:t xml:space="preserve">Uloga ΔiglF mutante </w:t>
      </w:r>
      <w:r w:rsidRPr="00CF2379">
        <w:rPr>
          <w:rStyle w:val="normaltextrun"/>
          <w:rFonts w:ascii="Source Sans Pro" w:hAnsi="Source Sans Pro" w:cs="Arial"/>
          <w:i/>
          <w:iCs/>
        </w:rPr>
        <w:t xml:space="preserve">Francisella tularensis </w:t>
      </w:r>
      <w:r w:rsidRPr="00CF2379">
        <w:rPr>
          <w:rStyle w:val="normaltextrun"/>
          <w:rFonts w:ascii="Source Sans Pro" w:hAnsi="Source Sans Pro" w:cs="Arial"/>
        </w:rPr>
        <w:t>u patogenezi eksperimentalne tularemije“ – UNIRI projekt za mlade znanstvenike. Voditeljica projekta: dr. sc. Ina Viduka</w:t>
      </w:r>
      <w:r w:rsidRPr="00CF2379">
        <w:rPr>
          <w:rStyle w:val="eop"/>
          <w:rFonts w:ascii="Source Sans Pro" w:hAnsi="Source Sans Pro" w:cs="Arial"/>
        </w:rPr>
        <w:t> </w:t>
      </w:r>
    </w:p>
    <w:p w14:paraId="07AFF352" w14:textId="77777777" w:rsidR="0045075E" w:rsidRPr="00CF2379" w:rsidRDefault="0045075E" w:rsidP="00CF2379">
      <w:pPr>
        <w:pStyle w:val="paragraph"/>
        <w:numPr>
          <w:ilvl w:val="0"/>
          <w:numId w:val="34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CF2379">
        <w:rPr>
          <w:rStyle w:val="normaltextrun"/>
          <w:rFonts w:ascii="Source Sans Pro" w:hAnsi="Source Sans Pro" w:cs="Arial"/>
        </w:rPr>
        <w:t xml:space="preserve">Osjetljivost </w:t>
      </w:r>
      <w:r w:rsidRPr="00CF2379">
        <w:rPr>
          <w:rStyle w:val="normaltextrun"/>
          <w:rFonts w:ascii="Source Sans Pro" w:hAnsi="Source Sans Pro" w:cs="Arial"/>
          <w:i/>
          <w:iCs/>
        </w:rPr>
        <w:t>Francisella</w:t>
      </w:r>
      <w:r w:rsidRPr="00CF2379">
        <w:rPr>
          <w:rStyle w:val="normaltextrun"/>
          <w:rFonts w:ascii="Source Sans Pro" w:hAnsi="Source Sans Pro" w:cs="Arial"/>
        </w:rPr>
        <w:t xml:space="preserve"> na antibiotike nakon dugotrajnih interakcija s A. castellanii“ – UNIRI projekt za mlade znanstvenike. Voditeljica projekta: dr. sc. Maša Antonić</w:t>
      </w:r>
      <w:r w:rsidRPr="00CF2379">
        <w:rPr>
          <w:rStyle w:val="eop"/>
          <w:rFonts w:ascii="Source Sans Pro" w:hAnsi="Source Sans Pro" w:cs="Arial"/>
        </w:rPr>
        <w:t> </w:t>
      </w:r>
    </w:p>
    <w:p w14:paraId="041648D7" w14:textId="77777777" w:rsidR="0045075E" w:rsidRPr="00CF2379" w:rsidRDefault="0045075E" w:rsidP="00CF2379">
      <w:pPr>
        <w:pStyle w:val="paragraph"/>
        <w:numPr>
          <w:ilvl w:val="0"/>
          <w:numId w:val="34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CF2379">
        <w:rPr>
          <w:rStyle w:val="normaltextrun"/>
          <w:rFonts w:ascii="Source Sans Pro" w:hAnsi="Source Sans Pro" w:cs="Arial"/>
        </w:rPr>
        <w:t>Prostorna omika za profliranje heterogenosti kolorektalnog karcinoma, identifkaciju biomarkera, karakterizaciju mikrobiote i translaciju u personalizirani terapijski pristup - NPOO.C3.2.R3-I1.04.0266 (voditeljica: prof. dr. Vesna Eraković - Salvita). Suradnice na projektu: Marina Šantić, Ina Viduka, Mirna Mihelčić, Maša Antonić</w:t>
      </w:r>
      <w:r w:rsidRPr="00CF2379">
        <w:rPr>
          <w:rStyle w:val="eop"/>
          <w:rFonts w:ascii="Source Sans Pro" w:hAnsi="Source Sans Pro" w:cs="Arial"/>
        </w:rPr>
        <w:t> </w:t>
      </w:r>
    </w:p>
    <w:p w14:paraId="65F50E7C" w14:textId="77777777" w:rsidR="0045075E" w:rsidRPr="00CF2379" w:rsidRDefault="0045075E" w:rsidP="00CF2379">
      <w:pPr>
        <w:pStyle w:val="paragraph"/>
        <w:numPr>
          <w:ilvl w:val="0"/>
          <w:numId w:val="34"/>
        </w:numPr>
        <w:spacing w:line="384" w:lineRule="atLeast"/>
        <w:ind w:left="714" w:hanging="357"/>
        <w:jc w:val="both"/>
        <w:textAlignment w:val="baseline"/>
        <w:rPr>
          <w:rFonts w:ascii="Source Sans Pro" w:hAnsi="Source Sans Pro" w:cs="Arial"/>
        </w:rPr>
      </w:pPr>
      <w:r w:rsidRPr="00CF2379">
        <w:rPr>
          <w:rStyle w:val="normaltextrun"/>
          <w:rFonts w:ascii="Source Sans Pro" w:hAnsi="Source Sans Pro" w:cs="Arial"/>
        </w:rPr>
        <w:t xml:space="preserve">Detekcija i usporedba novih vrsta </w:t>
      </w:r>
      <w:r w:rsidRPr="00CF2379">
        <w:rPr>
          <w:rStyle w:val="normaltextrun"/>
          <w:rFonts w:ascii="Source Sans Pro" w:hAnsi="Source Sans Pro" w:cs="Arial"/>
          <w:i/>
          <w:iCs/>
        </w:rPr>
        <w:t>Legionella</w:t>
      </w:r>
      <w:r w:rsidRPr="00CF2379">
        <w:rPr>
          <w:rStyle w:val="normaltextrun"/>
          <w:rFonts w:ascii="Source Sans Pro" w:hAnsi="Source Sans Pro" w:cs="Arial"/>
        </w:rPr>
        <w:t xml:space="preserve"> bakterija uporabom standardnih kultivacijskih metoda, masene spektrometrije, molekularnih metoda i elektronske mikroskopije - natječaj Stažiranje u gospodarstvu, NPOO.C3.2.R2-I1.05 (voditelj: PATHCON LABORATORIES EU). Voditeljica projekta: dr. Sc. Roberta Sauerborn Klobučar. Voditeljica sa strane MEDRI: prof. dr. sc. Marina Šantić.</w:t>
      </w:r>
      <w:r w:rsidRPr="00CF2379">
        <w:rPr>
          <w:rStyle w:val="eop"/>
          <w:rFonts w:ascii="Source Sans Pro" w:hAnsi="Source Sans Pro" w:cs="Arial"/>
        </w:rPr>
        <w:t> </w:t>
      </w:r>
    </w:p>
    <w:p w14:paraId="1ED1346E" w14:textId="77777777" w:rsidR="00E46435" w:rsidRPr="00E46435" w:rsidRDefault="00E46435" w:rsidP="00E46435">
      <w:pPr>
        <w:shd w:val="clear" w:color="auto" w:fill="FFFFFF"/>
        <w:spacing w:before="100" w:beforeAutospacing="1" w:after="240" w:line="384" w:lineRule="atLeast"/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70C2819" w14:textId="77777777" w:rsidR="001E1220" w:rsidRPr="00FF1792" w:rsidRDefault="001E1220" w:rsidP="001E1220">
      <w:pPr>
        <w:pStyle w:val="paragraph"/>
        <w:shd w:val="clear" w:color="auto" w:fill="FFFFFF"/>
        <w:spacing w:after="240" w:line="384" w:lineRule="atLeast"/>
        <w:jc w:val="both"/>
        <w:textAlignment w:val="baseline"/>
        <w:rPr>
          <w:rFonts w:ascii="Source Sans Pro" w:hAnsi="Source Sans Pro"/>
          <w:color w:val="000000"/>
        </w:rPr>
      </w:pPr>
    </w:p>
    <w:p w14:paraId="0CCD1A24" w14:textId="77777777" w:rsidR="00FF1792" w:rsidRDefault="00FF1792"/>
    <w:sectPr w:rsidR="00FF1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344"/>
    <w:multiLevelType w:val="multilevel"/>
    <w:tmpl w:val="8C307B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C1E38"/>
    <w:multiLevelType w:val="multilevel"/>
    <w:tmpl w:val="F5C4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F655C"/>
    <w:multiLevelType w:val="multilevel"/>
    <w:tmpl w:val="7CECE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95308"/>
    <w:multiLevelType w:val="multilevel"/>
    <w:tmpl w:val="20AC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E4133"/>
    <w:multiLevelType w:val="multilevel"/>
    <w:tmpl w:val="039A9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A21AE"/>
    <w:multiLevelType w:val="multilevel"/>
    <w:tmpl w:val="8F7ABC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16B74"/>
    <w:multiLevelType w:val="multilevel"/>
    <w:tmpl w:val="178A58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674CA"/>
    <w:multiLevelType w:val="multilevel"/>
    <w:tmpl w:val="9A0A15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C462A"/>
    <w:multiLevelType w:val="multilevel"/>
    <w:tmpl w:val="17962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307C2"/>
    <w:multiLevelType w:val="multilevel"/>
    <w:tmpl w:val="8B327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541FD"/>
    <w:multiLevelType w:val="hybridMultilevel"/>
    <w:tmpl w:val="B15C8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330A"/>
    <w:multiLevelType w:val="multilevel"/>
    <w:tmpl w:val="913C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52956"/>
    <w:multiLevelType w:val="multilevel"/>
    <w:tmpl w:val="02E8E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67566"/>
    <w:multiLevelType w:val="multilevel"/>
    <w:tmpl w:val="451C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85657"/>
    <w:multiLevelType w:val="multilevel"/>
    <w:tmpl w:val="392CC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DA4A3B"/>
    <w:multiLevelType w:val="multilevel"/>
    <w:tmpl w:val="E25449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D209F"/>
    <w:multiLevelType w:val="multilevel"/>
    <w:tmpl w:val="7D221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064BD1"/>
    <w:multiLevelType w:val="multilevel"/>
    <w:tmpl w:val="A366E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C2EE1"/>
    <w:multiLevelType w:val="hybridMultilevel"/>
    <w:tmpl w:val="6282AB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D0731"/>
    <w:multiLevelType w:val="multilevel"/>
    <w:tmpl w:val="33F84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E12EC"/>
    <w:multiLevelType w:val="multilevel"/>
    <w:tmpl w:val="4BE27F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8188F"/>
    <w:multiLevelType w:val="multilevel"/>
    <w:tmpl w:val="A0CE8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F3BCC"/>
    <w:multiLevelType w:val="hybridMultilevel"/>
    <w:tmpl w:val="9F922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A0647"/>
    <w:multiLevelType w:val="multilevel"/>
    <w:tmpl w:val="F3FA5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0D2119"/>
    <w:multiLevelType w:val="multilevel"/>
    <w:tmpl w:val="CE6218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D2C27"/>
    <w:multiLevelType w:val="multilevel"/>
    <w:tmpl w:val="2FD8E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046E8"/>
    <w:multiLevelType w:val="multilevel"/>
    <w:tmpl w:val="E856B3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4B7AFF"/>
    <w:multiLevelType w:val="multilevel"/>
    <w:tmpl w:val="C0A4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E17A2"/>
    <w:multiLevelType w:val="multilevel"/>
    <w:tmpl w:val="A150F9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95706"/>
    <w:multiLevelType w:val="multilevel"/>
    <w:tmpl w:val="B058A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56A3D"/>
    <w:multiLevelType w:val="multilevel"/>
    <w:tmpl w:val="E9C0F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674C01"/>
    <w:multiLevelType w:val="multilevel"/>
    <w:tmpl w:val="1E14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6A1D5F"/>
    <w:multiLevelType w:val="multilevel"/>
    <w:tmpl w:val="08EEE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444EF4"/>
    <w:multiLevelType w:val="hybridMultilevel"/>
    <w:tmpl w:val="75E2EB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4"/>
  </w:num>
  <w:num w:numId="4">
    <w:abstractNumId w:val="2"/>
  </w:num>
  <w:num w:numId="5">
    <w:abstractNumId w:val="9"/>
  </w:num>
  <w:num w:numId="6">
    <w:abstractNumId w:val="22"/>
  </w:num>
  <w:num w:numId="7">
    <w:abstractNumId w:val="13"/>
  </w:num>
  <w:num w:numId="8">
    <w:abstractNumId w:val="17"/>
  </w:num>
  <w:num w:numId="9">
    <w:abstractNumId w:val="4"/>
  </w:num>
  <w:num w:numId="10">
    <w:abstractNumId w:val="18"/>
  </w:num>
  <w:num w:numId="11">
    <w:abstractNumId w:val="31"/>
  </w:num>
  <w:num w:numId="12">
    <w:abstractNumId w:val="12"/>
  </w:num>
  <w:num w:numId="13">
    <w:abstractNumId w:val="11"/>
  </w:num>
  <w:num w:numId="14">
    <w:abstractNumId w:val="16"/>
  </w:num>
  <w:num w:numId="15">
    <w:abstractNumId w:val="30"/>
  </w:num>
  <w:num w:numId="16">
    <w:abstractNumId w:val="21"/>
  </w:num>
  <w:num w:numId="17">
    <w:abstractNumId w:val="25"/>
  </w:num>
  <w:num w:numId="18">
    <w:abstractNumId w:val="6"/>
  </w:num>
  <w:num w:numId="19">
    <w:abstractNumId w:val="24"/>
  </w:num>
  <w:num w:numId="20">
    <w:abstractNumId w:val="7"/>
  </w:num>
  <w:num w:numId="21">
    <w:abstractNumId w:val="20"/>
  </w:num>
  <w:num w:numId="22">
    <w:abstractNumId w:val="0"/>
  </w:num>
  <w:num w:numId="23">
    <w:abstractNumId w:val="5"/>
  </w:num>
  <w:num w:numId="24">
    <w:abstractNumId w:val="28"/>
  </w:num>
  <w:num w:numId="25">
    <w:abstractNumId w:val="10"/>
  </w:num>
  <w:num w:numId="26">
    <w:abstractNumId w:val="3"/>
  </w:num>
  <w:num w:numId="27">
    <w:abstractNumId w:val="29"/>
  </w:num>
  <w:num w:numId="28">
    <w:abstractNumId w:val="23"/>
  </w:num>
  <w:num w:numId="29">
    <w:abstractNumId w:val="19"/>
  </w:num>
  <w:num w:numId="30">
    <w:abstractNumId w:val="8"/>
  </w:num>
  <w:num w:numId="31">
    <w:abstractNumId w:val="15"/>
  </w:num>
  <w:num w:numId="32">
    <w:abstractNumId w:val="26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92"/>
    <w:rsid w:val="001E1220"/>
    <w:rsid w:val="00280BB2"/>
    <w:rsid w:val="002A528D"/>
    <w:rsid w:val="0045075E"/>
    <w:rsid w:val="00466683"/>
    <w:rsid w:val="00836A12"/>
    <w:rsid w:val="00A01EAD"/>
    <w:rsid w:val="00A540B0"/>
    <w:rsid w:val="00B31C69"/>
    <w:rsid w:val="00CF2379"/>
    <w:rsid w:val="00D2022B"/>
    <w:rsid w:val="00DE34C5"/>
    <w:rsid w:val="00E46435"/>
    <w:rsid w:val="00EA1EC5"/>
    <w:rsid w:val="00EB1B9A"/>
    <w:rsid w:val="00ED16DF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0F446"/>
  <w15:chartTrackingRefBased/>
  <w15:docId w15:val="{22DC8505-66C0-4C72-9B7B-8D2B4734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79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F17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FF1792"/>
    <w:rPr>
      <w:b/>
      <w:bCs/>
    </w:rPr>
  </w:style>
  <w:style w:type="character" w:styleId="Emphasis">
    <w:name w:val="Emphasis"/>
    <w:basedOn w:val="DefaultParagraphFont"/>
    <w:uiPriority w:val="20"/>
    <w:qFormat/>
    <w:rsid w:val="00FF1792"/>
    <w:rPr>
      <w:i/>
      <w:iCs/>
    </w:rPr>
  </w:style>
  <w:style w:type="paragraph" w:customStyle="1" w:styleId="paragraph">
    <w:name w:val="paragraph"/>
    <w:basedOn w:val="Normal"/>
    <w:rsid w:val="00FF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DefaultParagraphFont"/>
    <w:rsid w:val="00FF1792"/>
  </w:style>
  <w:style w:type="character" w:customStyle="1" w:styleId="eop">
    <w:name w:val="eop"/>
    <w:basedOn w:val="DefaultParagraphFont"/>
    <w:rsid w:val="00FF1792"/>
  </w:style>
  <w:style w:type="paragraph" w:styleId="ListParagraph">
    <w:name w:val="List Paragraph"/>
    <w:basedOn w:val="Normal"/>
    <w:uiPriority w:val="34"/>
    <w:qFormat/>
    <w:rsid w:val="00D2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dri.uniri.hr/wp-content/uploads/2023/04/image-16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Zubković</dc:creator>
  <cp:keywords/>
  <dc:description/>
  <cp:lastModifiedBy>Sandra Abramović</cp:lastModifiedBy>
  <cp:revision>2</cp:revision>
  <dcterms:created xsi:type="dcterms:W3CDTF">2025-05-19T12:26:00Z</dcterms:created>
  <dcterms:modified xsi:type="dcterms:W3CDTF">2025-05-19T12:26:00Z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56bed68a-521c-45c2-a7e5-db474620a49a</vt:lpwstr>
  </property>
</Properties>
</file>