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kandidat/kinja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3F91AD30" w14:textId="52ADD1EB" w:rsidR="00D3555D" w:rsidRDefault="00A4487D" w:rsidP="00FF2567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Točka</w:t>
      </w:r>
    </w:p>
    <w:p w14:paraId="13962043" w14:textId="49704767" w:rsidR="00D3555D" w:rsidRDefault="00B17D89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25.07.2025.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106/25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555D">
        <w:rPr>
          <w:rFonts w:ascii="Arial" w:hAnsi="Arial" w:cs="Arial"/>
        </w:rPr>
        <w:t>Lari Gorup, dr. med.</w:t>
      </w:r>
      <w:r w:rsidR="00D3555D">
        <w:rPr>
          <w:rFonts w:ascii="Arial" w:hAnsi="Arial" w:cs="Arial"/>
        </w:rPr>
        <w:tab/>
      </w:r>
      <w:r w:rsidR="00D3555D">
        <w:rPr>
          <w:rFonts w:ascii="Arial" w:hAnsi="Arial" w:cs="Arial"/>
        </w:rPr>
        <w:tab/>
      </w:r>
      <w:r w:rsidR="00D3555D">
        <w:rPr>
          <w:rFonts w:ascii="Arial" w:hAnsi="Arial" w:cs="Arial"/>
        </w:rPr>
        <w:tab/>
        <w:t>A.1.c)</w:t>
      </w:r>
    </w:p>
    <w:p w14:paraId="1F3BC932" w14:textId="20666750" w:rsidR="00B17D89" w:rsidRDefault="00B17D89" w:rsidP="00D3555D">
      <w:pPr>
        <w:spacing w:line="254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dr.sc. Iva Suman, mag.sanit.ing.</w:t>
      </w:r>
      <w:r>
        <w:rPr>
          <w:rFonts w:ascii="Arial" w:hAnsi="Arial" w:cs="Arial"/>
        </w:rPr>
        <w:tab/>
        <w:t>A.2.a)</w:t>
      </w:r>
    </w:p>
    <w:p w14:paraId="21ADBB95" w14:textId="0B964759" w:rsidR="00A4487D" w:rsidRDefault="00B17D89" w:rsidP="00B17D89">
      <w:pPr>
        <w:spacing w:line="254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Sara Bilić, mag. biol. exp.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A.2.c)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465328"/>
    <w:rsid w:val="005C7A1F"/>
    <w:rsid w:val="007A0ACC"/>
    <w:rsid w:val="00922F6E"/>
    <w:rsid w:val="00A4487D"/>
    <w:rsid w:val="00B17D89"/>
    <w:rsid w:val="00CA3D23"/>
    <w:rsid w:val="00D3555D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3</cp:revision>
  <dcterms:created xsi:type="dcterms:W3CDTF">2025-10-10T12:54:00Z</dcterms:created>
  <dcterms:modified xsi:type="dcterms:W3CDTF">2025-10-10T12:54:00Z</dcterms:modified>
</cp:coreProperties>
</file>