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C071D" w14:textId="77777777" w:rsidR="00AA4185" w:rsidRPr="00DE1FAC" w:rsidRDefault="00AA4185" w:rsidP="00AA4185">
      <w:pPr>
        <w:spacing w:after="0"/>
        <w:jc w:val="both"/>
        <w:rPr>
          <w:rFonts w:ascii="Times New Roman" w:hAnsi="Times New Roman"/>
          <w:sz w:val="24"/>
          <w:szCs w:val="24"/>
        </w:rPr>
      </w:pPr>
      <w:r w:rsidRPr="00DE1FAC">
        <w:rPr>
          <w:rFonts w:ascii="Times New Roman" w:hAnsi="Times New Roman"/>
          <w:sz w:val="24"/>
          <w:szCs w:val="24"/>
        </w:rPr>
        <w:t>SVEUČILIŠTE U RIJECI</w:t>
      </w:r>
    </w:p>
    <w:p w14:paraId="23E9A446" w14:textId="77777777" w:rsidR="00AA4185" w:rsidRPr="00DE1FAC" w:rsidRDefault="00AA4185" w:rsidP="00AA4185">
      <w:pPr>
        <w:spacing w:after="0"/>
        <w:jc w:val="both"/>
        <w:rPr>
          <w:rFonts w:ascii="Times New Roman" w:hAnsi="Times New Roman"/>
          <w:sz w:val="24"/>
          <w:szCs w:val="24"/>
        </w:rPr>
      </w:pPr>
      <w:r w:rsidRPr="00DE1FAC">
        <w:rPr>
          <w:rFonts w:ascii="Times New Roman" w:hAnsi="Times New Roman"/>
          <w:sz w:val="24"/>
          <w:szCs w:val="24"/>
        </w:rPr>
        <w:t xml:space="preserve">MEDICINSKI FAKULTET </w:t>
      </w:r>
    </w:p>
    <w:p w14:paraId="554FE8DF" w14:textId="77777777" w:rsidR="00AA4185" w:rsidRPr="00DE1FAC" w:rsidRDefault="00AA4185" w:rsidP="00AA4185">
      <w:pPr>
        <w:spacing w:after="0"/>
        <w:jc w:val="both"/>
        <w:rPr>
          <w:rFonts w:ascii="Times New Roman" w:hAnsi="Times New Roman"/>
          <w:sz w:val="24"/>
          <w:szCs w:val="24"/>
        </w:rPr>
      </w:pPr>
      <w:r w:rsidRPr="00DE1FAC">
        <w:rPr>
          <w:rFonts w:ascii="Times New Roman" w:hAnsi="Times New Roman"/>
          <w:sz w:val="24"/>
          <w:szCs w:val="24"/>
        </w:rPr>
        <w:t xml:space="preserve">Braće </w:t>
      </w:r>
      <w:proofErr w:type="spellStart"/>
      <w:r w:rsidRPr="00DE1FAC">
        <w:rPr>
          <w:rFonts w:ascii="Times New Roman" w:hAnsi="Times New Roman"/>
          <w:sz w:val="24"/>
          <w:szCs w:val="24"/>
        </w:rPr>
        <w:t>Branchetta</w:t>
      </w:r>
      <w:proofErr w:type="spellEnd"/>
      <w:r w:rsidRPr="00DE1FAC">
        <w:rPr>
          <w:rFonts w:ascii="Times New Roman" w:hAnsi="Times New Roman"/>
          <w:sz w:val="24"/>
          <w:szCs w:val="24"/>
        </w:rPr>
        <w:t xml:space="preserve"> 20</w:t>
      </w:r>
    </w:p>
    <w:p w14:paraId="75A58BE0" w14:textId="77777777" w:rsidR="00AA4185" w:rsidRPr="00DE1FAC" w:rsidRDefault="00AA4185" w:rsidP="00AA4185">
      <w:pPr>
        <w:spacing w:after="0"/>
        <w:jc w:val="both"/>
        <w:rPr>
          <w:rFonts w:ascii="Times New Roman" w:hAnsi="Times New Roman"/>
          <w:sz w:val="24"/>
          <w:szCs w:val="24"/>
        </w:rPr>
      </w:pPr>
      <w:r w:rsidRPr="00DE1FAC">
        <w:rPr>
          <w:rFonts w:ascii="Times New Roman" w:hAnsi="Times New Roman"/>
          <w:sz w:val="24"/>
          <w:szCs w:val="24"/>
        </w:rPr>
        <w:t>51000 Rijeka</w:t>
      </w:r>
    </w:p>
    <w:p w14:paraId="6AF3FA8C" w14:textId="77777777" w:rsidR="00AA4185" w:rsidRPr="00DE1FAC" w:rsidRDefault="00AA4185" w:rsidP="00AA4185">
      <w:pPr>
        <w:spacing w:after="0" w:line="240" w:lineRule="auto"/>
        <w:jc w:val="both"/>
        <w:rPr>
          <w:rFonts w:ascii="Times New Roman" w:hAnsi="Times New Roman"/>
          <w:sz w:val="24"/>
          <w:szCs w:val="24"/>
        </w:rPr>
      </w:pPr>
    </w:p>
    <w:p w14:paraId="2CDFB589"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Šifra županije: 08</w:t>
      </w:r>
    </w:p>
    <w:p w14:paraId="1D44192C"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Šifra grada/općine: 373</w:t>
      </w:r>
    </w:p>
    <w:p w14:paraId="58865CA3"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RKP: 02225</w:t>
      </w:r>
    </w:p>
    <w:p w14:paraId="359CC723"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MB: 3328554</w:t>
      </w:r>
    </w:p>
    <w:p w14:paraId="5A904F19"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OIB: 98164324541</w:t>
      </w:r>
    </w:p>
    <w:p w14:paraId="6D375390"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Razina: 11</w:t>
      </w:r>
    </w:p>
    <w:p w14:paraId="7E8DA136"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Razdjel: 080</w:t>
      </w:r>
    </w:p>
    <w:p w14:paraId="1A6E9605" w14:textId="77777777" w:rsidR="00AA4185" w:rsidRPr="00DE1FAC" w:rsidRDefault="00AA4185" w:rsidP="00AA4185">
      <w:pPr>
        <w:spacing w:after="0" w:line="240" w:lineRule="auto"/>
        <w:jc w:val="both"/>
        <w:rPr>
          <w:rFonts w:ascii="Times New Roman" w:hAnsi="Times New Roman"/>
          <w:sz w:val="24"/>
          <w:szCs w:val="24"/>
        </w:rPr>
      </w:pPr>
      <w:r w:rsidRPr="00DE1FAC">
        <w:rPr>
          <w:rFonts w:ascii="Times New Roman" w:hAnsi="Times New Roman"/>
          <w:sz w:val="24"/>
          <w:szCs w:val="24"/>
        </w:rPr>
        <w:t>Šifra djelatnosti: 8542</w:t>
      </w:r>
    </w:p>
    <w:p w14:paraId="1F7E0BF8" w14:textId="77777777" w:rsidR="00AA4185" w:rsidRPr="00DE1FAC" w:rsidRDefault="00AA4185" w:rsidP="00AA4185">
      <w:pPr>
        <w:rPr>
          <w:rFonts w:ascii="Times New Roman" w:hAnsi="Times New Roman"/>
          <w:sz w:val="24"/>
          <w:szCs w:val="24"/>
        </w:rPr>
      </w:pPr>
    </w:p>
    <w:p w14:paraId="419DEDE1"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SVEUČILIŠTE U RIJECI, MEDICINSKI FAKULTET</w:t>
      </w:r>
    </w:p>
    <w:p w14:paraId="62BBA0D6" w14:textId="7BCC9CEA" w:rsidR="00AA4185" w:rsidRPr="00DE1FAC" w:rsidRDefault="00AA4185" w:rsidP="00AA4185">
      <w:pPr>
        <w:jc w:val="both"/>
        <w:rPr>
          <w:rFonts w:ascii="Times New Roman" w:hAnsi="Times New Roman"/>
          <w:b/>
          <w:sz w:val="24"/>
          <w:szCs w:val="24"/>
        </w:rPr>
      </w:pPr>
      <w:r w:rsidRPr="00DE1FAC">
        <w:rPr>
          <w:rFonts w:ascii="Times New Roman" w:hAnsi="Times New Roman"/>
          <w:b/>
          <w:sz w:val="24"/>
          <w:szCs w:val="24"/>
        </w:rPr>
        <w:t>OBRAZLOŽENJE POSEBNOG DIJELA FINANCIJSKOG PLANA ZA 202</w:t>
      </w:r>
      <w:r>
        <w:rPr>
          <w:rFonts w:ascii="Times New Roman" w:hAnsi="Times New Roman"/>
          <w:b/>
          <w:sz w:val="24"/>
          <w:szCs w:val="24"/>
        </w:rPr>
        <w:t>5</w:t>
      </w:r>
      <w:r w:rsidRPr="00DE1FAC">
        <w:rPr>
          <w:rFonts w:ascii="Times New Roman" w:hAnsi="Times New Roman"/>
          <w:b/>
          <w:sz w:val="24"/>
          <w:szCs w:val="24"/>
        </w:rPr>
        <w:t xml:space="preserve">. </w:t>
      </w:r>
      <w:r w:rsidR="00317AC6">
        <w:rPr>
          <w:rFonts w:ascii="Times New Roman" w:hAnsi="Times New Roman"/>
          <w:b/>
          <w:sz w:val="24"/>
          <w:szCs w:val="24"/>
        </w:rPr>
        <w:t>GODINU</w:t>
      </w:r>
    </w:p>
    <w:p w14:paraId="53161240" w14:textId="77777777" w:rsidR="00AA4185" w:rsidRPr="00DE1FAC" w:rsidRDefault="00AA4185" w:rsidP="00AA4185">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Sažetak djelokruga rada proračunskog korisnika</w:t>
      </w:r>
    </w:p>
    <w:p w14:paraId="10C6F94B"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Medicinski fakultet službeno je osnovan 21. studenog 1955. na poticaj zdravstvenih djelatnika u Rijeci te uz pomoć Medicinskog fakulteta u Zagrebu.</w:t>
      </w:r>
    </w:p>
    <w:p w14:paraId="3C567622"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 xml:space="preserve">Medicinski fakultet u Rijeci javno je visoko učilište koje kao sastavnica Sveučilišta u Rijeci organizira i izvodi preddiplomske, diplomske i poslijediplomske studije, razvija znanstveni i stručni rad u obrazovnom i znanstvenom području biomedicine i zdravstva te u više znanstvenih i stručnih područja, priprema studente za obavljanje profesionalnih djelatnosti na osnovi znanstvenih spoznaja i metoda, obrazuje znanstveni pomladak, sudjeluje u ostvarivanju društvenih aktivnosti studenata, ostvaruje programe cjeloživotnog obrazovanja te promiče međunarodnu, a posebice europsku suradnju u visokom obrazovanju i znanstvenoj djelatnosti. </w:t>
      </w:r>
    </w:p>
    <w:p w14:paraId="5BFEBF8E"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 xml:space="preserve">U obrazovnom smislu Fakultet se trajno razvija kao visokoškolska ustanova prepoznatljiva primarno po obrazovanju kadrova s visokom razinom usvojenih moralnih vrijednosti te znanjima i vještinama utemeljenim na ishodima učenja. Na znanstveno-istraživačkom planu Fakultet se kontinuirano pozicionira kao prepoznatljivo znanstveno središte biomedicinskih i interdisciplinarnih istraživanja, usklađenih s europskim konceptom „pametnih specijalizacija“, </w:t>
      </w:r>
      <w:r w:rsidRPr="00DE1FAC">
        <w:rPr>
          <w:rFonts w:ascii="Times New Roman" w:hAnsi="Times New Roman"/>
          <w:sz w:val="24"/>
          <w:szCs w:val="24"/>
        </w:rPr>
        <w:lastRenderedPageBreak/>
        <w:t>uz snažniju orijentaciju prema primijenjenoj i primjenjivoj znanosti, osobito u području translacijskih istraživanja s ciljem uvođenja suvremenih znanstvenih spoznaja u svakodnevnu praksu.</w:t>
      </w:r>
    </w:p>
    <w:p w14:paraId="5707962F"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 xml:space="preserve">Organizacijska struktura Fakulteta prilagođena je poslovima koji proizlaze iz znanstvene, nastavne i visokostručne djelatnosti koja se obavlja u </w:t>
      </w:r>
      <w:proofErr w:type="spellStart"/>
      <w:r w:rsidRPr="00DE1FAC">
        <w:rPr>
          <w:rFonts w:ascii="Times New Roman" w:hAnsi="Times New Roman"/>
          <w:sz w:val="24"/>
          <w:szCs w:val="24"/>
        </w:rPr>
        <w:t>znanstvenonastavnim</w:t>
      </w:r>
      <w:proofErr w:type="spellEnd"/>
      <w:r w:rsidRPr="00DE1FAC">
        <w:rPr>
          <w:rFonts w:ascii="Times New Roman" w:hAnsi="Times New Roman"/>
          <w:sz w:val="24"/>
          <w:szCs w:val="24"/>
        </w:rPr>
        <w:t xml:space="preserve"> organizacijskim jedinicama, stručno-administrativnim poslovima koji se obavljaju u Tajništvu te knjižničnoj djelatnosti koja se obavlja u Knjižnici. Broj ustrojbenih jedinica nije fiksan, već je podložan promjenama.</w:t>
      </w:r>
    </w:p>
    <w:p w14:paraId="59195C9E"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Katedre su temeljni organizacijski oblik nastavnog i znanstvenog rada Fakulteta, a njihov se broj i nazivi uređuju općim aktom o organizaciji Fakulteta. Osnovna uloga katedri jest provedba i usklađivanje nastave na svim studijskim programima Fakulteta, briga o unaprjeđenju nastavnog procesa, izboru i napredovanju kadrova koji sudjeluju u nastavi. Radom katedre rukovodi pročelnik. Zavodi, klinike i klinički zavodi organizacijski su oblici rada Fakulteta, određeni na temelju povezanosti i istovrsnosti znanstvenog, stručnog i nastavnog rada kao jedinstvenog radnog procesa. Klinike i klinički zavodi organizacijski su oblici koji predstavljaju specifičnost u edukaciji zdravstvenih djelatnika, a organizirani su u okviru Kliničkog bolničkog centra i drugih nastavnih baza Fakulteta. Klinike i klinički zavodi organizirani su na temelju zadovoljavanja strogih uvjeta propisanih nadležnim propisima iz područja zdravstva. Radom zavoda, klinike i kliničkog zavoda rukovodi predstojnik. Čelnici ustrojbenih jedinica rukovode radom jedinica, predsjedavaju sastancima, koordiniraju rad djelatnika radi funkcionalnijeg odvijanja cjelokupnog procesa rada.</w:t>
      </w:r>
    </w:p>
    <w:p w14:paraId="3D03078B"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Centri su organizacijski oblici rada Fakulteta u kojima se povezuje praksa, znanost, umjetnost i visoko obrazovanje, a u čijem radu mogu sudjelovati i studenti. Naziv i sjedište centra, djelatnost, unutarnji ustroj, osiguravanje sredstava i prostora za rad centra kao i ostala pitanja važna za obavljanje djelatnosti centra utvrđuju se odlukom o osnivanju centra.</w:t>
      </w:r>
    </w:p>
    <w:p w14:paraId="384539C9"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 xml:space="preserve">Laboratorij i kabinet osniva se kao laboratorij/kabinet zavoda ili katedre radi obavljanja znanstvenog i stručnog rada te praktičnog i demonstracijskog dijela nastave manjeg opsega. U području svoje djelatnosti laboratorij/kabinet sudjeluje u izvedbi studijskog programa, nabavlja, </w:t>
      </w:r>
      <w:r w:rsidRPr="00DE1FAC">
        <w:rPr>
          <w:rFonts w:ascii="Times New Roman" w:hAnsi="Times New Roman"/>
          <w:sz w:val="24"/>
          <w:szCs w:val="24"/>
        </w:rPr>
        <w:lastRenderedPageBreak/>
        <w:t>održava i razvija laboratorijsku opremu, unaprjeđuje kvalitetu nastave i uspješnost studiranja, razvija znanstveni i stručni rad te organizira znanstvenu i stručnu suradnju s gospodarstvom, znanstvenim institutima i ostalim vanjskim dionicima.</w:t>
      </w:r>
    </w:p>
    <w:p w14:paraId="52C6A923"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Nastavne baze – Nastava dijela ili cijelih predmeta organizira se i izvodi u zdravstvenim ustanovama koje imaju kadrovske, prostorne i tehničke mogućnosti. Međusobna prava i obveze u izvođenju nastave u zdravstvenim ustanovama uređena su ugovorom između Fakulteta i tih zdravstvenih ustanova (nastavnih baza), u skladu s propisima iz područja zdravstva i visokog obrazovanja.</w:t>
      </w:r>
    </w:p>
    <w:p w14:paraId="2A538ABE"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Radom Fakulteta upravljaju dekan i Fakultetsko vijeće. Dekanu u radu pomažu prodekani te povjerenstva čiji broj i djelokrug rada podliježu promjenama.</w:t>
      </w:r>
    </w:p>
    <w:p w14:paraId="61FE6B7F"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 xml:space="preserve">Vizija Medicinskog fakulteta jest pozicionirati se u domaćem i međunarodnom okruženju kao vodeća, prepoznatljiva i konkurentna visokoškolska, znanstvena i stručna ustanova koja je usko povezana i prilagođena zahtjevima lokalne i šire zajednice. U obrazovnom smislu, Fakultet se trajno razvija kao visokoškolska ustanova koja je prvenstveno prepoznatljiva po obrazovanju kadrova s visokom razinom usvojenih moralnih vrijednosti te znanjima i vještinama utemeljenima na ishodima učenja. Na znanstvenoistraživačkom planu Fakultet se kontinuirano pozicionira kao prepoznatljivo znanstveno središte biomedicinskih i interdisciplinarnih istraživanja, usklađenih s europskim konceptom „pametnih specijalizacija“, uz snažniju orijentaciju prema primijenjenoj i primjenjivoj znanosti, osobito u području translacijskih istraživanja u cilju uvođenja suvremenih znanstvenih spoznaja u svakodnevnu praksu. </w:t>
      </w:r>
      <w:r w:rsidRPr="00DE1FAC">
        <w:rPr>
          <w:rFonts w:ascii="Times New Roman" w:hAnsi="Times New Roman"/>
          <w:sz w:val="24"/>
          <w:szCs w:val="24"/>
        </w:rPr>
        <w:cr/>
        <w:t xml:space="preserve">Misija Medicinskog fakulteta Sveučilišta u Rijeci kao javne nastavne i znanstvene ustanove jest obrazovanje studenata medicine, dentalne medicine, sanitarnog inženjerstva, ali i drugih profila kadrova u području biomedicine i zdravstva te interdisciplinarnim područjima radi stjecanja znanja i vještina potrebnih za sprječavanje bolesti, očuvanje i unaprjeđenje zdravlja, liječenje i rehabilitaciju bolesnika te za održiv razvoj društva u cjelini. Temelj daljnjeg razvoja čini trajna opredijeljenost Fakulteta ulaganju u kvalitetu obrazovnog procesa, znanstveno-istraživačkog i stručnog rada u znanstvenom području biomedicine i zdravstva, ali i u interdisciplinarnim znanstvenim područjima. Tijesno povezivanje temeljnih djelatnosti doprinijet će integraciji </w:t>
      </w:r>
      <w:r w:rsidRPr="00DE1FAC">
        <w:rPr>
          <w:rFonts w:ascii="Times New Roman" w:hAnsi="Times New Roman"/>
          <w:sz w:val="24"/>
          <w:szCs w:val="24"/>
        </w:rPr>
        <w:lastRenderedPageBreak/>
        <w:t>znanstvenih i stručnih rezultata i spoznaja u obrazovni proces u cilju boljeg, bržeg, cjelovitog i održivog razvoja društva u kojem živimo. Kako bi osigurao zacrtane ciljeve, Fakultet će aktivno raditi na unaprjeđenju suradnje s vodećim domaćim i međunarodnim zdravstvenim, visokoobrazovnim i znanstvenim institucijama kako bi svojim studentima, nastavnicima i ostalim djelatnicima osigurao uvjete za profesionalni prosperitet koji će doprinijeti razvoju Fakulteta, Sveučilišta i društva u kojem živimo.</w:t>
      </w:r>
    </w:p>
    <w:p w14:paraId="786EC41F"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Četiri su ključna područja koja obuhvaćaju sveukupnu djelatnost Fakulteta: obrazovanje, znanost i istraživanje, organizacija i javna funkcija.</w:t>
      </w:r>
    </w:p>
    <w:p w14:paraId="4C66C30F"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Financijsko poslovanje Medicinskog fakulteta Sveučilišta u Rijeci odvija se kroz dva programa:</w:t>
      </w:r>
    </w:p>
    <w:p w14:paraId="1D560293"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ab/>
        <w:t xml:space="preserve"> - </w:t>
      </w:r>
      <w:bookmarkStart w:id="0" w:name="OLE_LINK9"/>
      <w:bookmarkStart w:id="1" w:name="OLE_LINK10"/>
      <w:r w:rsidRPr="00DE1FAC">
        <w:rPr>
          <w:rFonts w:ascii="Times New Roman" w:hAnsi="Times New Roman"/>
          <w:sz w:val="24"/>
          <w:szCs w:val="24"/>
        </w:rPr>
        <w:t xml:space="preserve">3801 – Ulaganje u znanstvenoistraživačku djelatnost </w:t>
      </w:r>
      <w:bookmarkEnd w:id="0"/>
      <w:bookmarkEnd w:id="1"/>
      <w:r w:rsidRPr="00DE1FAC">
        <w:rPr>
          <w:rFonts w:ascii="Times New Roman" w:hAnsi="Times New Roman"/>
          <w:sz w:val="24"/>
          <w:szCs w:val="24"/>
        </w:rPr>
        <w:t xml:space="preserve">i </w:t>
      </w:r>
    </w:p>
    <w:p w14:paraId="07AD7901"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ab/>
        <w:t>-  3705 – Visoko  obrazovanje.</w:t>
      </w:r>
    </w:p>
    <w:p w14:paraId="2507C64D"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Pored navedenih programa, poslovanje se odvija kroz sljedeće aktivnosti:</w:t>
      </w:r>
    </w:p>
    <w:p w14:paraId="364F2E85"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ab/>
        <w:t>- A621002 – Redovna djelatnost Sveučilište u Rijeci,</w:t>
      </w:r>
    </w:p>
    <w:p w14:paraId="16B88726"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ab/>
        <w:t>- A622122 – Programsko financiranje javnih visokih učilišta,</w:t>
      </w:r>
    </w:p>
    <w:p w14:paraId="402586AF" w14:textId="77777777" w:rsidR="00AA4185" w:rsidRPr="00DE1FAC"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ab/>
        <w:t>- A679089 – Redovna djelatnost Sveučilišta u Rijeci (iz evidencijskih prihoda),</w:t>
      </w:r>
    </w:p>
    <w:p w14:paraId="7AACC528" w14:textId="77777777" w:rsidR="00AA4185"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ab/>
        <w:t>- A679072 – EU projekti Sveučilišta u Rijeci (iz evidencijskih prihoda),</w:t>
      </w:r>
    </w:p>
    <w:p w14:paraId="70841C2C" w14:textId="5B27FA01" w:rsidR="00372E4A" w:rsidRDefault="00372E4A" w:rsidP="00372E4A">
      <w:pPr>
        <w:spacing w:after="120" w:line="360" w:lineRule="auto"/>
        <w:jc w:val="both"/>
        <w:rPr>
          <w:rFonts w:ascii="Times New Roman" w:hAnsi="Times New Roman"/>
          <w:sz w:val="24"/>
          <w:szCs w:val="24"/>
        </w:rPr>
      </w:pPr>
      <w:r w:rsidRPr="00DE1FAC">
        <w:rPr>
          <w:rFonts w:ascii="Times New Roman" w:hAnsi="Times New Roman"/>
          <w:sz w:val="24"/>
          <w:szCs w:val="24"/>
        </w:rPr>
        <w:tab/>
        <w:t>- A6</w:t>
      </w:r>
      <w:r w:rsidR="00174E3F">
        <w:rPr>
          <w:rFonts w:ascii="Times New Roman" w:hAnsi="Times New Roman"/>
          <w:sz w:val="24"/>
          <w:szCs w:val="24"/>
        </w:rPr>
        <w:t>21183</w:t>
      </w:r>
      <w:r w:rsidRPr="00DE1FAC">
        <w:rPr>
          <w:rFonts w:ascii="Times New Roman" w:hAnsi="Times New Roman"/>
          <w:sz w:val="24"/>
          <w:szCs w:val="24"/>
        </w:rPr>
        <w:t xml:space="preserve"> – </w:t>
      </w:r>
      <w:r w:rsidR="00174E3F">
        <w:rPr>
          <w:rFonts w:ascii="Times New Roman" w:hAnsi="Times New Roman"/>
          <w:sz w:val="24"/>
          <w:szCs w:val="24"/>
        </w:rPr>
        <w:t>Stipendije i školarine za doktorski studij</w:t>
      </w:r>
      <w:r w:rsidRPr="00DE1FAC">
        <w:rPr>
          <w:rFonts w:ascii="Times New Roman" w:hAnsi="Times New Roman"/>
          <w:sz w:val="24"/>
          <w:szCs w:val="24"/>
        </w:rPr>
        <w:t>,</w:t>
      </w:r>
    </w:p>
    <w:p w14:paraId="1361D785" w14:textId="4DE81623" w:rsidR="00A912D6" w:rsidRDefault="00A912D6" w:rsidP="00A912D6">
      <w:pPr>
        <w:spacing w:after="120" w:line="360" w:lineRule="auto"/>
        <w:jc w:val="both"/>
        <w:rPr>
          <w:rFonts w:ascii="Times New Roman" w:hAnsi="Times New Roman"/>
          <w:sz w:val="24"/>
          <w:szCs w:val="24"/>
        </w:rPr>
      </w:pPr>
      <w:r w:rsidRPr="00DE1FAC">
        <w:rPr>
          <w:rFonts w:ascii="Times New Roman" w:hAnsi="Times New Roman"/>
          <w:sz w:val="24"/>
          <w:szCs w:val="24"/>
        </w:rPr>
        <w:tab/>
        <w:t xml:space="preserve">- </w:t>
      </w:r>
      <w:r>
        <w:rPr>
          <w:rFonts w:ascii="Times New Roman" w:hAnsi="Times New Roman"/>
          <w:sz w:val="24"/>
          <w:szCs w:val="24"/>
        </w:rPr>
        <w:t>K621061</w:t>
      </w:r>
      <w:r w:rsidRPr="00DE1FAC">
        <w:rPr>
          <w:rFonts w:ascii="Times New Roman" w:hAnsi="Times New Roman"/>
          <w:sz w:val="24"/>
          <w:szCs w:val="24"/>
        </w:rPr>
        <w:t xml:space="preserve"> – </w:t>
      </w:r>
      <w:r w:rsidR="00E141A2">
        <w:rPr>
          <w:rFonts w:ascii="Times New Roman" w:hAnsi="Times New Roman"/>
          <w:sz w:val="24"/>
          <w:szCs w:val="24"/>
        </w:rPr>
        <w:t>Održavanje objekata visokoobrazovnih ustanova</w:t>
      </w:r>
      <w:r w:rsidRPr="00DE1FAC">
        <w:rPr>
          <w:rFonts w:ascii="Times New Roman" w:hAnsi="Times New Roman"/>
          <w:sz w:val="24"/>
          <w:szCs w:val="24"/>
        </w:rPr>
        <w:t>,</w:t>
      </w:r>
    </w:p>
    <w:p w14:paraId="18F6A603" w14:textId="44FD49EC" w:rsidR="00372E4A" w:rsidRDefault="00811D1F" w:rsidP="00AA4185">
      <w:pPr>
        <w:spacing w:after="120" w:line="360" w:lineRule="auto"/>
        <w:jc w:val="both"/>
        <w:rPr>
          <w:rFonts w:ascii="Times New Roman" w:hAnsi="Times New Roman"/>
          <w:sz w:val="24"/>
          <w:szCs w:val="24"/>
        </w:rPr>
      </w:pPr>
      <w:r w:rsidRPr="00DE1FAC">
        <w:rPr>
          <w:rFonts w:ascii="Times New Roman" w:hAnsi="Times New Roman"/>
          <w:sz w:val="24"/>
          <w:szCs w:val="24"/>
        </w:rPr>
        <w:tab/>
        <w:t xml:space="preserve">- </w:t>
      </w:r>
      <w:r>
        <w:rPr>
          <w:rFonts w:ascii="Times New Roman" w:hAnsi="Times New Roman"/>
          <w:sz w:val="24"/>
          <w:szCs w:val="24"/>
        </w:rPr>
        <w:t>K679</w:t>
      </w:r>
      <w:r w:rsidR="00EB00B6">
        <w:rPr>
          <w:rFonts w:ascii="Times New Roman" w:hAnsi="Times New Roman"/>
          <w:sz w:val="24"/>
          <w:szCs w:val="24"/>
        </w:rPr>
        <w:t>126.001</w:t>
      </w:r>
      <w:r w:rsidRPr="00DE1FAC">
        <w:rPr>
          <w:rFonts w:ascii="Times New Roman" w:hAnsi="Times New Roman"/>
          <w:sz w:val="24"/>
          <w:szCs w:val="24"/>
        </w:rPr>
        <w:t xml:space="preserve"> –</w:t>
      </w:r>
      <w:r>
        <w:rPr>
          <w:rFonts w:ascii="Times New Roman" w:hAnsi="Times New Roman"/>
          <w:sz w:val="24"/>
          <w:szCs w:val="24"/>
        </w:rPr>
        <w:t xml:space="preserve"> Vrhunska istraživanja znanstvenih centara izvrsnosti</w:t>
      </w:r>
      <w:r w:rsidRPr="00DE1FAC">
        <w:rPr>
          <w:rFonts w:ascii="Times New Roman" w:hAnsi="Times New Roman"/>
          <w:sz w:val="24"/>
          <w:szCs w:val="24"/>
        </w:rPr>
        <w:t>,</w:t>
      </w:r>
    </w:p>
    <w:p w14:paraId="51148AB6" w14:textId="77777777" w:rsidR="00AA4185" w:rsidRDefault="00AA4185" w:rsidP="00AA4185">
      <w:pPr>
        <w:spacing w:after="120" w:line="360" w:lineRule="auto"/>
        <w:ind w:left="709" w:hanging="709"/>
        <w:jc w:val="both"/>
        <w:rPr>
          <w:rFonts w:ascii="Times New Roman" w:hAnsi="Times New Roman"/>
          <w:sz w:val="24"/>
          <w:szCs w:val="24"/>
        </w:rPr>
      </w:pPr>
      <w:r w:rsidRPr="00DE1FAC">
        <w:rPr>
          <w:rFonts w:ascii="Times New Roman" w:hAnsi="Times New Roman"/>
          <w:sz w:val="24"/>
          <w:szCs w:val="24"/>
        </w:rPr>
        <w:tab/>
        <w:t xml:space="preserve">- </w:t>
      </w:r>
      <w:r>
        <w:rPr>
          <w:rFonts w:ascii="Times New Roman" w:hAnsi="Times New Roman"/>
          <w:sz w:val="24"/>
          <w:szCs w:val="24"/>
        </w:rPr>
        <w:t>K679128.002</w:t>
      </w:r>
      <w:r w:rsidRPr="00DE1FAC">
        <w:rPr>
          <w:rFonts w:ascii="Times New Roman" w:hAnsi="Times New Roman"/>
          <w:sz w:val="24"/>
          <w:szCs w:val="24"/>
        </w:rPr>
        <w:t xml:space="preserve"> – </w:t>
      </w:r>
      <w:r>
        <w:rPr>
          <w:rFonts w:ascii="Times New Roman" w:hAnsi="Times New Roman"/>
          <w:sz w:val="24"/>
          <w:szCs w:val="24"/>
        </w:rPr>
        <w:t>P</w:t>
      </w:r>
      <w:r w:rsidRPr="001113C2">
        <w:rPr>
          <w:rFonts w:ascii="Times New Roman" w:hAnsi="Times New Roman"/>
          <w:sz w:val="24"/>
          <w:szCs w:val="24"/>
        </w:rPr>
        <w:t xml:space="preserve">oboljšanje učinkovitosti javnih ulaganja na području istraživanja, </w:t>
      </w:r>
      <w:r>
        <w:rPr>
          <w:rFonts w:ascii="Times New Roman" w:hAnsi="Times New Roman"/>
          <w:sz w:val="24"/>
          <w:szCs w:val="24"/>
        </w:rPr>
        <w:t xml:space="preserve"> </w:t>
      </w:r>
      <w:r w:rsidRPr="001113C2">
        <w:rPr>
          <w:rFonts w:ascii="Times New Roman" w:hAnsi="Times New Roman"/>
          <w:sz w:val="24"/>
          <w:szCs w:val="24"/>
        </w:rPr>
        <w:t xml:space="preserve">razvoja i inovacija - </w:t>
      </w:r>
      <w:r>
        <w:rPr>
          <w:rFonts w:ascii="Times New Roman" w:hAnsi="Times New Roman"/>
          <w:sz w:val="24"/>
          <w:szCs w:val="24"/>
        </w:rPr>
        <w:t>NPOO</w:t>
      </w:r>
      <w:r w:rsidRPr="001113C2">
        <w:rPr>
          <w:rFonts w:ascii="Times New Roman" w:hAnsi="Times New Roman"/>
          <w:sz w:val="24"/>
          <w:szCs w:val="24"/>
        </w:rPr>
        <w:t xml:space="preserve"> (</w:t>
      </w:r>
      <w:r>
        <w:rPr>
          <w:rFonts w:ascii="Times New Roman" w:hAnsi="Times New Roman"/>
          <w:sz w:val="24"/>
          <w:szCs w:val="24"/>
        </w:rPr>
        <w:t>C</w:t>
      </w:r>
      <w:r w:rsidRPr="001113C2">
        <w:rPr>
          <w:rFonts w:ascii="Times New Roman" w:hAnsi="Times New Roman"/>
          <w:sz w:val="24"/>
          <w:szCs w:val="24"/>
        </w:rPr>
        <w:t>3.2.</w:t>
      </w:r>
      <w:r>
        <w:rPr>
          <w:rFonts w:ascii="Times New Roman" w:hAnsi="Times New Roman"/>
          <w:sz w:val="24"/>
          <w:szCs w:val="24"/>
        </w:rPr>
        <w:t>R</w:t>
      </w:r>
      <w:r w:rsidRPr="001113C2">
        <w:rPr>
          <w:rFonts w:ascii="Times New Roman" w:hAnsi="Times New Roman"/>
          <w:sz w:val="24"/>
          <w:szCs w:val="24"/>
        </w:rPr>
        <w:t xml:space="preserve">3) - </w:t>
      </w:r>
      <w:r>
        <w:rPr>
          <w:rFonts w:ascii="Times New Roman" w:hAnsi="Times New Roman"/>
          <w:sz w:val="24"/>
          <w:szCs w:val="24"/>
        </w:rPr>
        <w:t>C</w:t>
      </w:r>
      <w:r w:rsidRPr="001113C2">
        <w:rPr>
          <w:rFonts w:ascii="Times New Roman" w:hAnsi="Times New Roman"/>
          <w:sz w:val="24"/>
          <w:szCs w:val="24"/>
        </w:rPr>
        <w:t>iljana znanstvena istraživanja</w:t>
      </w:r>
      <w:r>
        <w:rPr>
          <w:rFonts w:ascii="Times New Roman" w:hAnsi="Times New Roman"/>
          <w:sz w:val="24"/>
          <w:szCs w:val="24"/>
        </w:rPr>
        <w:t>.</w:t>
      </w:r>
    </w:p>
    <w:p w14:paraId="1C1A59A3" w14:textId="77777777" w:rsidR="00AA4185" w:rsidRDefault="00AA4185" w:rsidP="00AA4185">
      <w:pPr>
        <w:spacing w:after="120" w:line="360" w:lineRule="auto"/>
        <w:jc w:val="both"/>
        <w:rPr>
          <w:rFonts w:ascii="Times New Roman" w:hAnsi="Times New Roman"/>
          <w:sz w:val="24"/>
          <w:szCs w:val="24"/>
        </w:rPr>
      </w:pPr>
    </w:p>
    <w:p w14:paraId="45D336B8" w14:textId="77777777" w:rsidR="00EB00B6" w:rsidRPr="00DE1FAC" w:rsidRDefault="00EB00B6" w:rsidP="00AA4185">
      <w:pPr>
        <w:spacing w:after="120" w:line="360" w:lineRule="auto"/>
        <w:jc w:val="both"/>
        <w:rPr>
          <w:rFonts w:ascii="Times New Roman" w:hAnsi="Times New Roman"/>
          <w:sz w:val="24"/>
          <w:szCs w:val="24"/>
        </w:rPr>
      </w:pPr>
    </w:p>
    <w:p w14:paraId="39ED7CCF" w14:textId="77777777" w:rsidR="00AA4185" w:rsidRPr="00DE1FAC" w:rsidRDefault="00AA4185" w:rsidP="00AA4185">
      <w:pPr>
        <w:spacing w:after="120"/>
        <w:jc w:val="both"/>
        <w:rPr>
          <w:rFonts w:ascii="Times New Roman" w:hAnsi="Times New Roman"/>
          <w:sz w:val="24"/>
          <w:szCs w:val="24"/>
        </w:rPr>
      </w:pPr>
    </w:p>
    <w:p w14:paraId="66D9ECAF" w14:textId="77777777" w:rsidR="00AA4185" w:rsidRPr="00DE1FAC" w:rsidRDefault="00AA4185" w:rsidP="00AA4185">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lastRenderedPageBreak/>
        <w:t>A621002 Redovna djelatnost Sveučilišta u Rijeci</w:t>
      </w:r>
    </w:p>
    <w:p w14:paraId="5159ED75" w14:textId="77777777" w:rsidR="00AA4185" w:rsidRPr="00DE1FAC" w:rsidRDefault="00AA4185" w:rsidP="00AA4185">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01F79353"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11DB8742"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Zakon o plaćama u</w:t>
      </w:r>
      <w:r>
        <w:t xml:space="preserve"> državnoj službi i</w:t>
      </w:r>
      <w:r w:rsidRPr="00DE1FAC">
        <w:t xml:space="preserve"> javnim službama</w:t>
      </w:r>
    </w:p>
    <w:p w14:paraId="2DE0B9FC" w14:textId="77777777" w:rsidR="00AA4185" w:rsidRPr="00DE1FAC" w:rsidRDefault="00AA4185" w:rsidP="00AA4185">
      <w:pPr>
        <w:pStyle w:val="NormalWeb"/>
        <w:numPr>
          <w:ilvl w:val="0"/>
          <w:numId w:val="7"/>
        </w:numPr>
        <w:spacing w:before="0" w:beforeAutospacing="0" w:after="120" w:afterAutospacing="0" w:line="360" w:lineRule="auto"/>
        <w:jc w:val="both"/>
      </w:pPr>
      <w:r w:rsidRPr="0059498A">
        <w:t>Uredba o nazivima radnih mjesta, uvjetima za raspored i koeficijentima za obračun plaće u javnim službama</w:t>
      </w:r>
    </w:p>
    <w:p w14:paraId="214BBC36"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Temeljni kolektivni ugovor za službenike i namještenike u javnim službama</w:t>
      </w:r>
    </w:p>
    <w:p w14:paraId="718017EA"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Kolektivni ugovor za znanost i visoko obrazovanje </w:t>
      </w:r>
    </w:p>
    <w:p w14:paraId="5A2263F7"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Zakon o ustanovama</w:t>
      </w:r>
    </w:p>
    <w:p w14:paraId="7461F396"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Strategija razvoja Medicinskog fakulteta u Rijeci 2019.-2025.</w:t>
      </w:r>
    </w:p>
    <w:p w14:paraId="6CCAC12B"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39617C3E" w14:textId="77777777" w:rsidR="00AA418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6BE82678" w14:textId="77777777" w:rsidR="00AA418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 F</w:t>
      </w:r>
      <w:r w:rsidRPr="00897F7A">
        <w:rPr>
          <w:rFonts w:ascii="Times New Roman" w:eastAsiaTheme="minorHAnsi" w:hAnsi="Times New Roman"/>
          <w:sz w:val="24"/>
          <w:szCs w:val="24"/>
          <w:lang w:eastAsia="hr-HR"/>
        </w:rPr>
        <w:t>inancijski planovi proračunskih korisnika glave 08006 Sveučilišta i veleučilišta u RH i glave 08008 Javni instituti u RH u okviru usvojenog Državnog 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4418C287" w14:textId="77777777" w:rsidR="00AA418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p w14:paraId="5CD23A64" w14:textId="77777777" w:rsidR="00AA4185" w:rsidRPr="00DE1FAC" w:rsidRDefault="00AA4185" w:rsidP="00AA4185">
      <w:pPr>
        <w:pStyle w:val="NormalWeb"/>
        <w:spacing w:before="0" w:beforeAutospacing="0" w:after="0" w:afterAutospacing="0" w:line="276" w:lineRule="auto"/>
        <w:jc w:val="both"/>
      </w:pPr>
    </w:p>
    <w:tbl>
      <w:tblPr>
        <w:tblW w:w="8131" w:type="dxa"/>
        <w:jc w:val="center"/>
        <w:tblLook w:val="04A0" w:firstRow="1" w:lastRow="0" w:firstColumn="1" w:lastColumn="0" w:noHBand="0" w:noVBand="1"/>
      </w:tblPr>
      <w:tblGrid>
        <w:gridCol w:w="867"/>
        <w:gridCol w:w="1367"/>
        <w:gridCol w:w="1451"/>
        <w:gridCol w:w="1489"/>
        <w:gridCol w:w="1507"/>
        <w:gridCol w:w="1450"/>
      </w:tblGrid>
      <w:tr w:rsidR="00C558B7" w:rsidRPr="00DE1FAC" w14:paraId="6B5E6A3B" w14:textId="77777777" w:rsidTr="00C558B7">
        <w:trPr>
          <w:trHeight w:val="315"/>
          <w:jc w:val="center"/>
        </w:trPr>
        <w:tc>
          <w:tcPr>
            <w:tcW w:w="867"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0816FCB4" w14:textId="77777777" w:rsidR="00C558B7" w:rsidRPr="00DE1FAC" w:rsidRDefault="00C558B7" w:rsidP="00C558B7">
            <w:pPr>
              <w:spacing w:after="0" w:line="240" w:lineRule="auto"/>
              <w:jc w:val="center"/>
              <w:rPr>
                <w:rFonts w:ascii="Times New Roman" w:eastAsia="Times New Roman" w:hAnsi="Times New Roman"/>
                <w:color w:val="000000"/>
                <w:lang w:eastAsia="hr-HR"/>
              </w:rPr>
            </w:pPr>
            <w:r w:rsidRPr="00DE1FAC">
              <w:rPr>
                <w:rFonts w:ascii="Times New Roman" w:eastAsia="Times New Roman" w:hAnsi="Times New Roman"/>
                <w:color w:val="000000"/>
                <w:lang w:eastAsia="hr-HR"/>
              </w:rPr>
              <w:t> </w:t>
            </w:r>
          </w:p>
        </w:tc>
        <w:tc>
          <w:tcPr>
            <w:tcW w:w="1367" w:type="dxa"/>
            <w:tcBorders>
              <w:top w:val="single" w:sz="8" w:space="0" w:color="auto"/>
              <w:left w:val="nil"/>
              <w:bottom w:val="single" w:sz="4" w:space="0" w:color="auto"/>
              <w:right w:val="single" w:sz="4" w:space="0" w:color="auto"/>
            </w:tcBorders>
            <w:shd w:val="clear" w:color="000000" w:fill="D0CECE"/>
            <w:vAlign w:val="center"/>
            <w:hideMark/>
          </w:tcPr>
          <w:p w14:paraId="74E927DB" w14:textId="32A736B5" w:rsidR="00C558B7" w:rsidRPr="00DE1FAC" w:rsidRDefault="00C558B7" w:rsidP="00C558B7">
            <w:pPr>
              <w:spacing w:after="0" w:line="240" w:lineRule="auto"/>
              <w:jc w:val="center"/>
              <w:rPr>
                <w:rFonts w:ascii="Times New Roman" w:eastAsia="Times New Roman" w:hAnsi="Times New Roman"/>
                <w:color w:val="000000"/>
                <w:lang w:eastAsia="hr-HR"/>
              </w:rPr>
            </w:pPr>
            <w:r w:rsidRPr="00255DEF">
              <w:rPr>
                <w:rFonts w:ascii="Times New Roman" w:hAnsi="Times New Roman"/>
                <w:color w:val="000000"/>
                <w:sz w:val="18"/>
                <w:szCs w:val="18"/>
              </w:rPr>
              <w:t xml:space="preserve">OSTVARENJE / IZVRŠENJE </w:t>
            </w:r>
            <w:r w:rsidRPr="00255DEF">
              <w:rPr>
                <w:rFonts w:ascii="Times New Roman" w:hAnsi="Times New Roman"/>
                <w:color w:val="000000"/>
                <w:sz w:val="18"/>
                <w:szCs w:val="18"/>
              </w:rPr>
              <w:br/>
              <w:t>01.202</w:t>
            </w:r>
            <w:r w:rsidR="00F273A8">
              <w:rPr>
                <w:rFonts w:ascii="Times New Roman" w:hAnsi="Times New Roman"/>
                <w:color w:val="000000"/>
                <w:sz w:val="18"/>
                <w:szCs w:val="18"/>
              </w:rPr>
              <w:t>4</w:t>
            </w:r>
            <w:r w:rsidRPr="00255DEF">
              <w:rPr>
                <w:rFonts w:ascii="Times New Roman" w:hAnsi="Times New Roman"/>
                <w:color w:val="000000"/>
                <w:sz w:val="18"/>
                <w:szCs w:val="18"/>
              </w:rPr>
              <w:t>. - 12.202</w:t>
            </w:r>
            <w:r w:rsidR="00F273A8">
              <w:rPr>
                <w:rFonts w:ascii="Times New Roman" w:hAnsi="Times New Roman"/>
                <w:color w:val="000000"/>
                <w:sz w:val="18"/>
                <w:szCs w:val="18"/>
              </w:rPr>
              <w:t>4</w:t>
            </w:r>
            <w:r w:rsidRPr="00255DEF">
              <w:rPr>
                <w:rFonts w:ascii="Times New Roman" w:hAnsi="Times New Roman"/>
                <w:color w:val="000000"/>
                <w:sz w:val="18"/>
                <w:szCs w:val="18"/>
              </w:rPr>
              <w:t>.</w:t>
            </w:r>
          </w:p>
        </w:tc>
        <w:tc>
          <w:tcPr>
            <w:tcW w:w="1451" w:type="dxa"/>
            <w:tcBorders>
              <w:top w:val="single" w:sz="8" w:space="0" w:color="auto"/>
              <w:left w:val="nil"/>
              <w:bottom w:val="single" w:sz="4" w:space="0" w:color="auto"/>
              <w:right w:val="single" w:sz="4" w:space="0" w:color="auto"/>
            </w:tcBorders>
            <w:shd w:val="clear" w:color="000000" w:fill="D0CECE"/>
            <w:vAlign w:val="center"/>
            <w:hideMark/>
          </w:tcPr>
          <w:p w14:paraId="2FAAEBAE" w14:textId="68F49D54" w:rsidR="00C558B7" w:rsidRPr="00DE1FAC" w:rsidRDefault="00C558B7" w:rsidP="00C558B7">
            <w:pPr>
              <w:spacing w:after="0" w:line="240" w:lineRule="auto"/>
              <w:jc w:val="center"/>
              <w:rPr>
                <w:rFonts w:ascii="Times New Roman" w:eastAsia="Times New Roman" w:hAnsi="Times New Roman"/>
                <w:color w:val="000000"/>
                <w:lang w:eastAsia="hr-HR"/>
              </w:rPr>
            </w:pPr>
            <w:r w:rsidRPr="00255DEF">
              <w:rPr>
                <w:rFonts w:ascii="Times New Roman" w:hAnsi="Times New Roman"/>
                <w:color w:val="000000"/>
                <w:sz w:val="18"/>
                <w:szCs w:val="18"/>
              </w:rPr>
              <w:t xml:space="preserve">IZVORNI PLAN </w:t>
            </w:r>
            <w:r w:rsidRPr="00255DEF">
              <w:rPr>
                <w:rFonts w:ascii="Times New Roman" w:hAnsi="Times New Roman"/>
                <w:color w:val="000000"/>
                <w:sz w:val="18"/>
                <w:szCs w:val="18"/>
              </w:rPr>
              <w:br/>
              <w:t>202</w:t>
            </w:r>
            <w:r w:rsidR="00F273A8">
              <w:rPr>
                <w:rFonts w:ascii="Times New Roman" w:hAnsi="Times New Roman"/>
                <w:color w:val="000000"/>
                <w:sz w:val="18"/>
                <w:szCs w:val="18"/>
              </w:rPr>
              <w:t>5</w:t>
            </w:r>
            <w:r w:rsidRPr="00255DEF">
              <w:rPr>
                <w:rFonts w:ascii="Times New Roman" w:hAnsi="Times New Roman"/>
                <w:color w:val="000000"/>
                <w:sz w:val="18"/>
                <w:szCs w:val="18"/>
              </w:rPr>
              <w:t>.</w:t>
            </w:r>
          </w:p>
        </w:tc>
        <w:tc>
          <w:tcPr>
            <w:tcW w:w="1489" w:type="dxa"/>
            <w:tcBorders>
              <w:top w:val="single" w:sz="8" w:space="0" w:color="auto"/>
              <w:left w:val="nil"/>
              <w:bottom w:val="single" w:sz="4" w:space="0" w:color="auto"/>
              <w:right w:val="single" w:sz="4" w:space="0" w:color="auto"/>
            </w:tcBorders>
            <w:shd w:val="clear" w:color="000000" w:fill="D0CECE"/>
            <w:vAlign w:val="center"/>
            <w:hideMark/>
          </w:tcPr>
          <w:p w14:paraId="4B203413" w14:textId="61B612C4" w:rsidR="00C558B7" w:rsidRPr="00DE1FAC" w:rsidRDefault="00C558B7" w:rsidP="00C558B7">
            <w:pPr>
              <w:spacing w:after="0" w:line="240" w:lineRule="auto"/>
              <w:jc w:val="center"/>
              <w:rPr>
                <w:rFonts w:ascii="Times New Roman" w:eastAsia="Times New Roman" w:hAnsi="Times New Roman"/>
                <w:color w:val="000000"/>
                <w:lang w:eastAsia="hr-HR"/>
              </w:rPr>
            </w:pPr>
            <w:r w:rsidRPr="00255DEF">
              <w:rPr>
                <w:rFonts w:ascii="Times New Roman" w:hAnsi="Times New Roman"/>
                <w:color w:val="000000"/>
                <w:sz w:val="18"/>
                <w:szCs w:val="18"/>
              </w:rPr>
              <w:t>TEKUĆI PLAN (REBALANS)</w:t>
            </w:r>
            <w:r w:rsidRPr="00255DEF">
              <w:rPr>
                <w:rFonts w:ascii="Times New Roman" w:hAnsi="Times New Roman"/>
                <w:color w:val="000000"/>
                <w:sz w:val="18"/>
                <w:szCs w:val="18"/>
              </w:rPr>
              <w:br/>
              <w:t>202</w:t>
            </w:r>
            <w:r w:rsidR="00F273A8">
              <w:rPr>
                <w:rFonts w:ascii="Times New Roman" w:hAnsi="Times New Roman"/>
                <w:color w:val="000000"/>
                <w:sz w:val="18"/>
                <w:szCs w:val="18"/>
              </w:rPr>
              <w:t>5</w:t>
            </w:r>
            <w:r w:rsidRPr="00255DEF">
              <w:rPr>
                <w:rFonts w:ascii="Times New Roman" w:hAnsi="Times New Roman"/>
                <w:color w:val="000000"/>
                <w:sz w:val="18"/>
                <w:szCs w:val="18"/>
              </w:rPr>
              <w:t>.</w:t>
            </w:r>
          </w:p>
        </w:tc>
        <w:tc>
          <w:tcPr>
            <w:tcW w:w="1507" w:type="dxa"/>
            <w:tcBorders>
              <w:top w:val="single" w:sz="8" w:space="0" w:color="auto"/>
              <w:left w:val="nil"/>
              <w:bottom w:val="single" w:sz="4" w:space="0" w:color="auto"/>
              <w:right w:val="single" w:sz="4" w:space="0" w:color="auto"/>
            </w:tcBorders>
            <w:shd w:val="clear" w:color="000000" w:fill="D0CECE"/>
            <w:vAlign w:val="center"/>
            <w:hideMark/>
          </w:tcPr>
          <w:p w14:paraId="2D7A89C8" w14:textId="5D7E357D" w:rsidR="00C558B7" w:rsidRPr="00DE1FAC" w:rsidRDefault="00C558B7" w:rsidP="00C558B7">
            <w:pPr>
              <w:spacing w:after="0" w:line="240" w:lineRule="auto"/>
              <w:jc w:val="center"/>
              <w:rPr>
                <w:rFonts w:ascii="Times New Roman" w:eastAsia="Times New Roman" w:hAnsi="Times New Roman"/>
                <w:color w:val="000000"/>
                <w:lang w:eastAsia="hr-HR"/>
              </w:rPr>
            </w:pPr>
            <w:r w:rsidRPr="00255DEF">
              <w:rPr>
                <w:rFonts w:ascii="Times New Roman" w:hAnsi="Times New Roman"/>
                <w:color w:val="000000"/>
                <w:sz w:val="18"/>
                <w:szCs w:val="18"/>
              </w:rPr>
              <w:t xml:space="preserve">OSTVARENJE / IZVRŠENJE </w:t>
            </w:r>
            <w:r w:rsidRPr="00255DEF">
              <w:rPr>
                <w:rFonts w:ascii="Times New Roman" w:hAnsi="Times New Roman"/>
                <w:color w:val="000000"/>
                <w:sz w:val="18"/>
                <w:szCs w:val="18"/>
              </w:rPr>
              <w:br/>
              <w:t>01.202</w:t>
            </w:r>
            <w:r w:rsidR="00F273A8">
              <w:rPr>
                <w:rFonts w:ascii="Times New Roman" w:hAnsi="Times New Roman"/>
                <w:color w:val="000000"/>
                <w:sz w:val="18"/>
                <w:szCs w:val="18"/>
              </w:rPr>
              <w:t>5</w:t>
            </w:r>
            <w:r w:rsidRPr="00255DEF">
              <w:rPr>
                <w:rFonts w:ascii="Times New Roman" w:hAnsi="Times New Roman"/>
                <w:color w:val="000000"/>
                <w:sz w:val="18"/>
                <w:szCs w:val="18"/>
              </w:rPr>
              <w:t>. - 12.202</w:t>
            </w:r>
            <w:r w:rsidR="00F273A8">
              <w:rPr>
                <w:rFonts w:ascii="Times New Roman" w:hAnsi="Times New Roman"/>
                <w:color w:val="000000"/>
                <w:sz w:val="18"/>
                <w:szCs w:val="18"/>
              </w:rPr>
              <w:t>5</w:t>
            </w:r>
            <w:r w:rsidRPr="00255DEF">
              <w:rPr>
                <w:rFonts w:ascii="Times New Roman" w:hAnsi="Times New Roman"/>
                <w:color w:val="000000"/>
                <w:sz w:val="18"/>
                <w:szCs w:val="18"/>
              </w:rPr>
              <w:t>.</w:t>
            </w:r>
          </w:p>
        </w:tc>
        <w:tc>
          <w:tcPr>
            <w:tcW w:w="1450" w:type="dxa"/>
            <w:tcBorders>
              <w:top w:val="single" w:sz="8" w:space="0" w:color="auto"/>
              <w:left w:val="nil"/>
              <w:bottom w:val="single" w:sz="4" w:space="0" w:color="auto"/>
              <w:right w:val="single" w:sz="4" w:space="0" w:color="auto"/>
            </w:tcBorders>
            <w:shd w:val="clear" w:color="000000" w:fill="D0CECE"/>
            <w:hideMark/>
          </w:tcPr>
          <w:p w14:paraId="015E45D5" w14:textId="77777777" w:rsidR="00C558B7" w:rsidRDefault="00C558B7" w:rsidP="00C558B7">
            <w:pPr>
              <w:spacing w:after="0" w:line="240" w:lineRule="auto"/>
              <w:jc w:val="center"/>
              <w:rPr>
                <w:rFonts w:ascii="Times New Roman" w:hAnsi="Times New Roman"/>
                <w:color w:val="000000"/>
                <w:sz w:val="18"/>
                <w:szCs w:val="18"/>
              </w:rPr>
            </w:pPr>
          </w:p>
          <w:p w14:paraId="51047F11" w14:textId="18A9B8D9" w:rsidR="00C558B7" w:rsidRPr="00DE1FAC" w:rsidRDefault="00C558B7" w:rsidP="00C558B7">
            <w:pPr>
              <w:spacing w:after="0" w:line="240" w:lineRule="auto"/>
              <w:jc w:val="center"/>
              <w:rPr>
                <w:rFonts w:ascii="Times New Roman" w:eastAsia="Times New Roman" w:hAnsi="Times New Roman"/>
                <w:color w:val="000000"/>
                <w:lang w:eastAsia="hr-HR"/>
              </w:rPr>
            </w:pPr>
            <w:r>
              <w:rPr>
                <w:rFonts w:ascii="Times New Roman" w:hAnsi="Times New Roman"/>
                <w:color w:val="000000"/>
                <w:sz w:val="18"/>
                <w:szCs w:val="18"/>
              </w:rPr>
              <w:t>INDEKS</w:t>
            </w:r>
          </w:p>
        </w:tc>
      </w:tr>
      <w:tr w:rsidR="00C558B7" w:rsidRPr="00265D25" w14:paraId="3A84031B" w14:textId="77777777" w:rsidTr="00C558B7">
        <w:trPr>
          <w:trHeight w:val="330"/>
          <w:jc w:val="center"/>
        </w:trPr>
        <w:tc>
          <w:tcPr>
            <w:tcW w:w="867" w:type="dxa"/>
            <w:tcBorders>
              <w:top w:val="nil"/>
              <w:left w:val="single" w:sz="8" w:space="0" w:color="auto"/>
              <w:bottom w:val="single" w:sz="8" w:space="0" w:color="auto"/>
              <w:right w:val="single" w:sz="4" w:space="0" w:color="auto"/>
            </w:tcBorders>
            <w:shd w:val="clear" w:color="auto" w:fill="auto"/>
            <w:vAlign w:val="center"/>
            <w:hideMark/>
          </w:tcPr>
          <w:p w14:paraId="201E46FB" w14:textId="77777777" w:rsidR="00C558B7" w:rsidRPr="0086270D" w:rsidRDefault="00C558B7" w:rsidP="00645696">
            <w:pPr>
              <w:spacing w:after="0" w:line="240" w:lineRule="auto"/>
              <w:rPr>
                <w:rFonts w:ascii="Times New Roman" w:eastAsia="Times New Roman" w:hAnsi="Times New Roman"/>
                <w:color w:val="000000"/>
                <w:sz w:val="16"/>
                <w:szCs w:val="16"/>
                <w:lang w:eastAsia="hr-HR"/>
              </w:rPr>
            </w:pPr>
            <w:r w:rsidRPr="0086270D">
              <w:rPr>
                <w:rFonts w:ascii="Times New Roman" w:eastAsia="Times New Roman" w:hAnsi="Times New Roman"/>
                <w:color w:val="000000"/>
                <w:sz w:val="16"/>
                <w:szCs w:val="16"/>
                <w:lang w:eastAsia="hr-HR"/>
              </w:rPr>
              <w:t xml:space="preserve">A621002 </w:t>
            </w:r>
          </w:p>
        </w:tc>
        <w:tc>
          <w:tcPr>
            <w:tcW w:w="1367" w:type="dxa"/>
            <w:tcBorders>
              <w:top w:val="nil"/>
              <w:left w:val="nil"/>
              <w:bottom w:val="single" w:sz="8" w:space="0" w:color="auto"/>
              <w:right w:val="single" w:sz="4" w:space="0" w:color="auto"/>
            </w:tcBorders>
            <w:shd w:val="clear" w:color="auto" w:fill="auto"/>
            <w:vAlign w:val="center"/>
            <w:hideMark/>
          </w:tcPr>
          <w:p w14:paraId="4495D43D" w14:textId="5B669BC5" w:rsidR="00C558B7" w:rsidRPr="0059537A" w:rsidRDefault="006E582A" w:rsidP="00645696">
            <w:pPr>
              <w:spacing w:after="0" w:line="240" w:lineRule="auto"/>
              <w:jc w:val="right"/>
              <w:rPr>
                <w:rFonts w:ascii="Times New Roman" w:eastAsia="Times New Roman" w:hAnsi="Times New Roman"/>
                <w:color w:val="000000"/>
                <w:sz w:val="16"/>
                <w:szCs w:val="16"/>
                <w:lang w:eastAsia="hr-HR"/>
              </w:rPr>
            </w:pPr>
            <w:r w:rsidRPr="006E582A">
              <w:rPr>
                <w:rFonts w:ascii="Times New Roman" w:eastAsia="Times New Roman" w:hAnsi="Times New Roman"/>
                <w:color w:val="000000"/>
                <w:sz w:val="16"/>
                <w:szCs w:val="16"/>
                <w:lang w:eastAsia="hr-HR"/>
              </w:rPr>
              <w:t>13.259.930,73</w:t>
            </w:r>
            <w:r>
              <w:rPr>
                <w:rFonts w:ascii="Times New Roman" w:eastAsia="Times New Roman" w:hAnsi="Times New Roman"/>
                <w:color w:val="000000"/>
                <w:sz w:val="16"/>
                <w:szCs w:val="16"/>
                <w:lang w:eastAsia="hr-HR"/>
              </w:rPr>
              <w:t xml:space="preserve"> </w:t>
            </w:r>
            <w:r w:rsidR="00C558B7" w:rsidRPr="0059537A">
              <w:rPr>
                <w:rFonts w:ascii="Times New Roman" w:eastAsia="Times New Roman" w:hAnsi="Times New Roman"/>
                <w:color w:val="000000"/>
                <w:sz w:val="16"/>
                <w:szCs w:val="16"/>
                <w:lang w:eastAsia="hr-HR"/>
              </w:rPr>
              <w:t>€</w:t>
            </w:r>
          </w:p>
        </w:tc>
        <w:tc>
          <w:tcPr>
            <w:tcW w:w="1451" w:type="dxa"/>
            <w:tcBorders>
              <w:top w:val="nil"/>
              <w:left w:val="nil"/>
              <w:bottom w:val="single" w:sz="8" w:space="0" w:color="auto"/>
              <w:right w:val="single" w:sz="4" w:space="0" w:color="auto"/>
            </w:tcBorders>
            <w:shd w:val="clear" w:color="auto" w:fill="auto"/>
            <w:vAlign w:val="center"/>
          </w:tcPr>
          <w:p w14:paraId="42FC05D2" w14:textId="198647EB" w:rsidR="00C558B7" w:rsidRPr="0059537A" w:rsidRDefault="006E582A" w:rsidP="00645696">
            <w:pPr>
              <w:spacing w:after="0" w:line="240" w:lineRule="auto"/>
              <w:jc w:val="right"/>
              <w:rPr>
                <w:rFonts w:ascii="Times New Roman" w:eastAsia="Times New Roman" w:hAnsi="Times New Roman"/>
                <w:color w:val="000000"/>
                <w:sz w:val="16"/>
                <w:szCs w:val="16"/>
                <w:lang w:eastAsia="hr-HR"/>
              </w:rPr>
            </w:pPr>
            <w:r w:rsidRPr="006E582A">
              <w:rPr>
                <w:rFonts w:ascii="Times New Roman" w:eastAsia="Times New Roman" w:hAnsi="Times New Roman"/>
                <w:color w:val="000000"/>
                <w:sz w:val="16"/>
                <w:szCs w:val="16"/>
                <w:lang w:eastAsia="hr-HR"/>
              </w:rPr>
              <w:t>14.295.308,00</w:t>
            </w:r>
            <w:r>
              <w:rPr>
                <w:rFonts w:ascii="Times New Roman" w:eastAsia="Times New Roman" w:hAnsi="Times New Roman"/>
                <w:color w:val="000000"/>
                <w:sz w:val="16"/>
                <w:szCs w:val="16"/>
                <w:lang w:eastAsia="hr-HR"/>
              </w:rPr>
              <w:t xml:space="preserve"> </w:t>
            </w:r>
            <w:r w:rsidR="00C558B7">
              <w:rPr>
                <w:rFonts w:ascii="Times New Roman" w:eastAsia="Times New Roman" w:hAnsi="Times New Roman"/>
                <w:color w:val="000000"/>
                <w:sz w:val="16"/>
                <w:szCs w:val="16"/>
                <w:lang w:eastAsia="hr-HR"/>
              </w:rPr>
              <w:t>€</w:t>
            </w:r>
          </w:p>
        </w:tc>
        <w:tc>
          <w:tcPr>
            <w:tcW w:w="1489" w:type="dxa"/>
            <w:tcBorders>
              <w:top w:val="nil"/>
              <w:left w:val="nil"/>
              <w:bottom w:val="single" w:sz="8" w:space="0" w:color="auto"/>
              <w:right w:val="single" w:sz="4" w:space="0" w:color="auto"/>
            </w:tcBorders>
            <w:shd w:val="clear" w:color="auto" w:fill="auto"/>
            <w:vAlign w:val="center"/>
          </w:tcPr>
          <w:p w14:paraId="59782513" w14:textId="093EB4A0" w:rsidR="00C558B7" w:rsidRPr="0059537A" w:rsidRDefault="006E582A" w:rsidP="00645696">
            <w:pPr>
              <w:spacing w:after="0" w:line="240" w:lineRule="auto"/>
              <w:jc w:val="right"/>
              <w:rPr>
                <w:rFonts w:ascii="Times New Roman" w:eastAsia="Times New Roman" w:hAnsi="Times New Roman"/>
                <w:color w:val="000000"/>
                <w:sz w:val="16"/>
                <w:szCs w:val="16"/>
                <w:lang w:eastAsia="hr-HR"/>
              </w:rPr>
            </w:pPr>
            <w:r w:rsidRPr="006E582A">
              <w:rPr>
                <w:rFonts w:ascii="Times New Roman" w:eastAsia="Times New Roman" w:hAnsi="Times New Roman"/>
                <w:color w:val="000000"/>
                <w:sz w:val="16"/>
                <w:szCs w:val="16"/>
                <w:lang w:eastAsia="hr-HR"/>
              </w:rPr>
              <w:t>14.485.812,00</w:t>
            </w:r>
            <w:r>
              <w:rPr>
                <w:rFonts w:ascii="Times New Roman" w:eastAsia="Times New Roman" w:hAnsi="Times New Roman"/>
                <w:color w:val="000000"/>
                <w:sz w:val="16"/>
                <w:szCs w:val="16"/>
                <w:lang w:eastAsia="hr-HR"/>
              </w:rPr>
              <w:t xml:space="preserve"> </w:t>
            </w:r>
            <w:r w:rsidR="00C558B7">
              <w:rPr>
                <w:rFonts w:ascii="Times New Roman" w:eastAsia="Times New Roman" w:hAnsi="Times New Roman"/>
                <w:color w:val="000000"/>
                <w:sz w:val="16"/>
                <w:szCs w:val="16"/>
                <w:lang w:eastAsia="hr-HR"/>
              </w:rPr>
              <w:t>€</w:t>
            </w:r>
          </w:p>
        </w:tc>
        <w:tc>
          <w:tcPr>
            <w:tcW w:w="1507" w:type="dxa"/>
            <w:tcBorders>
              <w:top w:val="nil"/>
              <w:left w:val="nil"/>
              <w:bottom w:val="single" w:sz="8" w:space="0" w:color="auto"/>
              <w:right w:val="single" w:sz="4" w:space="0" w:color="auto"/>
            </w:tcBorders>
            <w:shd w:val="clear" w:color="auto" w:fill="auto"/>
            <w:vAlign w:val="center"/>
          </w:tcPr>
          <w:p w14:paraId="7133374C" w14:textId="390FC109" w:rsidR="00C558B7" w:rsidRPr="0059537A" w:rsidRDefault="006E582A" w:rsidP="00645696">
            <w:pPr>
              <w:spacing w:after="0" w:line="240" w:lineRule="auto"/>
              <w:jc w:val="right"/>
              <w:rPr>
                <w:rFonts w:ascii="Times New Roman" w:eastAsia="Times New Roman" w:hAnsi="Times New Roman"/>
                <w:color w:val="000000"/>
                <w:sz w:val="16"/>
                <w:szCs w:val="16"/>
                <w:lang w:eastAsia="hr-HR"/>
              </w:rPr>
            </w:pPr>
            <w:r>
              <w:rPr>
                <w:rFonts w:ascii="Times New Roman" w:eastAsia="Times New Roman" w:hAnsi="Times New Roman"/>
                <w:color w:val="000000"/>
                <w:sz w:val="16"/>
                <w:szCs w:val="16"/>
                <w:lang w:eastAsia="hr-HR"/>
              </w:rPr>
              <w:t xml:space="preserve"> </w:t>
            </w:r>
            <w:r w:rsidRPr="006E582A">
              <w:rPr>
                <w:rFonts w:ascii="Times New Roman" w:eastAsia="Times New Roman" w:hAnsi="Times New Roman"/>
                <w:color w:val="000000"/>
                <w:sz w:val="16"/>
                <w:szCs w:val="16"/>
                <w:lang w:eastAsia="hr-HR"/>
              </w:rPr>
              <w:t>14.328.232,08</w:t>
            </w:r>
            <w:r>
              <w:rPr>
                <w:rFonts w:ascii="Times New Roman" w:eastAsia="Times New Roman" w:hAnsi="Times New Roman"/>
                <w:color w:val="000000"/>
                <w:sz w:val="16"/>
                <w:szCs w:val="16"/>
                <w:lang w:eastAsia="hr-HR"/>
              </w:rPr>
              <w:t xml:space="preserve"> </w:t>
            </w:r>
            <w:r w:rsidR="00C558B7">
              <w:rPr>
                <w:rFonts w:ascii="Times New Roman" w:eastAsia="Times New Roman" w:hAnsi="Times New Roman"/>
                <w:color w:val="000000"/>
                <w:sz w:val="16"/>
                <w:szCs w:val="16"/>
                <w:lang w:eastAsia="hr-HR"/>
              </w:rPr>
              <w:t>€</w:t>
            </w:r>
          </w:p>
        </w:tc>
        <w:tc>
          <w:tcPr>
            <w:tcW w:w="1450" w:type="dxa"/>
            <w:tcBorders>
              <w:top w:val="nil"/>
              <w:left w:val="nil"/>
              <w:bottom w:val="single" w:sz="8" w:space="0" w:color="auto"/>
              <w:right w:val="single" w:sz="4" w:space="0" w:color="auto"/>
            </w:tcBorders>
            <w:shd w:val="clear" w:color="auto" w:fill="auto"/>
            <w:vAlign w:val="center"/>
          </w:tcPr>
          <w:p w14:paraId="54DD3FF1" w14:textId="6620555E" w:rsidR="00C558B7" w:rsidRPr="0059537A" w:rsidRDefault="000C7929" w:rsidP="00645696">
            <w:pPr>
              <w:spacing w:after="0" w:line="240" w:lineRule="auto"/>
              <w:jc w:val="right"/>
              <w:rPr>
                <w:rFonts w:ascii="Times New Roman" w:eastAsia="Times New Roman" w:hAnsi="Times New Roman"/>
                <w:color w:val="000000"/>
                <w:sz w:val="16"/>
                <w:szCs w:val="16"/>
                <w:lang w:eastAsia="hr-HR"/>
              </w:rPr>
            </w:pPr>
            <w:r w:rsidRPr="000C7929">
              <w:rPr>
                <w:rFonts w:ascii="Times New Roman" w:eastAsia="Times New Roman" w:hAnsi="Times New Roman"/>
                <w:color w:val="000000"/>
                <w:sz w:val="16"/>
                <w:szCs w:val="16"/>
                <w:lang w:eastAsia="hr-HR"/>
              </w:rPr>
              <w:t>100,23</w:t>
            </w:r>
          </w:p>
        </w:tc>
      </w:tr>
    </w:tbl>
    <w:p w14:paraId="7577EC03" w14:textId="77777777" w:rsidR="00AA4185" w:rsidRPr="00DE1FAC" w:rsidRDefault="00AA4185" w:rsidP="00AA4185">
      <w:pPr>
        <w:jc w:val="both"/>
        <w:rPr>
          <w:rFonts w:ascii="Times New Roman" w:hAnsi="Times New Roman"/>
          <w:sz w:val="24"/>
          <w:szCs w:val="24"/>
        </w:rPr>
      </w:pPr>
    </w:p>
    <w:p w14:paraId="14A61AB1" w14:textId="77777777" w:rsidR="00AA4185" w:rsidRPr="00DE1FAC" w:rsidRDefault="00AA4185" w:rsidP="00AA4185">
      <w:pPr>
        <w:spacing w:before="240" w:after="120" w:line="360" w:lineRule="auto"/>
        <w:jc w:val="both"/>
        <w:rPr>
          <w:rFonts w:ascii="Times New Roman" w:hAnsi="Times New Roman"/>
          <w:sz w:val="24"/>
          <w:szCs w:val="24"/>
        </w:rPr>
      </w:pPr>
      <w:r w:rsidRPr="00DE1FAC">
        <w:rPr>
          <w:rFonts w:ascii="Times New Roman" w:hAnsi="Times New Roman"/>
          <w:sz w:val="24"/>
          <w:szCs w:val="24"/>
        </w:rPr>
        <w:lastRenderedPageBreak/>
        <w:t xml:space="preserve">Ova aktivnost sastoji se od jedne </w:t>
      </w:r>
      <w:proofErr w:type="spellStart"/>
      <w:r w:rsidRPr="00DE1FAC">
        <w:rPr>
          <w:rFonts w:ascii="Times New Roman" w:hAnsi="Times New Roman"/>
          <w:sz w:val="24"/>
          <w:szCs w:val="24"/>
        </w:rPr>
        <w:t>podaktivnosti</w:t>
      </w:r>
      <w:proofErr w:type="spellEnd"/>
      <w:r w:rsidRPr="00DE1FAC">
        <w:rPr>
          <w:rFonts w:ascii="Times New Roman" w:hAnsi="Times New Roman"/>
          <w:sz w:val="24"/>
          <w:szCs w:val="24"/>
        </w:rPr>
        <w:t>:</w:t>
      </w:r>
    </w:p>
    <w:p w14:paraId="435AA57C" w14:textId="77777777" w:rsidR="00AA4185" w:rsidRPr="00DE1FAC" w:rsidRDefault="00AA4185" w:rsidP="00AA4185">
      <w:pPr>
        <w:pStyle w:val="ListParagraph"/>
        <w:numPr>
          <w:ilvl w:val="0"/>
          <w:numId w:val="8"/>
        </w:numPr>
        <w:spacing w:after="120" w:line="360" w:lineRule="auto"/>
        <w:jc w:val="both"/>
        <w:rPr>
          <w:rFonts w:ascii="Times New Roman" w:hAnsi="Times New Roman"/>
          <w:sz w:val="24"/>
          <w:szCs w:val="24"/>
        </w:rPr>
      </w:pPr>
      <w:r w:rsidRPr="00DE1FAC">
        <w:rPr>
          <w:rFonts w:ascii="Times New Roman" w:hAnsi="Times New Roman"/>
          <w:sz w:val="24"/>
          <w:szCs w:val="24"/>
        </w:rPr>
        <w:t>Redovna djelatnost Sveučilišta u Rijeci</w:t>
      </w:r>
    </w:p>
    <w:p w14:paraId="078B4DD5" w14:textId="77777777" w:rsidR="00AA4185" w:rsidRDefault="00AA4185" w:rsidP="00AA4185">
      <w:pPr>
        <w:spacing w:after="120" w:line="360" w:lineRule="auto"/>
        <w:jc w:val="both"/>
        <w:rPr>
          <w:rFonts w:ascii="Times New Roman" w:hAnsi="Times New Roman"/>
          <w:sz w:val="24"/>
          <w:szCs w:val="24"/>
        </w:rPr>
      </w:pPr>
      <w:r w:rsidRPr="00DE1FAC">
        <w:rPr>
          <w:rFonts w:ascii="Times New Roman" w:hAnsi="Times New Roman"/>
          <w:sz w:val="24"/>
          <w:szCs w:val="24"/>
        </w:rPr>
        <w:t xml:space="preserve">Ova aktivnost provodi se svake godine iz izvora financiranja 11 Opći prihodi i primici. Aktivnost se odnosi na planiranje rashoda za zaposlene na teret državnog proračuna te dijela materijalnih rashoda koji se financiraju iz državnog proračuna. </w:t>
      </w:r>
    </w:p>
    <w:p w14:paraId="61D5B00C" w14:textId="77777777" w:rsidR="00E97561" w:rsidRDefault="00E97561" w:rsidP="00AA4185">
      <w:pPr>
        <w:spacing w:after="120" w:line="360" w:lineRule="auto"/>
        <w:jc w:val="both"/>
        <w:rPr>
          <w:rFonts w:ascii="Times New Roman" w:hAnsi="Times New Roman"/>
          <w:sz w:val="24"/>
          <w:szCs w:val="24"/>
        </w:rPr>
      </w:pPr>
    </w:p>
    <w:p w14:paraId="55272C18" w14:textId="77777777" w:rsidR="00AA4185" w:rsidRPr="00DE1FAC" w:rsidRDefault="00AA4185" w:rsidP="00AA4185">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A622122 Programsko financiranje javnih visokih učilišta</w:t>
      </w:r>
    </w:p>
    <w:p w14:paraId="5AD371DA" w14:textId="77777777" w:rsidR="00AA4185" w:rsidRPr="00DE1FAC" w:rsidRDefault="00AA4185" w:rsidP="00AA4185">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7CC3AFED"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7A412156"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2FA8E564" w14:textId="77777777" w:rsidR="00AA4185" w:rsidRDefault="00AA4185" w:rsidP="00AA4185">
      <w:pPr>
        <w:pStyle w:val="ListParagraph"/>
        <w:numPr>
          <w:ilvl w:val="0"/>
          <w:numId w:val="7"/>
        </w:numPr>
        <w:spacing w:after="120" w:line="360" w:lineRule="auto"/>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7D74FE9F" w14:textId="77777777" w:rsidR="00AA418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 F</w:t>
      </w:r>
      <w:r w:rsidRPr="00897F7A">
        <w:rPr>
          <w:rFonts w:ascii="Times New Roman" w:eastAsiaTheme="minorHAnsi" w:hAnsi="Times New Roman"/>
          <w:sz w:val="24"/>
          <w:szCs w:val="24"/>
          <w:lang w:eastAsia="hr-HR"/>
        </w:rPr>
        <w:t>inancijski planovi proračunskih korisnika glave 08006 Sveučilišta i veleučilišta u RH i glave 08008 Javni instituti u RH u okviru usvojenog Državnog 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0C591D0A" w14:textId="77777777" w:rsidR="00AA4185" w:rsidRPr="0077589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tbl>
      <w:tblPr>
        <w:tblW w:w="8637" w:type="dxa"/>
        <w:jc w:val="center"/>
        <w:tblLook w:val="04A0" w:firstRow="1" w:lastRow="0" w:firstColumn="1" w:lastColumn="0" w:noHBand="0" w:noVBand="1"/>
      </w:tblPr>
      <w:tblGrid>
        <w:gridCol w:w="1200"/>
        <w:gridCol w:w="1625"/>
        <w:gridCol w:w="1395"/>
        <w:gridCol w:w="1420"/>
        <w:gridCol w:w="1540"/>
        <w:gridCol w:w="1457"/>
      </w:tblGrid>
      <w:tr w:rsidR="006E01C1" w:rsidRPr="00DE1FAC" w14:paraId="38758AA9" w14:textId="77777777" w:rsidTr="006E01C1">
        <w:trPr>
          <w:trHeight w:val="315"/>
          <w:jc w:val="center"/>
        </w:trPr>
        <w:tc>
          <w:tcPr>
            <w:tcW w:w="120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51BBC519" w14:textId="77777777" w:rsidR="006E01C1" w:rsidRPr="00DE1FAC" w:rsidRDefault="006E01C1" w:rsidP="006E01C1">
            <w:pPr>
              <w:spacing w:after="0" w:line="240" w:lineRule="auto"/>
              <w:jc w:val="center"/>
              <w:rPr>
                <w:rFonts w:ascii="Times New Roman" w:eastAsia="Times New Roman" w:hAnsi="Times New Roman"/>
                <w:color w:val="000000"/>
                <w:lang w:eastAsia="hr-HR"/>
              </w:rPr>
            </w:pPr>
            <w:r w:rsidRPr="00DE1FAC">
              <w:rPr>
                <w:rFonts w:ascii="Times New Roman" w:eastAsia="Times New Roman" w:hAnsi="Times New Roman"/>
                <w:color w:val="000000"/>
                <w:lang w:eastAsia="hr-HR"/>
              </w:rPr>
              <w:t> </w:t>
            </w:r>
          </w:p>
        </w:tc>
        <w:tc>
          <w:tcPr>
            <w:tcW w:w="1625" w:type="dxa"/>
            <w:tcBorders>
              <w:top w:val="single" w:sz="8" w:space="0" w:color="auto"/>
              <w:left w:val="nil"/>
              <w:bottom w:val="single" w:sz="4" w:space="0" w:color="auto"/>
              <w:right w:val="single" w:sz="4" w:space="0" w:color="auto"/>
            </w:tcBorders>
            <w:shd w:val="clear" w:color="000000" w:fill="D0CECE"/>
            <w:vAlign w:val="center"/>
            <w:hideMark/>
          </w:tcPr>
          <w:p w14:paraId="2B854054" w14:textId="3B325208" w:rsidR="006E01C1" w:rsidRPr="00DE1FAC" w:rsidRDefault="006E01C1" w:rsidP="006E01C1">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 xml:space="preserve">OSTVARENJE / IZVRŠENJE </w:t>
            </w:r>
            <w:r w:rsidRPr="003E30D6">
              <w:rPr>
                <w:rFonts w:ascii="Times New Roman" w:hAnsi="Times New Roman"/>
                <w:color w:val="000000"/>
                <w:sz w:val="18"/>
                <w:szCs w:val="18"/>
              </w:rPr>
              <w:br/>
              <w:t>01.202</w:t>
            </w:r>
            <w:r w:rsidR="00CF7EAC">
              <w:rPr>
                <w:rFonts w:ascii="Times New Roman" w:hAnsi="Times New Roman"/>
                <w:color w:val="000000"/>
                <w:sz w:val="18"/>
                <w:szCs w:val="18"/>
              </w:rPr>
              <w:t>4</w:t>
            </w:r>
            <w:r w:rsidRPr="003E30D6">
              <w:rPr>
                <w:rFonts w:ascii="Times New Roman" w:hAnsi="Times New Roman"/>
                <w:color w:val="000000"/>
                <w:sz w:val="18"/>
                <w:szCs w:val="18"/>
              </w:rPr>
              <w:t>. - 12.202</w:t>
            </w:r>
            <w:r w:rsidR="00CF7EAC">
              <w:rPr>
                <w:rFonts w:ascii="Times New Roman" w:hAnsi="Times New Roman"/>
                <w:color w:val="000000"/>
                <w:sz w:val="18"/>
                <w:szCs w:val="18"/>
              </w:rPr>
              <w:t>4</w:t>
            </w:r>
            <w:r w:rsidRPr="003E30D6">
              <w:rPr>
                <w:rFonts w:ascii="Times New Roman" w:hAnsi="Times New Roman"/>
                <w:color w:val="000000"/>
                <w:sz w:val="18"/>
                <w:szCs w:val="18"/>
              </w:rPr>
              <w:t>.</w:t>
            </w:r>
          </w:p>
        </w:tc>
        <w:tc>
          <w:tcPr>
            <w:tcW w:w="1395" w:type="dxa"/>
            <w:tcBorders>
              <w:top w:val="single" w:sz="8" w:space="0" w:color="auto"/>
              <w:left w:val="nil"/>
              <w:bottom w:val="single" w:sz="4" w:space="0" w:color="auto"/>
              <w:right w:val="single" w:sz="4" w:space="0" w:color="auto"/>
            </w:tcBorders>
            <w:shd w:val="clear" w:color="000000" w:fill="D0CECE"/>
            <w:vAlign w:val="center"/>
            <w:hideMark/>
          </w:tcPr>
          <w:p w14:paraId="32018DBD" w14:textId="51AE2ADD" w:rsidR="006E01C1" w:rsidRPr="00DE1FAC" w:rsidRDefault="006E01C1" w:rsidP="006E01C1">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 xml:space="preserve">IZVORNI PLAN </w:t>
            </w:r>
            <w:r w:rsidRPr="003E30D6">
              <w:rPr>
                <w:rFonts w:ascii="Times New Roman" w:hAnsi="Times New Roman"/>
                <w:color w:val="000000"/>
                <w:sz w:val="18"/>
                <w:szCs w:val="18"/>
              </w:rPr>
              <w:br/>
              <w:t>202</w:t>
            </w:r>
            <w:r w:rsidR="00CF7EAC">
              <w:rPr>
                <w:rFonts w:ascii="Times New Roman" w:hAnsi="Times New Roman"/>
                <w:color w:val="000000"/>
                <w:sz w:val="18"/>
                <w:szCs w:val="18"/>
              </w:rPr>
              <w:t>5</w:t>
            </w:r>
            <w:r w:rsidRPr="003E30D6">
              <w:rPr>
                <w:rFonts w:ascii="Times New Roman" w:hAnsi="Times New Roman"/>
                <w:color w:val="000000"/>
                <w:sz w:val="18"/>
                <w:szCs w:val="18"/>
              </w:rPr>
              <w:t>.</w:t>
            </w:r>
          </w:p>
        </w:tc>
        <w:tc>
          <w:tcPr>
            <w:tcW w:w="1420" w:type="dxa"/>
            <w:tcBorders>
              <w:top w:val="single" w:sz="8" w:space="0" w:color="auto"/>
              <w:left w:val="nil"/>
              <w:bottom w:val="single" w:sz="4" w:space="0" w:color="auto"/>
              <w:right w:val="single" w:sz="4" w:space="0" w:color="auto"/>
            </w:tcBorders>
            <w:shd w:val="clear" w:color="000000" w:fill="D0CECE"/>
            <w:vAlign w:val="center"/>
            <w:hideMark/>
          </w:tcPr>
          <w:p w14:paraId="00A7607C" w14:textId="5AD149BC" w:rsidR="006E01C1" w:rsidRPr="00DE1FAC" w:rsidRDefault="006E01C1" w:rsidP="006E01C1">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TEKUĆI PLAN (REBALANS)</w:t>
            </w:r>
            <w:r w:rsidRPr="003E30D6">
              <w:rPr>
                <w:rFonts w:ascii="Times New Roman" w:hAnsi="Times New Roman"/>
                <w:color w:val="000000"/>
                <w:sz w:val="18"/>
                <w:szCs w:val="18"/>
              </w:rPr>
              <w:br/>
              <w:t>202</w:t>
            </w:r>
            <w:r w:rsidR="00CF7EAC">
              <w:rPr>
                <w:rFonts w:ascii="Times New Roman" w:hAnsi="Times New Roman"/>
                <w:color w:val="000000"/>
                <w:sz w:val="18"/>
                <w:szCs w:val="18"/>
              </w:rPr>
              <w:t>5</w:t>
            </w:r>
            <w:r w:rsidRPr="003E30D6">
              <w:rPr>
                <w:rFonts w:ascii="Times New Roman" w:hAnsi="Times New Roman"/>
                <w:color w:val="000000"/>
                <w:sz w:val="18"/>
                <w:szCs w:val="18"/>
              </w:rPr>
              <w:t>.</w:t>
            </w:r>
          </w:p>
        </w:tc>
        <w:tc>
          <w:tcPr>
            <w:tcW w:w="1540" w:type="dxa"/>
            <w:tcBorders>
              <w:top w:val="single" w:sz="8" w:space="0" w:color="auto"/>
              <w:left w:val="nil"/>
              <w:bottom w:val="single" w:sz="4" w:space="0" w:color="auto"/>
              <w:right w:val="single" w:sz="4" w:space="0" w:color="auto"/>
            </w:tcBorders>
            <w:shd w:val="clear" w:color="000000" w:fill="D0CECE"/>
            <w:vAlign w:val="center"/>
            <w:hideMark/>
          </w:tcPr>
          <w:p w14:paraId="302D19D7" w14:textId="0631819C" w:rsidR="006E01C1" w:rsidRPr="00DE1FAC" w:rsidRDefault="006E01C1" w:rsidP="006E01C1">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 xml:space="preserve">OSTVARENJE / IZVRŠENJE </w:t>
            </w:r>
            <w:r w:rsidRPr="003E30D6">
              <w:rPr>
                <w:rFonts w:ascii="Times New Roman" w:hAnsi="Times New Roman"/>
                <w:color w:val="000000"/>
                <w:sz w:val="18"/>
                <w:szCs w:val="18"/>
              </w:rPr>
              <w:br/>
              <w:t>01.202</w:t>
            </w:r>
            <w:r w:rsidR="00CF7EAC">
              <w:rPr>
                <w:rFonts w:ascii="Times New Roman" w:hAnsi="Times New Roman"/>
                <w:color w:val="000000"/>
                <w:sz w:val="18"/>
                <w:szCs w:val="18"/>
              </w:rPr>
              <w:t>5</w:t>
            </w:r>
            <w:r w:rsidRPr="003E30D6">
              <w:rPr>
                <w:rFonts w:ascii="Times New Roman" w:hAnsi="Times New Roman"/>
                <w:color w:val="000000"/>
                <w:sz w:val="18"/>
                <w:szCs w:val="18"/>
              </w:rPr>
              <w:t>. - 12.202</w:t>
            </w:r>
            <w:r w:rsidR="00CF7EAC">
              <w:rPr>
                <w:rFonts w:ascii="Times New Roman" w:hAnsi="Times New Roman"/>
                <w:color w:val="000000"/>
                <w:sz w:val="18"/>
                <w:szCs w:val="18"/>
              </w:rPr>
              <w:t>5</w:t>
            </w:r>
            <w:r w:rsidRPr="003E30D6">
              <w:rPr>
                <w:rFonts w:ascii="Times New Roman" w:hAnsi="Times New Roman"/>
                <w:color w:val="000000"/>
                <w:sz w:val="18"/>
                <w:szCs w:val="18"/>
              </w:rPr>
              <w:t>.</w:t>
            </w:r>
          </w:p>
        </w:tc>
        <w:tc>
          <w:tcPr>
            <w:tcW w:w="1457" w:type="dxa"/>
            <w:tcBorders>
              <w:top w:val="single" w:sz="8" w:space="0" w:color="auto"/>
              <w:left w:val="nil"/>
              <w:bottom w:val="single" w:sz="4" w:space="0" w:color="auto"/>
              <w:right w:val="single" w:sz="4" w:space="0" w:color="auto"/>
            </w:tcBorders>
            <w:shd w:val="clear" w:color="000000" w:fill="D0CECE"/>
            <w:hideMark/>
          </w:tcPr>
          <w:p w14:paraId="54B626FB" w14:textId="77777777" w:rsidR="006E01C1" w:rsidRPr="003E30D6" w:rsidRDefault="006E01C1" w:rsidP="006E01C1">
            <w:pPr>
              <w:spacing w:after="0" w:line="240" w:lineRule="auto"/>
              <w:jc w:val="center"/>
              <w:rPr>
                <w:rFonts w:ascii="Times New Roman" w:hAnsi="Times New Roman"/>
                <w:color w:val="000000"/>
                <w:sz w:val="18"/>
                <w:szCs w:val="18"/>
              </w:rPr>
            </w:pPr>
          </w:p>
          <w:p w14:paraId="4D4507B3" w14:textId="6B023AFB" w:rsidR="006E01C1" w:rsidRPr="00DE1FAC" w:rsidRDefault="006E01C1" w:rsidP="006E01C1">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INDEKS</w:t>
            </w:r>
          </w:p>
        </w:tc>
      </w:tr>
      <w:tr w:rsidR="006E01C1" w:rsidRPr="00DE1FAC" w14:paraId="2FC6D62C" w14:textId="77777777" w:rsidTr="006E01C1">
        <w:trPr>
          <w:trHeight w:val="330"/>
          <w:jc w:val="center"/>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105557EE" w14:textId="77777777" w:rsidR="006E01C1" w:rsidRPr="0086270D" w:rsidRDefault="006E01C1" w:rsidP="00645696">
            <w:pPr>
              <w:spacing w:after="0" w:line="240" w:lineRule="auto"/>
              <w:rPr>
                <w:rFonts w:ascii="Times New Roman" w:eastAsia="Times New Roman" w:hAnsi="Times New Roman"/>
                <w:color w:val="000000"/>
                <w:sz w:val="16"/>
                <w:szCs w:val="16"/>
                <w:lang w:eastAsia="hr-HR"/>
              </w:rPr>
            </w:pPr>
            <w:r w:rsidRPr="0086270D">
              <w:rPr>
                <w:rFonts w:ascii="Times New Roman" w:eastAsia="Times New Roman" w:hAnsi="Times New Roman"/>
                <w:color w:val="000000"/>
                <w:sz w:val="16"/>
                <w:szCs w:val="16"/>
                <w:lang w:eastAsia="hr-HR"/>
              </w:rPr>
              <w:t>A622122</w:t>
            </w:r>
          </w:p>
        </w:tc>
        <w:tc>
          <w:tcPr>
            <w:tcW w:w="1625" w:type="dxa"/>
            <w:tcBorders>
              <w:top w:val="nil"/>
              <w:left w:val="nil"/>
              <w:bottom w:val="single" w:sz="8" w:space="0" w:color="auto"/>
              <w:right w:val="single" w:sz="4" w:space="0" w:color="auto"/>
            </w:tcBorders>
            <w:shd w:val="clear" w:color="auto" w:fill="auto"/>
            <w:vAlign w:val="center"/>
          </w:tcPr>
          <w:p w14:paraId="351AF378" w14:textId="62E6F625" w:rsidR="006E01C1" w:rsidRPr="0086270D" w:rsidRDefault="00AB1124" w:rsidP="00645696">
            <w:pPr>
              <w:spacing w:after="0" w:line="240" w:lineRule="auto"/>
              <w:jc w:val="right"/>
              <w:rPr>
                <w:rFonts w:ascii="Times New Roman" w:eastAsia="Times New Roman" w:hAnsi="Times New Roman"/>
                <w:color w:val="000000"/>
                <w:sz w:val="16"/>
                <w:szCs w:val="16"/>
                <w:lang w:eastAsia="hr-HR"/>
              </w:rPr>
            </w:pPr>
            <w:r w:rsidRPr="00AB1124">
              <w:rPr>
                <w:rFonts w:ascii="Times New Roman" w:eastAsia="Times New Roman" w:hAnsi="Times New Roman"/>
                <w:color w:val="000000"/>
                <w:sz w:val="16"/>
                <w:szCs w:val="16"/>
                <w:lang w:eastAsia="hr-HR"/>
              </w:rPr>
              <w:t>636.180,58</w:t>
            </w:r>
            <w:r>
              <w:rPr>
                <w:rFonts w:ascii="Times New Roman" w:eastAsia="Times New Roman" w:hAnsi="Times New Roman"/>
                <w:color w:val="000000"/>
                <w:sz w:val="16"/>
                <w:szCs w:val="16"/>
                <w:lang w:eastAsia="hr-HR"/>
              </w:rPr>
              <w:t xml:space="preserve"> </w:t>
            </w:r>
            <w:r w:rsidR="006E01C1">
              <w:rPr>
                <w:rFonts w:ascii="Times New Roman" w:eastAsia="Times New Roman" w:hAnsi="Times New Roman"/>
                <w:color w:val="000000"/>
                <w:sz w:val="16"/>
                <w:szCs w:val="16"/>
                <w:lang w:eastAsia="hr-HR"/>
              </w:rPr>
              <w:t>€</w:t>
            </w:r>
          </w:p>
        </w:tc>
        <w:tc>
          <w:tcPr>
            <w:tcW w:w="1395" w:type="dxa"/>
            <w:tcBorders>
              <w:top w:val="nil"/>
              <w:left w:val="nil"/>
              <w:bottom w:val="single" w:sz="8" w:space="0" w:color="auto"/>
              <w:right w:val="single" w:sz="4" w:space="0" w:color="auto"/>
            </w:tcBorders>
            <w:shd w:val="clear" w:color="auto" w:fill="auto"/>
            <w:vAlign w:val="center"/>
          </w:tcPr>
          <w:p w14:paraId="65FB0A4C" w14:textId="4AFC049F" w:rsidR="006E01C1" w:rsidRPr="0086270D" w:rsidRDefault="00AB1124" w:rsidP="00645696">
            <w:pPr>
              <w:spacing w:after="0" w:line="240" w:lineRule="auto"/>
              <w:jc w:val="right"/>
              <w:rPr>
                <w:rFonts w:ascii="Times New Roman" w:eastAsia="Times New Roman" w:hAnsi="Times New Roman"/>
                <w:color w:val="000000"/>
                <w:sz w:val="16"/>
                <w:szCs w:val="16"/>
                <w:lang w:eastAsia="hr-HR"/>
              </w:rPr>
            </w:pPr>
            <w:r w:rsidRPr="00AB1124">
              <w:rPr>
                <w:rFonts w:ascii="Times New Roman" w:eastAsia="Times New Roman" w:hAnsi="Times New Roman"/>
                <w:color w:val="000000"/>
                <w:sz w:val="16"/>
                <w:szCs w:val="16"/>
                <w:lang w:eastAsia="hr-HR"/>
              </w:rPr>
              <w:t>809.393,00</w:t>
            </w:r>
            <w:r>
              <w:rPr>
                <w:rFonts w:ascii="Times New Roman" w:eastAsia="Times New Roman" w:hAnsi="Times New Roman"/>
                <w:color w:val="000000"/>
                <w:sz w:val="16"/>
                <w:szCs w:val="16"/>
                <w:lang w:eastAsia="hr-HR"/>
              </w:rPr>
              <w:t xml:space="preserve"> </w:t>
            </w:r>
            <w:r w:rsidR="006E01C1">
              <w:rPr>
                <w:rFonts w:ascii="Times New Roman" w:eastAsia="Times New Roman" w:hAnsi="Times New Roman"/>
                <w:color w:val="000000"/>
                <w:sz w:val="16"/>
                <w:szCs w:val="16"/>
                <w:lang w:eastAsia="hr-HR"/>
              </w:rPr>
              <w:t>€</w:t>
            </w:r>
          </w:p>
        </w:tc>
        <w:tc>
          <w:tcPr>
            <w:tcW w:w="1420" w:type="dxa"/>
            <w:tcBorders>
              <w:top w:val="nil"/>
              <w:left w:val="nil"/>
              <w:bottom w:val="single" w:sz="8" w:space="0" w:color="auto"/>
              <w:right w:val="single" w:sz="4" w:space="0" w:color="auto"/>
            </w:tcBorders>
            <w:shd w:val="clear" w:color="auto" w:fill="auto"/>
            <w:vAlign w:val="center"/>
          </w:tcPr>
          <w:p w14:paraId="6AC6FF4A" w14:textId="43A4ED12" w:rsidR="006E01C1" w:rsidRPr="0086270D" w:rsidRDefault="006664E5" w:rsidP="00645696">
            <w:pPr>
              <w:spacing w:after="0" w:line="240" w:lineRule="auto"/>
              <w:jc w:val="right"/>
              <w:rPr>
                <w:rFonts w:ascii="Times New Roman" w:eastAsia="Times New Roman" w:hAnsi="Times New Roman"/>
                <w:color w:val="000000"/>
                <w:sz w:val="16"/>
                <w:szCs w:val="16"/>
                <w:lang w:eastAsia="hr-HR"/>
              </w:rPr>
            </w:pPr>
            <w:r w:rsidRPr="006664E5">
              <w:rPr>
                <w:rFonts w:ascii="Times New Roman" w:eastAsia="Times New Roman" w:hAnsi="Times New Roman"/>
                <w:color w:val="000000"/>
                <w:sz w:val="16"/>
                <w:szCs w:val="16"/>
                <w:lang w:eastAsia="hr-HR"/>
              </w:rPr>
              <w:t>1.234.998,84</w:t>
            </w:r>
            <w:r>
              <w:rPr>
                <w:rFonts w:ascii="Times New Roman" w:eastAsia="Times New Roman" w:hAnsi="Times New Roman"/>
                <w:color w:val="000000"/>
                <w:sz w:val="16"/>
                <w:szCs w:val="16"/>
                <w:lang w:eastAsia="hr-HR"/>
              </w:rPr>
              <w:t xml:space="preserve"> </w:t>
            </w:r>
            <w:r w:rsidR="006E01C1">
              <w:rPr>
                <w:rFonts w:ascii="Times New Roman" w:eastAsia="Times New Roman" w:hAnsi="Times New Roman"/>
                <w:color w:val="000000"/>
                <w:sz w:val="16"/>
                <w:szCs w:val="16"/>
                <w:lang w:eastAsia="hr-HR"/>
              </w:rPr>
              <w:t>€</w:t>
            </w:r>
          </w:p>
        </w:tc>
        <w:tc>
          <w:tcPr>
            <w:tcW w:w="1540" w:type="dxa"/>
            <w:tcBorders>
              <w:top w:val="nil"/>
              <w:left w:val="nil"/>
              <w:bottom w:val="single" w:sz="8" w:space="0" w:color="auto"/>
              <w:right w:val="single" w:sz="4" w:space="0" w:color="auto"/>
            </w:tcBorders>
            <w:shd w:val="clear" w:color="auto" w:fill="auto"/>
            <w:vAlign w:val="center"/>
          </w:tcPr>
          <w:p w14:paraId="6F3CB97C" w14:textId="2B419015" w:rsidR="006E01C1" w:rsidRPr="0086270D" w:rsidRDefault="006664E5" w:rsidP="00645696">
            <w:pPr>
              <w:spacing w:after="0" w:line="240" w:lineRule="auto"/>
              <w:jc w:val="right"/>
              <w:rPr>
                <w:rFonts w:ascii="Times New Roman" w:eastAsia="Times New Roman" w:hAnsi="Times New Roman"/>
                <w:color w:val="000000"/>
                <w:sz w:val="16"/>
                <w:szCs w:val="16"/>
                <w:lang w:eastAsia="hr-HR"/>
              </w:rPr>
            </w:pPr>
            <w:r w:rsidRPr="006664E5">
              <w:rPr>
                <w:rFonts w:ascii="Times New Roman" w:eastAsia="Times New Roman" w:hAnsi="Times New Roman"/>
                <w:color w:val="000000"/>
                <w:sz w:val="16"/>
                <w:szCs w:val="16"/>
                <w:lang w:eastAsia="hr-HR"/>
              </w:rPr>
              <w:t>676.441,99</w:t>
            </w:r>
            <w:r>
              <w:rPr>
                <w:rFonts w:ascii="Times New Roman" w:eastAsia="Times New Roman" w:hAnsi="Times New Roman"/>
                <w:color w:val="000000"/>
                <w:sz w:val="16"/>
                <w:szCs w:val="16"/>
                <w:lang w:eastAsia="hr-HR"/>
              </w:rPr>
              <w:t xml:space="preserve"> </w:t>
            </w:r>
            <w:r w:rsidR="006E01C1">
              <w:rPr>
                <w:rFonts w:ascii="Times New Roman" w:eastAsia="Times New Roman" w:hAnsi="Times New Roman"/>
                <w:color w:val="000000"/>
                <w:sz w:val="16"/>
                <w:szCs w:val="16"/>
                <w:lang w:eastAsia="hr-HR"/>
              </w:rPr>
              <w:t>€</w:t>
            </w:r>
          </w:p>
        </w:tc>
        <w:tc>
          <w:tcPr>
            <w:tcW w:w="1457" w:type="dxa"/>
            <w:tcBorders>
              <w:top w:val="nil"/>
              <w:left w:val="nil"/>
              <w:bottom w:val="single" w:sz="8" w:space="0" w:color="auto"/>
              <w:right w:val="single" w:sz="4" w:space="0" w:color="auto"/>
            </w:tcBorders>
            <w:shd w:val="clear" w:color="auto" w:fill="auto"/>
            <w:vAlign w:val="center"/>
          </w:tcPr>
          <w:p w14:paraId="07A4B0C7" w14:textId="6D716290" w:rsidR="006E01C1" w:rsidRPr="0086270D" w:rsidRDefault="006664E5" w:rsidP="00645696">
            <w:pPr>
              <w:spacing w:after="0" w:line="240" w:lineRule="auto"/>
              <w:jc w:val="right"/>
              <w:rPr>
                <w:rFonts w:ascii="Times New Roman" w:eastAsia="Times New Roman" w:hAnsi="Times New Roman"/>
                <w:color w:val="000000"/>
                <w:sz w:val="16"/>
                <w:szCs w:val="16"/>
                <w:lang w:eastAsia="hr-HR"/>
              </w:rPr>
            </w:pPr>
            <w:r w:rsidRPr="006664E5">
              <w:rPr>
                <w:rFonts w:ascii="Times New Roman" w:eastAsia="Times New Roman" w:hAnsi="Times New Roman"/>
                <w:color w:val="000000"/>
                <w:sz w:val="16"/>
                <w:szCs w:val="16"/>
                <w:lang w:eastAsia="hr-HR"/>
              </w:rPr>
              <w:t>83,57</w:t>
            </w:r>
            <w:r>
              <w:rPr>
                <w:rFonts w:ascii="Times New Roman" w:eastAsia="Times New Roman" w:hAnsi="Times New Roman"/>
                <w:color w:val="000000"/>
                <w:sz w:val="16"/>
                <w:szCs w:val="16"/>
                <w:lang w:eastAsia="hr-HR"/>
              </w:rPr>
              <w:t xml:space="preserve"> </w:t>
            </w:r>
            <w:r w:rsidR="006E01C1">
              <w:rPr>
                <w:rFonts w:ascii="Times New Roman" w:eastAsia="Times New Roman" w:hAnsi="Times New Roman"/>
                <w:color w:val="000000"/>
                <w:sz w:val="16"/>
                <w:szCs w:val="16"/>
                <w:lang w:eastAsia="hr-HR"/>
              </w:rPr>
              <w:t>€</w:t>
            </w:r>
          </w:p>
        </w:tc>
      </w:tr>
    </w:tbl>
    <w:p w14:paraId="4C787F8E" w14:textId="77777777" w:rsidR="00787653" w:rsidRDefault="00787653" w:rsidP="00AA4185">
      <w:pPr>
        <w:jc w:val="both"/>
        <w:rPr>
          <w:rFonts w:ascii="Times New Roman" w:hAnsi="Times New Roman"/>
          <w:sz w:val="24"/>
          <w:szCs w:val="24"/>
        </w:rPr>
      </w:pPr>
    </w:p>
    <w:p w14:paraId="7A1313CC" w14:textId="11C1A235" w:rsidR="00AA4185" w:rsidRPr="00DE1FAC" w:rsidRDefault="00AA4185" w:rsidP="00AA4185">
      <w:pPr>
        <w:jc w:val="both"/>
        <w:rPr>
          <w:rFonts w:ascii="Times New Roman" w:hAnsi="Times New Roman"/>
          <w:sz w:val="24"/>
          <w:szCs w:val="24"/>
        </w:rPr>
      </w:pPr>
      <w:r w:rsidRPr="00DE1FAC">
        <w:rPr>
          <w:rFonts w:ascii="Times New Roman" w:hAnsi="Times New Roman"/>
          <w:sz w:val="24"/>
          <w:szCs w:val="24"/>
        </w:rPr>
        <w:t>Ova aktivnost provodi se svake godine iz izvora financiranja 11 Opći prihodi i primici</w:t>
      </w:r>
      <w:r w:rsidR="007A3A92">
        <w:rPr>
          <w:rFonts w:ascii="Times New Roman" w:hAnsi="Times New Roman"/>
          <w:sz w:val="24"/>
          <w:szCs w:val="24"/>
        </w:rPr>
        <w:t xml:space="preserve"> uz</w:t>
      </w:r>
      <w:r w:rsidRPr="00DE1FAC">
        <w:rPr>
          <w:rFonts w:ascii="Times New Roman" w:hAnsi="Times New Roman"/>
          <w:sz w:val="24"/>
          <w:szCs w:val="24"/>
        </w:rPr>
        <w:t xml:space="preserve"> </w:t>
      </w:r>
      <w:r w:rsidR="004D4728">
        <w:rPr>
          <w:rFonts w:ascii="Times New Roman" w:hAnsi="Times New Roman"/>
          <w:sz w:val="24"/>
          <w:szCs w:val="24"/>
        </w:rPr>
        <w:t xml:space="preserve">napomenu da je novi </w:t>
      </w:r>
      <w:r w:rsidR="007A3A92" w:rsidRPr="007A3A92">
        <w:rPr>
          <w:rFonts w:ascii="Times New Roman" w:hAnsi="Times New Roman"/>
          <w:sz w:val="24"/>
          <w:szCs w:val="24"/>
        </w:rPr>
        <w:t>Programski ugovor sklopljen između Ministarstva znanosti, obrazovanja i mladih i Sveučilišta u Rijeci 7.10.2025. za razdoblje od akademske godine 2025./2026. do 2028./2029.</w:t>
      </w:r>
      <w:r w:rsidR="004D4728">
        <w:rPr>
          <w:rFonts w:ascii="Times New Roman" w:hAnsi="Times New Roman"/>
          <w:sz w:val="24"/>
          <w:szCs w:val="24"/>
        </w:rPr>
        <w:t xml:space="preserve"> </w:t>
      </w:r>
      <w:r w:rsidR="008E3F6C">
        <w:rPr>
          <w:rFonts w:ascii="Times New Roman" w:hAnsi="Times New Roman"/>
          <w:sz w:val="24"/>
          <w:szCs w:val="24"/>
        </w:rPr>
        <w:t xml:space="preserve">Temeljem navedenog </w:t>
      </w:r>
      <w:r w:rsidR="0096113E" w:rsidRPr="0096113E">
        <w:rPr>
          <w:rFonts w:ascii="Times New Roman" w:hAnsi="Times New Roman"/>
          <w:sz w:val="24"/>
          <w:szCs w:val="24"/>
        </w:rPr>
        <w:t>Izvedbena komponenta</w:t>
      </w:r>
      <w:r w:rsidR="0096113E">
        <w:rPr>
          <w:rFonts w:ascii="Times New Roman" w:hAnsi="Times New Roman"/>
          <w:sz w:val="24"/>
          <w:szCs w:val="24"/>
        </w:rPr>
        <w:t xml:space="preserve"> novog</w:t>
      </w:r>
      <w:r w:rsidR="0096113E" w:rsidRPr="0096113E">
        <w:rPr>
          <w:rFonts w:ascii="Times New Roman" w:hAnsi="Times New Roman"/>
          <w:sz w:val="24"/>
          <w:szCs w:val="24"/>
        </w:rPr>
        <w:t xml:space="preserve"> Programskog ugovora </w:t>
      </w:r>
      <w:r w:rsidR="0096113E" w:rsidRPr="0096113E">
        <w:rPr>
          <w:rFonts w:ascii="Times New Roman" w:hAnsi="Times New Roman"/>
          <w:sz w:val="24"/>
          <w:szCs w:val="24"/>
        </w:rPr>
        <w:lastRenderedPageBreak/>
        <w:t>Sveučilišta u Rijeci</w:t>
      </w:r>
      <w:r w:rsidR="0096113E">
        <w:rPr>
          <w:rFonts w:ascii="Times New Roman" w:hAnsi="Times New Roman"/>
          <w:sz w:val="24"/>
          <w:szCs w:val="24"/>
        </w:rPr>
        <w:t xml:space="preserve"> </w:t>
      </w:r>
      <w:r w:rsidR="0006314E">
        <w:rPr>
          <w:rFonts w:ascii="Times New Roman" w:hAnsi="Times New Roman"/>
          <w:sz w:val="24"/>
          <w:szCs w:val="24"/>
        </w:rPr>
        <w:t xml:space="preserve">tijekom četvrtog kvartala 2025. godine financirana je iz izvora </w:t>
      </w:r>
      <w:proofErr w:type="spellStart"/>
      <w:r w:rsidR="00787653" w:rsidRPr="00787653">
        <w:rPr>
          <w:rFonts w:ascii="Times New Roman" w:hAnsi="Times New Roman"/>
          <w:sz w:val="24"/>
          <w:szCs w:val="24"/>
        </w:rPr>
        <w:t>izvora</w:t>
      </w:r>
      <w:proofErr w:type="spellEnd"/>
      <w:r w:rsidR="00787653" w:rsidRPr="00787653">
        <w:rPr>
          <w:rFonts w:ascii="Times New Roman" w:hAnsi="Times New Roman"/>
          <w:sz w:val="24"/>
          <w:szCs w:val="24"/>
        </w:rPr>
        <w:t xml:space="preserve"> 581 Mehanizam za oporavak i otpornost (NPOO)</w:t>
      </w:r>
      <w:r w:rsidR="00787653">
        <w:rPr>
          <w:rFonts w:ascii="Times New Roman" w:hAnsi="Times New Roman"/>
          <w:sz w:val="24"/>
          <w:szCs w:val="24"/>
        </w:rPr>
        <w:t>.</w:t>
      </w:r>
    </w:p>
    <w:p w14:paraId="48EB73B1" w14:textId="77777777" w:rsidR="00AA4185" w:rsidRPr="00DE1FAC" w:rsidRDefault="00AA4185" w:rsidP="00AA4185">
      <w:pPr>
        <w:jc w:val="both"/>
        <w:rPr>
          <w:rFonts w:ascii="Times New Roman" w:hAnsi="Times New Roman"/>
          <w:sz w:val="24"/>
          <w:szCs w:val="24"/>
        </w:rPr>
      </w:pPr>
      <w:r w:rsidRPr="00DE1FAC">
        <w:rPr>
          <w:rFonts w:ascii="Times New Roman" w:hAnsi="Times New Roman"/>
          <w:sz w:val="24"/>
          <w:szCs w:val="24"/>
        </w:rPr>
        <w:t xml:space="preserve">Aktivnost se </w:t>
      </w:r>
      <w:proofErr w:type="spellStart"/>
      <w:r w:rsidRPr="00DE1FAC">
        <w:rPr>
          <w:rFonts w:ascii="Times New Roman" w:hAnsi="Times New Roman"/>
          <w:sz w:val="24"/>
          <w:szCs w:val="24"/>
        </w:rPr>
        <w:t>sastoju</w:t>
      </w:r>
      <w:proofErr w:type="spellEnd"/>
      <w:r w:rsidRPr="00DE1FAC">
        <w:rPr>
          <w:rFonts w:ascii="Times New Roman" w:hAnsi="Times New Roman"/>
          <w:sz w:val="24"/>
          <w:szCs w:val="24"/>
        </w:rPr>
        <w:t xml:space="preserve"> od dvije </w:t>
      </w:r>
      <w:proofErr w:type="spellStart"/>
      <w:r w:rsidRPr="00DE1FAC">
        <w:rPr>
          <w:rFonts w:ascii="Times New Roman" w:hAnsi="Times New Roman"/>
          <w:sz w:val="24"/>
          <w:szCs w:val="24"/>
        </w:rPr>
        <w:t>podaktivnosti</w:t>
      </w:r>
      <w:proofErr w:type="spellEnd"/>
      <w:r w:rsidRPr="00DE1FAC">
        <w:rPr>
          <w:rFonts w:ascii="Times New Roman" w:hAnsi="Times New Roman"/>
          <w:sz w:val="24"/>
          <w:szCs w:val="24"/>
        </w:rPr>
        <w:t>:</w:t>
      </w:r>
    </w:p>
    <w:p w14:paraId="0BC22D70" w14:textId="77777777" w:rsidR="00AA4185" w:rsidRPr="00DE1FAC" w:rsidRDefault="00AA4185" w:rsidP="00AA4185">
      <w:pPr>
        <w:pStyle w:val="ListParagraph"/>
        <w:numPr>
          <w:ilvl w:val="0"/>
          <w:numId w:val="10"/>
        </w:numPr>
        <w:jc w:val="both"/>
        <w:rPr>
          <w:rFonts w:ascii="Times New Roman" w:hAnsi="Times New Roman"/>
          <w:sz w:val="24"/>
          <w:szCs w:val="24"/>
        </w:rPr>
      </w:pPr>
      <w:r w:rsidRPr="00DE1FAC">
        <w:rPr>
          <w:rFonts w:ascii="Times New Roman" w:hAnsi="Times New Roman"/>
          <w:sz w:val="24"/>
          <w:szCs w:val="24"/>
        </w:rPr>
        <w:t>Programsko financiranje materijalnih troškova</w:t>
      </w:r>
    </w:p>
    <w:p w14:paraId="3355D6E3" w14:textId="77777777" w:rsidR="00AA4185" w:rsidRPr="00DE1FAC" w:rsidRDefault="00AA4185" w:rsidP="00AA4185">
      <w:pPr>
        <w:jc w:val="both"/>
        <w:rPr>
          <w:rFonts w:ascii="Times New Roman" w:hAnsi="Times New Roman"/>
          <w:sz w:val="24"/>
          <w:szCs w:val="24"/>
        </w:rPr>
      </w:pPr>
      <w:r w:rsidRPr="00DE1FAC">
        <w:rPr>
          <w:rFonts w:ascii="Times New Roman" w:hAnsi="Times New Roman"/>
          <w:sz w:val="24"/>
          <w:szCs w:val="24"/>
        </w:rPr>
        <w:t xml:space="preserve">Ova </w:t>
      </w:r>
      <w:proofErr w:type="spellStart"/>
      <w:r w:rsidRPr="00DE1FAC">
        <w:rPr>
          <w:rFonts w:ascii="Times New Roman" w:hAnsi="Times New Roman"/>
          <w:sz w:val="24"/>
          <w:szCs w:val="24"/>
        </w:rPr>
        <w:t>podaktivnost</w:t>
      </w:r>
      <w:proofErr w:type="spellEnd"/>
      <w:r w:rsidRPr="00DE1FAC">
        <w:rPr>
          <w:rFonts w:ascii="Times New Roman" w:hAnsi="Times New Roman"/>
          <w:sz w:val="24"/>
          <w:szCs w:val="24"/>
        </w:rPr>
        <w:t xml:space="preserve"> odnosi se na pokriće materijalnih troškova fakulteta, tekući i investicijsko održavanje, nabavu dugotrajne imovine, nabavu knjižnične građe i financiranje troškova vanjske suradnje.</w:t>
      </w:r>
    </w:p>
    <w:p w14:paraId="7F219AF4" w14:textId="77777777" w:rsidR="00AA4185" w:rsidRPr="00DE1FAC" w:rsidRDefault="00AA4185" w:rsidP="00AA4185">
      <w:pPr>
        <w:pStyle w:val="ListParagraph"/>
        <w:numPr>
          <w:ilvl w:val="0"/>
          <w:numId w:val="10"/>
        </w:numPr>
        <w:jc w:val="both"/>
        <w:rPr>
          <w:rFonts w:ascii="Times New Roman" w:hAnsi="Times New Roman"/>
          <w:sz w:val="24"/>
          <w:szCs w:val="24"/>
        </w:rPr>
      </w:pPr>
      <w:r w:rsidRPr="00DE1FAC">
        <w:rPr>
          <w:rFonts w:ascii="Times New Roman" w:hAnsi="Times New Roman"/>
          <w:sz w:val="24"/>
          <w:szCs w:val="24"/>
        </w:rPr>
        <w:t>UNIRI potpore znanstvenim istraživanjima</w:t>
      </w:r>
    </w:p>
    <w:p w14:paraId="47427056" w14:textId="77777777" w:rsidR="00AA4185" w:rsidRDefault="00AA4185" w:rsidP="00AA4185">
      <w:pPr>
        <w:jc w:val="both"/>
        <w:rPr>
          <w:rFonts w:ascii="Times New Roman" w:hAnsi="Times New Roman"/>
          <w:sz w:val="24"/>
          <w:szCs w:val="24"/>
        </w:rPr>
      </w:pPr>
      <w:r w:rsidRPr="00DE1FAC">
        <w:rPr>
          <w:rFonts w:ascii="Times New Roman" w:hAnsi="Times New Roman"/>
          <w:sz w:val="24"/>
          <w:szCs w:val="24"/>
        </w:rPr>
        <w:t xml:space="preserve">Ova </w:t>
      </w:r>
      <w:proofErr w:type="spellStart"/>
      <w:r w:rsidRPr="00DE1FAC">
        <w:rPr>
          <w:rFonts w:ascii="Times New Roman" w:hAnsi="Times New Roman"/>
          <w:sz w:val="24"/>
          <w:szCs w:val="24"/>
        </w:rPr>
        <w:t>podaktivnost</w:t>
      </w:r>
      <w:proofErr w:type="spellEnd"/>
      <w:r w:rsidRPr="00DE1FAC">
        <w:rPr>
          <w:rFonts w:ascii="Times New Roman" w:hAnsi="Times New Roman"/>
          <w:sz w:val="24"/>
          <w:szCs w:val="24"/>
        </w:rPr>
        <w:t xml:space="preserve"> odnosi se na pokriće troškova znanstvenih istraživanja koja je provode u sukladno programskom ugovoru. </w:t>
      </w:r>
      <w:proofErr w:type="spellStart"/>
      <w:r w:rsidRPr="00DE1FAC">
        <w:rPr>
          <w:rFonts w:ascii="Times New Roman" w:hAnsi="Times New Roman"/>
          <w:sz w:val="24"/>
          <w:szCs w:val="24"/>
        </w:rPr>
        <w:t>Pokivaju</w:t>
      </w:r>
      <w:proofErr w:type="spellEnd"/>
      <w:r w:rsidRPr="00DE1FAC">
        <w:rPr>
          <w:rFonts w:ascii="Times New Roman" w:hAnsi="Times New Roman"/>
          <w:sz w:val="24"/>
          <w:szCs w:val="24"/>
        </w:rPr>
        <w:t xml:space="preserve"> se materijalni troškovi istraživanja i nabava sitne istraživačke opreme sukladno upu</w:t>
      </w:r>
      <w:r>
        <w:rPr>
          <w:rFonts w:ascii="Times New Roman" w:hAnsi="Times New Roman"/>
          <w:sz w:val="24"/>
          <w:szCs w:val="24"/>
        </w:rPr>
        <w:t>t</w:t>
      </w:r>
      <w:r w:rsidRPr="00DE1FAC">
        <w:rPr>
          <w:rFonts w:ascii="Times New Roman" w:hAnsi="Times New Roman"/>
          <w:sz w:val="24"/>
          <w:szCs w:val="24"/>
        </w:rPr>
        <w:t>ama o provođenje potpora. Voditelji potpora podnose Sveučilištu u Rijeci periodična izvješća o ostvarenom napretku, a Fakultet podnosu Sveučilištu u Rijeci godišnja izvješća o potrošnji sredstava.</w:t>
      </w:r>
    </w:p>
    <w:p w14:paraId="5AE0B824" w14:textId="77777777" w:rsidR="0086516D" w:rsidRPr="00DE1FAC" w:rsidRDefault="0086516D" w:rsidP="00AA4185">
      <w:pPr>
        <w:jc w:val="both"/>
        <w:rPr>
          <w:rFonts w:ascii="Times New Roman" w:hAnsi="Times New Roman"/>
          <w:sz w:val="24"/>
          <w:szCs w:val="24"/>
        </w:rPr>
      </w:pPr>
    </w:p>
    <w:p w14:paraId="5ADC6A15" w14:textId="77777777" w:rsidR="00AA4185" w:rsidRPr="00DE1FAC" w:rsidRDefault="00AA4185" w:rsidP="00AA4185">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A679089 Redovna djelatnost Sveučilište u Rijeci (iz evidencijskih prihoda)</w:t>
      </w:r>
    </w:p>
    <w:p w14:paraId="54DE9579" w14:textId="77777777" w:rsidR="00AA4185" w:rsidRPr="00DE1FAC" w:rsidRDefault="00AA4185" w:rsidP="00AA4185">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7A1927BB"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32163CE7"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Zakon o plaćama u</w:t>
      </w:r>
      <w:r>
        <w:t xml:space="preserve"> državnoj službi i</w:t>
      </w:r>
      <w:r w:rsidRPr="00DE1FAC">
        <w:t xml:space="preserve"> javnim službama</w:t>
      </w:r>
    </w:p>
    <w:p w14:paraId="1A2B2916" w14:textId="77777777" w:rsidR="00AA4185" w:rsidRPr="00DE1FAC" w:rsidRDefault="00AA4185" w:rsidP="00AA4185">
      <w:pPr>
        <w:pStyle w:val="NormalWeb"/>
        <w:numPr>
          <w:ilvl w:val="0"/>
          <w:numId w:val="7"/>
        </w:numPr>
        <w:spacing w:before="0" w:beforeAutospacing="0" w:after="120" w:afterAutospacing="0" w:line="360" w:lineRule="auto"/>
        <w:jc w:val="both"/>
      </w:pPr>
      <w:r w:rsidRPr="0059498A">
        <w:t>Uredba o nazivima radnih mjesta, uvjetima za raspored i koeficijentima za obračun plaće u javnim službama</w:t>
      </w:r>
    </w:p>
    <w:p w14:paraId="04D3E931"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Temeljni kolektivni ugovor za službenike i namještenike u javnim službama</w:t>
      </w:r>
    </w:p>
    <w:p w14:paraId="50A5B91E"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Kolektivni ugovor za znanost i visoko obrazovanje </w:t>
      </w:r>
    </w:p>
    <w:p w14:paraId="00BB9635"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Zakon o ustanovama</w:t>
      </w:r>
    </w:p>
    <w:p w14:paraId="377E2EB8"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Strategija razvoja Medicinskog fakulteta u Rijeci 2019.-2025.</w:t>
      </w:r>
    </w:p>
    <w:p w14:paraId="7ED31CE9"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04091AAC" w14:textId="77777777" w:rsidR="00AA4185" w:rsidRDefault="00AA4185" w:rsidP="00AA4185">
      <w:pPr>
        <w:pStyle w:val="ListParagraph"/>
        <w:numPr>
          <w:ilvl w:val="0"/>
          <w:numId w:val="7"/>
        </w:numPr>
        <w:spacing w:after="120" w:line="360" w:lineRule="auto"/>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lastRenderedPageBreak/>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6C50EE0E" w14:textId="77777777" w:rsidR="00AA418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 F</w:t>
      </w:r>
      <w:r w:rsidRPr="00897F7A">
        <w:rPr>
          <w:rFonts w:ascii="Times New Roman" w:eastAsiaTheme="minorHAnsi" w:hAnsi="Times New Roman"/>
          <w:sz w:val="24"/>
          <w:szCs w:val="24"/>
          <w:lang w:eastAsia="hr-HR"/>
        </w:rPr>
        <w:t>inancijski planovi proračunskih korisnika glave 08006 Sveučilišta i veleučilišta u RH i glave 08008 Javni instituti u RH u okviru usvojenog Državnog 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77C98A6A" w14:textId="77777777" w:rsidR="00AA4185" w:rsidRPr="002D576F"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p w14:paraId="09D0041D" w14:textId="77777777" w:rsidR="00AA4185" w:rsidRPr="00F85178" w:rsidRDefault="00AA4185" w:rsidP="00AA4185">
      <w:pPr>
        <w:pStyle w:val="ListParagraph"/>
        <w:spacing w:after="120" w:line="360" w:lineRule="auto"/>
        <w:jc w:val="both"/>
        <w:rPr>
          <w:rFonts w:ascii="Times New Roman" w:eastAsiaTheme="minorHAnsi" w:hAnsi="Times New Roman"/>
          <w:sz w:val="24"/>
          <w:szCs w:val="24"/>
          <w:lang w:eastAsia="hr-HR"/>
        </w:rPr>
      </w:pPr>
    </w:p>
    <w:tbl>
      <w:tblPr>
        <w:tblW w:w="8385" w:type="dxa"/>
        <w:jc w:val="center"/>
        <w:tblLook w:val="04A0" w:firstRow="1" w:lastRow="0" w:firstColumn="1" w:lastColumn="0" w:noHBand="0" w:noVBand="1"/>
      </w:tblPr>
      <w:tblGrid>
        <w:gridCol w:w="1013"/>
        <w:gridCol w:w="1671"/>
        <w:gridCol w:w="1559"/>
        <w:gridCol w:w="1571"/>
        <w:gridCol w:w="1554"/>
        <w:gridCol w:w="1017"/>
      </w:tblGrid>
      <w:tr w:rsidR="00EB1F6F" w:rsidRPr="00DE1FAC" w14:paraId="5345C96D" w14:textId="77777777" w:rsidTr="00EB1F6F">
        <w:trPr>
          <w:trHeight w:val="315"/>
          <w:jc w:val="center"/>
        </w:trPr>
        <w:tc>
          <w:tcPr>
            <w:tcW w:w="1013"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0C3A8CE7" w14:textId="77777777" w:rsidR="00EB1F6F" w:rsidRPr="00DE1FAC" w:rsidRDefault="00EB1F6F" w:rsidP="00EB1F6F">
            <w:pPr>
              <w:spacing w:after="0" w:line="240" w:lineRule="auto"/>
              <w:jc w:val="center"/>
              <w:rPr>
                <w:rFonts w:ascii="Times New Roman" w:eastAsia="Times New Roman" w:hAnsi="Times New Roman"/>
                <w:color w:val="000000"/>
                <w:lang w:eastAsia="hr-HR"/>
              </w:rPr>
            </w:pPr>
            <w:r w:rsidRPr="00DE1FAC">
              <w:rPr>
                <w:rFonts w:ascii="Times New Roman" w:eastAsia="Times New Roman" w:hAnsi="Times New Roman"/>
                <w:color w:val="000000"/>
                <w:lang w:eastAsia="hr-HR"/>
              </w:rPr>
              <w:t> </w:t>
            </w:r>
          </w:p>
        </w:tc>
        <w:tc>
          <w:tcPr>
            <w:tcW w:w="1671" w:type="dxa"/>
            <w:tcBorders>
              <w:top w:val="single" w:sz="8" w:space="0" w:color="auto"/>
              <w:left w:val="nil"/>
              <w:bottom w:val="single" w:sz="4" w:space="0" w:color="auto"/>
              <w:right w:val="single" w:sz="4" w:space="0" w:color="auto"/>
            </w:tcBorders>
            <w:shd w:val="clear" w:color="000000" w:fill="D0CECE"/>
            <w:vAlign w:val="center"/>
            <w:hideMark/>
          </w:tcPr>
          <w:p w14:paraId="3D3C2E85" w14:textId="651C8370" w:rsidR="00EB1F6F" w:rsidRPr="00DE1FAC" w:rsidRDefault="00EB1F6F" w:rsidP="00EB1F6F">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 xml:space="preserve">OSTVARENJE / IZVRŠENJE </w:t>
            </w:r>
            <w:r w:rsidRPr="003E30D6">
              <w:rPr>
                <w:rFonts w:ascii="Times New Roman" w:hAnsi="Times New Roman"/>
                <w:color w:val="000000"/>
                <w:sz w:val="18"/>
                <w:szCs w:val="18"/>
              </w:rPr>
              <w:br/>
              <w:t>01.202</w:t>
            </w:r>
            <w:r>
              <w:rPr>
                <w:rFonts w:ascii="Times New Roman" w:hAnsi="Times New Roman"/>
                <w:color w:val="000000"/>
                <w:sz w:val="18"/>
                <w:szCs w:val="18"/>
              </w:rPr>
              <w:t>4</w:t>
            </w:r>
            <w:r w:rsidRPr="003E30D6">
              <w:rPr>
                <w:rFonts w:ascii="Times New Roman" w:hAnsi="Times New Roman"/>
                <w:color w:val="000000"/>
                <w:sz w:val="18"/>
                <w:szCs w:val="18"/>
              </w:rPr>
              <w:t>. - 12.202</w:t>
            </w:r>
            <w:r>
              <w:rPr>
                <w:rFonts w:ascii="Times New Roman" w:hAnsi="Times New Roman"/>
                <w:color w:val="000000"/>
                <w:sz w:val="18"/>
                <w:szCs w:val="18"/>
              </w:rPr>
              <w:t>4</w:t>
            </w:r>
            <w:r w:rsidRPr="003E30D6">
              <w:rPr>
                <w:rFonts w:ascii="Times New Roman" w:hAnsi="Times New Roman"/>
                <w:color w:val="000000"/>
                <w:sz w:val="18"/>
                <w:szCs w:val="18"/>
              </w:rPr>
              <w:t>.</w:t>
            </w:r>
          </w:p>
        </w:tc>
        <w:tc>
          <w:tcPr>
            <w:tcW w:w="1559" w:type="dxa"/>
            <w:tcBorders>
              <w:top w:val="single" w:sz="8" w:space="0" w:color="auto"/>
              <w:left w:val="nil"/>
              <w:bottom w:val="single" w:sz="4" w:space="0" w:color="auto"/>
              <w:right w:val="single" w:sz="4" w:space="0" w:color="auto"/>
            </w:tcBorders>
            <w:shd w:val="clear" w:color="000000" w:fill="D0CECE"/>
            <w:vAlign w:val="center"/>
            <w:hideMark/>
          </w:tcPr>
          <w:p w14:paraId="48D16B6C" w14:textId="0B9CD898" w:rsidR="00EB1F6F" w:rsidRPr="00DE1FAC" w:rsidRDefault="00EB1F6F" w:rsidP="00EB1F6F">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 xml:space="preserve">IZVORNI PLAN </w:t>
            </w:r>
            <w:r w:rsidRPr="003E30D6">
              <w:rPr>
                <w:rFonts w:ascii="Times New Roman" w:hAnsi="Times New Roman"/>
                <w:color w:val="000000"/>
                <w:sz w:val="18"/>
                <w:szCs w:val="18"/>
              </w:rPr>
              <w:br/>
              <w:t>202</w:t>
            </w:r>
            <w:r>
              <w:rPr>
                <w:rFonts w:ascii="Times New Roman" w:hAnsi="Times New Roman"/>
                <w:color w:val="000000"/>
                <w:sz w:val="18"/>
                <w:szCs w:val="18"/>
              </w:rPr>
              <w:t>5</w:t>
            </w:r>
            <w:r w:rsidRPr="003E30D6">
              <w:rPr>
                <w:rFonts w:ascii="Times New Roman" w:hAnsi="Times New Roman"/>
                <w:color w:val="000000"/>
                <w:sz w:val="18"/>
                <w:szCs w:val="18"/>
              </w:rPr>
              <w:t>.</w:t>
            </w:r>
          </w:p>
        </w:tc>
        <w:tc>
          <w:tcPr>
            <w:tcW w:w="1571" w:type="dxa"/>
            <w:tcBorders>
              <w:top w:val="single" w:sz="8" w:space="0" w:color="auto"/>
              <w:left w:val="nil"/>
              <w:bottom w:val="single" w:sz="4" w:space="0" w:color="auto"/>
              <w:right w:val="single" w:sz="4" w:space="0" w:color="auto"/>
            </w:tcBorders>
            <w:shd w:val="clear" w:color="000000" w:fill="D0CECE"/>
            <w:vAlign w:val="center"/>
            <w:hideMark/>
          </w:tcPr>
          <w:p w14:paraId="2512F689" w14:textId="4BC773B7" w:rsidR="00EB1F6F" w:rsidRPr="00DE1FAC" w:rsidRDefault="00EB1F6F" w:rsidP="00EB1F6F">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TEKUĆI PLAN (REBALANS)</w:t>
            </w:r>
            <w:r w:rsidRPr="003E30D6">
              <w:rPr>
                <w:rFonts w:ascii="Times New Roman" w:hAnsi="Times New Roman"/>
                <w:color w:val="000000"/>
                <w:sz w:val="18"/>
                <w:szCs w:val="18"/>
              </w:rPr>
              <w:br/>
              <w:t>202</w:t>
            </w:r>
            <w:r>
              <w:rPr>
                <w:rFonts w:ascii="Times New Roman" w:hAnsi="Times New Roman"/>
                <w:color w:val="000000"/>
                <w:sz w:val="18"/>
                <w:szCs w:val="18"/>
              </w:rPr>
              <w:t>5</w:t>
            </w:r>
            <w:r w:rsidRPr="003E30D6">
              <w:rPr>
                <w:rFonts w:ascii="Times New Roman" w:hAnsi="Times New Roman"/>
                <w:color w:val="000000"/>
                <w:sz w:val="18"/>
                <w:szCs w:val="18"/>
              </w:rPr>
              <w:t>.</w:t>
            </w:r>
          </w:p>
        </w:tc>
        <w:tc>
          <w:tcPr>
            <w:tcW w:w="1554" w:type="dxa"/>
            <w:tcBorders>
              <w:top w:val="single" w:sz="8" w:space="0" w:color="auto"/>
              <w:left w:val="nil"/>
              <w:bottom w:val="single" w:sz="4" w:space="0" w:color="auto"/>
              <w:right w:val="single" w:sz="4" w:space="0" w:color="auto"/>
            </w:tcBorders>
            <w:shd w:val="clear" w:color="000000" w:fill="D0CECE"/>
            <w:vAlign w:val="center"/>
            <w:hideMark/>
          </w:tcPr>
          <w:p w14:paraId="6388B99D" w14:textId="08F55C08" w:rsidR="00EB1F6F" w:rsidRPr="00DE1FAC" w:rsidRDefault="00EB1F6F" w:rsidP="00EB1F6F">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 xml:space="preserve">OSTVARENJE / IZVRŠENJE </w:t>
            </w:r>
            <w:r w:rsidRPr="003E30D6">
              <w:rPr>
                <w:rFonts w:ascii="Times New Roman" w:hAnsi="Times New Roman"/>
                <w:color w:val="000000"/>
                <w:sz w:val="18"/>
                <w:szCs w:val="18"/>
              </w:rPr>
              <w:br/>
              <w:t>01.202</w:t>
            </w:r>
            <w:r>
              <w:rPr>
                <w:rFonts w:ascii="Times New Roman" w:hAnsi="Times New Roman"/>
                <w:color w:val="000000"/>
                <w:sz w:val="18"/>
                <w:szCs w:val="18"/>
              </w:rPr>
              <w:t>5</w:t>
            </w:r>
            <w:r w:rsidRPr="003E30D6">
              <w:rPr>
                <w:rFonts w:ascii="Times New Roman" w:hAnsi="Times New Roman"/>
                <w:color w:val="000000"/>
                <w:sz w:val="18"/>
                <w:szCs w:val="18"/>
              </w:rPr>
              <w:t>. - 12.202</w:t>
            </w:r>
            <w:r>
              <w:rPr>
                <w:rFonts w:ascii="Times New Roman" w:hAnsi="Times New Roman"/>
                <w:color w:val="000000"/>
                <w:sz w:val="18"/>
                <w:szCs w:val="18"/>
              </w:rPr>
              <w:t>5</w:t>
            </w:r>
            <w:r w:rsidRPr="003E30D6">
              <w:rPr>
                <w:rFonts w:ascii="Times New Roman" w:hAnsi="Times New Roman"/>
                <w:color w:val="000000"/>
                <w:sz w:val="18"/>
                <w:szCs w:val="18"/>
              </w:rPr>
              <w:t>.</w:t>
            </w:r>
          </w:p>
        </w:tc>
        <w:tc>
          <w:tcPr>
            <w:tcW w:w="1017" w:type="dxa"/>
            <w:tcBorders>
              <w:top w:val="single" w:sz="8" w:space="0" w:color="auto"/>
              <w:left w:val="nil"/>
              <w:bottom w:val="single" w:sz="4" w:space="0" w:color="auto"/>
              <w:right w:val="single" w:sz="8" w:space="0" w:color="auto"/>
            </w:tcBorders>
            <w:shd w:val="clear" w:color="000000" w:fill="D0CECE"/>
            <w:hideMark/>
          </w:tcPr>
          <w:p w14:paraId="5EE1CB9E" w14:textId="77777777" w:rsidR="00EB1F6F" w:rsidRPr="003E30D6" w:rsidRDefault="00EB1F6F" w:rsidP="00EB1F6F">
            <w:pPr>
              <w:spacing w:after="0" w:line="240" w:lineRule="auto"/>
              <w:jc w:val="center"/>
              <w:rPr>
                <w:rFonts w:ascii="Times New Roman" w:hAnsi="Times New Roman"/>
                <w:color w:val="000000"/>
                <w:sz w:val="18"/>
                <w:szCs w:val="18"/>
              </w:rPr>
            </w:pPr>
          </w:p>
          <w:p w14:paraId="7D0C131A" w14:textId="174D4B56" w:rsidR="00EB1F6F" w:rsidRPr="00DE1FAC" w:rsidRDefault="00EB1F6F" w:rsidP="00EB1F6F">
            <w:pPr>
              <w:spacing w:after="0" w:line="240" w:lineRule="auto"/>
              <w:jc w:val="center"/>
              <w:rPr>
                <w:rFonts w:ascii="Times New Roman" w:eastAsia="Times New Roman" w:hAnsi="Times New Roman"/>
                <w:color w:val="000000"/>
                <w:lang w:eastAsia="hr-HR"/>
              </w:rPr>
            </w:pPr>
            <w:r w:rsidRPr="003E30D6">
              <w:rPr>
                <w:rFonts w:ascii="Times New Roman" w:hAnsi="Times New Roman"/>
                <w:color w:val="000000"/>
                <w:sz w:val="18"/>
                <w:szCs w:val="18"/>
              </w:rPr>
              <w:t>INDEKS</w:t>
            </w:r>
          </w:p>
        </w:tc>
      </w:tr>
      <w:tr w:rsidR="003B524F" w:rsidRPr="00DE1FAC" w14:paraId="59B7EF97" w14:textId="77777777" w:rsidTr="00EB1F6F">
        <w:trPr>
          <w:trHeight w:val="330"/>
          <w:jc w:val="center"/>
        </w:trPr>
        <w:tc>
          <w:tcPr>
            <w:tcW w:w="1013" w:type="dxa"/>
            <w:tcBorders>
              <w:top w:val="nil"/>
              <w:left w:val="single" w:sz="8" w:space="0" w:color="auto"/>
              <w:bottom w:val="single" w:sz="8" w:space="0" w:color="auto"/>
              <w:right w:val="single" w:sz="4" w:space="0" w:color="auto"/>
            </w:tcBorders>
            <w:shd w:val="clear" w:color="auto" w:fill="auto"/>
            <w:vAlign w:val="center"/>
            <w:hideMark/>
          </w:tcPr>
          <w:p w14:paraId="374D338A" w14:textId="77777777" w:rsidR="003B524F" w:rsidRPr="0074661D" w:rsidRDefault="003B524F" w:rsidP="00645696">
            <w:pPr>
              <w:spacing w:after="0" w:line="240" w:lineRule="auto"/>
              <w:rPr>
                <w:rFonts w:ascii="Times New Roman" w:eastAsia="Times New Roman" w:hAnsi="Times New Roman"/>
                <w:color w:val="000000"/>
                <w:sz w:val="16"/>
                <w:szCs w:val="16"/>
                <w:lang w:eastAsia="hr-HR"/>
              </w:rPr>
            </w:pPr>
            <w:r w:rsidRPr="0074661D">
              <w:rPr>
                <w:rFonts w:ascii="Times New Roman" w:eastAsia="Times New Roman" w:hAnsi="Times New Roman"/>
                <w:color w:val="000000"/>
                <w:sz w:val="16"/>
                <w:szCs w:val="16"/>
                <w:lang w:eastAsia="hr-HR"/>
              </w:rPr>
              <w:t>A679089</w:t>
            </w:r>
          </w:p>
        </w:tc>
        <w:tc>
          <w:tcPr>
            <w:tcW w:w="1671" w:type="dxa"/>
            <w:tcBorders>
              <w:top w:val="nil"/>
              <w:left w:val="nil"/>
              <w:bottom w:val="single" w:sz="8" w:space="0" w:color="auto"/>
              <w:right w:val="single" w:sz="4" w:space="0" w:color="auto"/>
            </w:tcBorders>
            <w:shd w:val="clear" w:color="auto" w:fill="auto"/>
            <w:vAlign w:val="center"/>
          </w:tcPr>
          <w:p w14:paraId="27BEFFEA" w14:textId="1FE21AA2" w:rsidR="003B524F" w:rsidRPr="0074661D" w:rsidRDefault="008720AC" w:rsidP="00645696">
            <w:pPr>
              <w:spacing w:after="0" w:line="240" w:lineRule="auto"/>
              <w:jc w:val="right"/>
              <w:rPr>
                <w:rFonts w:ascii="Times New Roman" w:eastAsia="Times New Roman" w:hAnsi="Times New Roman"/>
                <w:color w:val="000000"/>
                <w:sz w:val="16"/>
                <w:szCs w:val="16"/>
                <w:lang w:eastAsia="hr-HR"/>
              </w:rPr>
            </w:pPr>
            <w:r w:rsidRPr="008720AC">
              <w:rPr>
                <w:rFonts w:ascii="Times New Roman" w:eastAsia="Times New Roman" w:hAnsi="Times New Roman"/>
                <w:color w:val="000000"/>
                <w:sz w:val="16"/>
                <w:szCs w:val="16"/>
                <w:lang w:eastAsia="hr-HR"/>
              </w:rPr>
              <w:t>7.295.734,65</w:t>
            </w:r>
            <w:r>
              <w:rPr>
                <w:rFonts w:ascii="Times New Roman" w:eastAsia="Times New Roman" w:hAnsi="Times New Roman"/>
                <w:color w:val="000000"/>
                <w:sz w:val="16"/>
                <w:szCs w:val="16"/>
                <w:lang w:eastAsia="hr-HR"/>
              </w:rPr>
              <w:t xml:space="preserve"> </w:t>
            </w:r>
            <w:r w:rsidR="003B524F">
              <w:rPr>
                <w:rFonts w:ascii="Times New Roman" w:eastAsia="Times New Roman" w:hAnsi="Times New Roman"/>
                <w:color w:val="000000"/>
                <w:sz w:val="16"/>
                <w:szCs w:val="16"/>
                <w:lang w:eastAsia="hr-HR"/>
              </w:rPr>
              <w:t xml:space="preserve"> €</w:t>
            </w:r>
          </w:p>
        </w:tc>
        <w:tc>
          <w:tcPr>
            <w:tcW w:w="1559" w:type="dxa"/>
            <w:tcBorders>
              <w:top w:val="nil"/>
              <w:left w:val="nil"/>
              <w:bottom w:val="single" w:sz="8" w:space="0" w:color="auto"/>
              <w:right w:val="single" w:sz="4" w:space="0" w:color="auto"/>
            </w:tcBorders>
            <w:shd w:val="clear" w:color="auto" w:fill="auto"/>
            <w:vAlign w:val="center"/>
          </w:tcPr>
          <w:p w14:paraId="656C721F" w14:textId="26687F1F" w:rsidR="003B524F" w:rsidRPr="0074661D" w:rsidRDefault="008720AC" w:rsidP="00645696">
            <w:pPr>
              <w:spacing w:after="0" w:line="240" w:lineRule="auto"/>
              <w:jc w:val="right"/>
              <w:rPr>
                <w:rFonts w:ascii="Times New Roman" w:eastAsia="Times New Roman" w:hAnsi="Times New Roman"/>
                <w:color w:val="000000"/>
                <w:sz w:val="16"/>
                <w:szCs w:val="16"/>
                <w:lang w:eastAsia="hr-HR"/>
              </w:rPr>
            </w:pPr>
            <w:r w:rsidRPr="008720AC">
              <w:rPr>
                <w:rFonts w:ascii="Times New Roman" w:eastAsia="Times New Roman" w:hAnsi="Times New Roman"/>
                <w:color w:val="000000"/>
                <w:sz w:val="16"/>
                <w:szCs w:val="16"/>
                <w:lang w:eastAsia="hr-HR"/>
              </w:rPr>
              <w:t>6.247.568,00</w:t>
            </w:r>
            <w:r>
              <w:rPr>
                <w:rFonts w:ascii="Times New Roman" w:eastAsia="Times New Roman" w:hAnsi="Times New Roman"/>
                <w:color w:val="000000"/>
                <w:sz w:val="16"/>
                <w:szCs w:val="16"/>
                <w:lang w:eastAsia="hr-HR"/>
              </w:rPr>
              <w:t xml:space="preserve"> </w:t>
            </w:r>
            <w:r w:rsidR="003B524F">
              <w:rPr>
                <w:rFonts w:ascii="Times New Roman" w:eastAsia="Times New Roman" w:hAnsi="Times New Roman"/>
                <w:color w:val="000000"/>
                <w:sz w:val="16"/>
                <w:szCs w:val="16"/>
                <w:lang w:eastAsia="hr-HR"/>
              </w:rPr>
              <w:t xml:space="preserve"> €</w:t>
            </w:r>
          </w:p>
        </w:tc>
        <w:tc>
          <w:tcPr>
            <w:tcW w:w="1571" w:type="dxa"/>
            <w:tcBorders>
              <w:top w:val="nil"/>
              <w:left w:val="nil"/>
              <w:bottom w:val="single" w:sz="8" w:space="0" w:color="auto"/>
              <w:right w:val="single" w:sz="4" w:space="0" w:color="auto"/>
            </w:tcBorders>
            <w:shd w:val="clear" w:color="auto" w:fill="auto"/>
            <w:vAlign w:val="center"/>
          </w:tcPr>
          <w:p w14:paraId="0C62FF5C" w14:textId="07B339EA" w:rsidR="003B524F" w:rsidRPr="0074661D" w:rsidRDefault="00B9175F" w:rsidP="00645696">
            <w:pPr>
              <w:spacing w:after="0" w:line="240" w:lineRule="auto"/>
              <w:jc w:val="right"/>
              <w:rPr>
                <w:rFonts w:ascii="Times New Roman" w:eastAsia="Times New Roman" w:hAnsi="Times New Roman"/>
                <w:color w:val="000000"/>
                <w:sz w:val="16"/>
                <w:szCs w:val="16"/>
                <w:lang w:eastAsia="hr-HR"/>
              </w:rPr>
            </w:pPr>
            <w:r w:rsidRPr="00B9175F">
              <w:rPr>
                <w:rFonts w:ascii="Times New Roman" w:eastAsia="Times New Roman" w:hAnsi="Times New Roman"/>
                <w:color w:val="000000"/>
                <w:sz w:val="16"/>
                <w:szCs w:val="16"/>
                <w:lang w:eastAsia="hr-HR"/>
              </w:rPr>
              <w:t>9.520.805,00</w:t>
            </w:r>
            <w:r>
              <w:rPr>
                <w:rFonts w:ascii="Times New Roman" w:eastAsia="Times New Roman" w:hAnsi="Times New Roman"/>
                <w:color w:val="000000"/>
                <w:sz w:val="16"/>
                <w:szCs w:val="16"/>
                <w:lang w:eastAsia="hr-HR"/>
              </w:rPr>
              <w:t xml:space="preserve"> </w:t>
            </w:r>
            <w:r w:rsidR="003B524F">
              <w:rPr>
                <w:rFonts w:ascii="Times New Roman" w:eastAsia="Times New Roman" w:hAnsi="Times New Roman"/>
                <w:color w:val="000000"/>
                <w:sz w:val="16"/>
                <w:szCs w:val="16"/>
                <w:lang w:eastAsia="hr-HR"/>
              </w:rPr>
              <w:t xml:space="preserve"> €</w:t>
            </w:r>
          </w:p>
        </w:tc>
        <w:tc>
          <w:tcPr>
            <w:tcW w:w="1554" w:type="dxa"/>
            <w:tcBorders>
              <w:top w:val="nil"/>
              <w:left w:val="nil"/>
              <w:bottom w:val="single" w:sz="8" w:space="0" w:color="auto"/>
              <w:right w:val="single" w:sz="4" w:space="0" w:color="auto"/>
            </w:tcBorders>
            <w:shd w:val="clear" w:color="auto" w:fill="auto"/>
            <w:vAlign w:val="center"/>
          </w:tcPr>
          <w:p w14:paraId="4CEB15B5" w14:textId="617F6BD8" w:rsidR="003B524F" w:rsidRPr="0074661D" w:rsidRDefault="008A71A8" w:rsidP="00645696">
            <w:pPr>
              <w:spacing w:after="0" w:line="240" w:lineRule="auto"/>
              <w:jc w:val="right"/>
              <w:rPr>
                <w:rFonts w:ascii="Times New Roman" w:eastAsia="Times New Roman" w:hAnsi="Times New Roman"/>
                <w:color w:val="000000"/>
                <w:sz w:val="16"/>
                <w:szCs w:val="16"/>
                <w:lang w:eastAsia="hr-HR"/>
              </w:rPr>
            </w:pPr>
            <w:r w:rsidRPr="008A71A8">
              <w:rPr>
                <w:rFonts w:ascii="Times New Roman" w:eastAsia="Times New Roman" w:hAnsi="Times New Roman"/>
                <w:color w:val="000000"/>
                <w:sz w:val="16"/>
                <w:szCs w:val="16"/>
                <w:lang w:eastAsia="hr-HR"/>
              </w:rPr>
              <w:t>7.271.972,56</w:t>
            </w:r>
            <w:r>
              <w:rPr>
                <w:rFonts w:ascii="Times New Roman" w:eastAsia="Times New Roman" w:hAnsi="Times New Roman"/>
                <w:color w:val="000000"/>
                <w:sz w:val="16"/>
                <w:szCs w:val="16"/>
                <w:lang w:eastAsia="hr-HR"/>
              </w:rPr>
              <w:t xml:space="preserve"> </w:t>
            </w:r>
            <w:r w:rsidR="003B524F">
              <w:rPr>
                <w:rFonts w:ascii="Times New Roman" w:eastAsia="Times New Roman" w:hAnsi="Times New Roman"/>
                <w:color w:val="000000"/>
                <w:sz w:val="16"/>
                <w:szCs w:val="16"/>
                <w:lang w:eastAsia="hr-HR"/>
              </w:rPr>
              <w:t xml:space="preserve"> €</w:t>
            </w:r>
          </w:p>
        </w:tc>
        <w:tc>
          <w:tcPr>
            <w:tcW w:w="1017" w:type="dxa"/>
            <w:tcBorders>
              <w:top w:val="nil"/>
              <w:left w:val="nil"/>
              <w:bottom w:val="single" w:sz="8" w:space="0" w:color="auto"/>
              <w:right w:val="single" w:sz="8" w:space="0" w:color="auto"/>
            </w:tcBorders>
            <w:shd w:val="clear" w:color="auto" w:fill="auto"/>
            <w:vAlign w:val="center"/>
          </w:tcPr>
          <w:p w14:paraId="062F2555" w14:textId="1DA9D98B" w:rsidR="003B524F" w:rsidRPr="0074661D" w:rsidRDefault="008A71A8" w:rsidP="00645696">
            <w:pPr>
              <w:spacing w:after="0" w:line="240" w:lineRule="auto"/>
              <w:jc w:val="right"/>
              <w:rPr>
                <w:rFonts w:ascii="Times New Roman" w:eastAsia="Times New Roman" w:hAnsi="Times New Roman"/>
                <w:color w:val="000000"/>
                <w:sz w:val="16"/>
                <w:szCs w:val="16"/>
                <w:lang w:eastAsia="hr-HR"/>
              </w:rPr>
            </w:pPr>
            <w:r w:rsidRPr="008A71A8">
              <w:rPr>
                <w:rFonts w:ascii="Times New Roman" w:eastAsia="Times New Roman" w:hAnsi="Times New Roman"/>
                <w:color w:val="000000"/>
                <w:sz w:val="16"/>
                <w:szCs w:val="16"/>
                <w:lang w:eastAsia="hr-HR"/>
              </w:rPr>
              <w:t>116,40</w:t>
            </w:r>
          </w:p>
        </w:tc>
      </w:tr>
    </w:tbl>
    <w:p w14:paraId="006F592A" w14:textId="77777777" w:rsidR="00AA4185" w:rsidRPr="00DE1FAC" w:rsidRDefault="00AA4185" w:rsidP="00AA4185">
      <w:pPr>
        <w:jc w:val="both"/>
        <w:rPr>
          <w:rFonts w:ascii="Times New Roman" w:hAnsi="Times New Roman"/>
          <w:sz w:val="24"/>
          <w:szCs w:val="24"/>
        </w:rPr>
      </w:pPr>
    </w:p>
    <w:p w14:paraId="4ABC438C" w14:textId="77777777" w:rsidR="00AA4185" w:rsidRPr="00DE1FAC" w:rsidRDefault="00AA4185" w:rsidP="00AA4185">
      <w:pPr>
        <w:jc w:val="both"/>
        <w:rPr>
          <w:rFonts w:ascii="Times New Roman" w:hAnsi="Times New Roman"/>
          <w:sz w:val="24"/>
          <w:szCs w:val="24"/>
        </w:rPr>
      </w:pPr>
      <w:r w:rsidRPr="00DE1FAC">
        <w:rPr>
          <w:rFonts w:ascii="Times New Roman" w:hAnsi="Times New Roman"/>
          <w:sz w:val="24"/>
          <w:szCs w:val="24"/>
        </w:rPr>
        <w:t xml:space="preserve">Ova aktivnost provodi se svake godine iz sljedećih izvora financiranja: </w:t>
      </w:r>
    </w:p>
    <w:p w14:paraId="337840E8" w14:textId="0A1965B8" w:rsidR="00AA4185" w:rsidRPr="00DE1FAC" w:rsidRDefault="00AA4185" w:rsidP="00AA4185">
      <w:pPr>
        <w:pStyle w:val="ListParagraph"/>
        <w:numPr>
          <w:ilvl w:val="0"/>
          <w:numId w:val="7"/>
        </w:numPr>
        <w:jc w:val="both"/>
        <w:rPr>
          <w:rFonts w:ascii="Times New Roman" w:hAnsi="Times New Roman"/>
          <w:sz w:val="24"/>
          <w:szCs w:val="24"/>
        </w:rPr>
      </w:pPr>
      <w:r w:rsidRPr="00DE1FAC">
        <w:rPr>
          <w:rFonts w:ascii="Times New Roman" w:hAnsi="Times New Roman"/>
          <w:sz w:val="24"/>
          <w:szCs w:val="24"/>
        </w:rPr>
        <w:t>31 Vlastiti prihodi –</w:t>
      </w:r>
      <w:r w:rsidR="001C10D4">
        <w:rPr>
          <w:rFonts w:ascii="Times New Roman" w:hAnsi="Times New Roman"/>
          <w:sz w:val="24"/>
          <w:szCs w:val="24"/>
        </w:rPr>
        <w:t xml:space="preserve"> </w:t>
      </w:r>
      <w:r w:rsidRPr="00DE1FAC">
        <w:rPr>
          <w:rFonts w:ascii="Times New Roman" w:hAnsi="Times New Roman"/>
          <w:sz w:val="24"/>
          <w:szCs w:val="24"/>
        </w:rPr>
        <w:t>Fakultet ostvaruje vlastite prihode od stručnih usluga koje pruža na tržištu, stručnih tečajeva, simpozija i edukacija, sponzorstava i najma prostora. Ovim prihodima financiraju se rashodi za zaposlene, materijalni troškovi poslovanja, tekuće i investicijsko održavanje, nabava dugotrajne imovine i ulaganja u dugotrajnu imovinu.</w:t>
      </w:r>
    </w:p>
    <w:p w14:paraId="275ECA91" w14:textId="39F705EA" w:rsidR="00AA4185" w:rsidRDefault="00AA4185" w:rsidP="00AA4185">
      <w:pPr>
        <w:pStyle w:val="ListParagraph"/>
        <w:numPr>
          <w:ilvl w:val="0"/>
          <w:numId w:val="7"/>
        </w:numPr>
        <w:jc w:val="both"/>
        <w:rPr>
          <w:rFonts w:ascii="Times New Roman" w:hAnsi="Times New Roman"/>
          <w:sz w:val="24"/>
          <w:szCs w:val="24"/>
        </w:rPr>
      </w:pPr>
      <w:r w:rsidRPr="00DE1FAC">
        <w:rPr>
          <w:rFonts w:ascii="Times New Roman" w:hAnsi="Times New Roman"/>
          <w:sz w:val="24"/>
          <w:szCs w:val="24"/>
        </w:rPr>
        <w:t>43 Ostali prihodi za posebne namjene –</w:t>
      </w:r>
      <w:r w:rsidR="00517664">
        <w:rPr>
          <w:rFonts w:ascii="Times New Roman" w:hAnsi="Times New Roman"/>
          <w:sz w:val="24"/>
          <w:szCs w:val="24"/>
        </w:rPr>
        <w:t xml:space="preserve"> </w:t>
      </w:r>
      <w:r w:rsidRPr="00DE1FAC">
        <w:rPr>
          <w:rFonts w:ascii="Times New Roman" w:hAnsi="Times New Roman"/>
          <w:sz w:val="24"/>
          <w:szCs w:val="24"/>
        </w:rPr>
        <w:t>odnose se na prihode od školarina pr</w:t>
      </w:r>
      <w:r>
        <w:rPr>
          <w:rFonts w:ascii="Times New Roman" w:hAnsi="Times New Roman"/>
          <w:sz w:val="24"/>
          <w:szCs w:val="24"/>
        </w:rPr>
        <w:t>ije</w:t>
      </w:r>
      <w:r w:rsidRPr="00DE1FAC">
        <w:rPr>
          <w:rFonts w:ascii="Times New Roman" w:hAnsi="Times New Roman"/>
          <w:sz w:val="24"/>
          <w:szCs w:val="24"/>
        </w:rPr>
        <w:t>diplomskih, diplomskih i integriranih pr</w:t>
      </w:r>
      <w:r>
        <w:rPr>
          <w:rFonts w:ascii="Times New Roman" w:hAnsi="Times New Roman"/>
          <w:sz w:val="24"/>
          <w:szCs w:val="24"/>
        </w:rPr>
        <w:t>ije</w:t>
      </w:r>
      <w:r w:rsidRPr="00DE1FAC">
        <w:rPr>
          <w:rFonts w:ascii="Times New Roman" w:hAnsi="Times New Roman"/>
          <w:sz w:val="24"/>
          <w:szCs w:val="24"/>
        </w:rPr>
        <w:t>di</w:t>
      </w:r>
      <w:r>
        <w:rPr>
          <w:rFonts w:ascii="Times New Roman" w:hAnsi="Times New Roman"/>
          <w:sz w:val="24"/>
          <w:szCs w:val="24"/>
        </w:rPr>
        <w:t>p</w:t>
      </w:r>
      <w:r w:rsidRPr="00DE1FAC">
        <w:rPr>
          <w:rFonts w:ascii="Times New Roman" w:hAnsi="Times New Roman"/>
          <w:sz w:val="24"/>
          <w:szCs w:val="24"/>
        </w:rPr>
        <w:t>lomskih i diplomskih studija te na prihode od poslijediplomskih</w:t>
      </w:r>
      <w:r>
        <w:rPr>
          <w:rFonts w:ascii="Times New Roman" w:hAnsi="Times New Roman"/>
          <w:sz w:val="24"/>
          <w:szCs w:val="24"/>
        </w:rPr>
        <w:t xml:space="preserve"> specijalističkih i</w:t>
      </w:r>
      <w:r w:rsidRPr="00DE1FAC">
        <w:rPr>
          <w:rFonts w:ascii="Times New Roman" w:hAnsi="Times New Roman"/>
          <w:sz w:val="24"/>
          <w:szCs w:val="24"/>
        </w:rPr>
        <w:t xml:space="preserve"> doktorskih studija. Najveći dio ovih prihoda odnosi se na studij medicine na engleskom jeziku. Ovim prihodima financiraju se rashodi za zaposlene, materijalni troškovi poslovanja, tekuće i investicijsko održavanje, nabava dugotrajne imovine i ulaganja u dugotrajnu imovinu.</w:t>
      </w:r>
    </w:p>
    <w:p w14:paraId="187D7984" w14:textId="35645D06" w:rsidR="005A041F" w:rsidRPr="00DE1FAC" w:rsidRDefault="005A041F" w:rsidP="00AA4185">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51 </w:t>
      </w:r>
      <w:r w:rsidR="00531A60">
        <w:rPr>
          <w:rFonts w:ascii="Times New Roman" w:hAnsi="Times New Roman"/>
          <w:sz w:val="24"/>
          <w:szCs w:val="24"/>
        </w:rPr>
        <w:t>E</w:t>
      </w:r>
      <w:r w:rsidR="00EE0AB1">
        <w:rPr>
          <w:rFonts w:ascii="Times New Roman" w:hAnsi="Times New Roman"/>
          <w:sz w:val="24"/>
          <w:szCs w:val="24"/>
        </w:rPr>
        <w:t>U po</w:t>
      </w:r>
      <w:r w:rsidR="00531A60">
        <w:rPr>
          <w:rFonts w:ascii="Times New Roman" w:hAnsi="Times New Roman"/>
          <w:sz w:val="24"/>
          <w:szCs w:val="24"/>
        </w:rPr>
        <w:t>moći – odnose se na materijalne rashode EU projekata koji su formalno završili, a</w:t>
      </w:r>
      <w:r w:rsidR="00EE0AB1">
        <w:rPr>
          <w:rFonts w:ascii="Times New Roman" w:hAnsi="Times New Roman"/>
          <w:sz w:val="24"/>
          <w:szCs w:val="24"/>
        </w:rPr>
        <w:t xml:space="preserve">li nakon </w:t>
      </w:r>
      <w:proofErr w:type="spellStart"/>
      <w:r w:rsidR="00EE0AB1">
        <w:rPr>
          <w:rFonts w:ascii="Times New Roman" w:hAnsi="Times New Roman"/>
          <w:sz w:val="24"/>
          <w:szCs w:val="24"/>
        </w:rPr>
        <w:t>dovržetka</w:t>
      </w:r>
      <w:proofErr w:type="spellEnd"/>
      <w:r w:rsidR="00EE0AB1">
        <w:rPr>
          <w:rFonts w:ascii="Times New Roman" w:hAnsi="Times New Roman"/>
          <w:sz w:val="24"/>
          <w:szCs w:val="24"/>
        </w:rPr>
        <w:t xml:space="preserve"> aktivnosti imaju izvršene rashode.</w:t>
      </w:r>
    </w:p>
    <w:p w14:paraId="7A8DDEAF" w14:textId="458F1C7C" w:rsidR="00AA4185" w:rsidRPr="00DE1FAC" w:rsidRDefault="00AA4185" w:rsidP="00AA4185">
      <w:pPr>
        <w:pStyle w:val="ListParagraph"/>
        <w:numPr>
          <w:ilvl w:val="0"/>
          <w:numId w:val="7"/>
        </w:numPr>
        <w:jc w:val="both"/>
        <w:rPr>
          <w:rFonts w:ascii="Times New Roman" w:hAnsi="Times New Roman"/>
          <w:sz w:val="24"/>
          <w:szCs w:val="24"/>
        </w:rPr>
      </w:pPr>
      <w:r w:rsidRPr="00DE1FAC">
        <w:rPr>
          <w:rFonts w:ascii="Times New Roman" w:hAnsi="Times New Roman"/>
          <w:sz w:val="24"/>
          <w:szCs w:val="24"/>
        </w:rPr>
        <w:t>52 Ostale pomoći –</w:t>
      </w:r>
      <w:r w:rsidR="00E455B0">
        <w:rPr>
          <w:rFonts w:ascii="Times New Roman" w:hAnsi="Times New Roman"/>
          <w:sz w:val="24"/>
          <w:szCs w:val="24"/>
        </w:rPr>
        <w:t xml:space="preserve"> </w:t>
      </w:r>
      <w:r w:rsidRPr="00DE1FAC">
        <w:rPr>
          <w:rFonts w:ascii="Times New Roman" w:hAnsi="Times New Roman"/>
          <w:sz w:val="24"/>
          <w:szCs w:val="24"/>
        </w:rPr>
        <w:t xml:space="preserve">odnose se na prijenose između proračunskih korisnika, pomoći iz proračuna JLP(R)S i tekuće pomoći od međunarodnih organizacija. Poseban naglasak je financiranje znanstvenih projekata i kadrova putem Hrvatske zaklade za znanost čiji prihodi se od 2022. godine planiraju na ovom izvoru financiranja zbog činjenice da je Hrvatska zaklada za znanost postala proračunski korisnik državnog proračuna Republike Hrvatske. Ovim prihodima financiraju se rashodi za zaposlene, materijalni </w:t>
      </w:r>
      <w:r w:rsidRPr="00DE1FAC">
        <w:rPr>
          <w:rFonts w:ascii="Times New Roman" w:hAnsi="Times New Roman"/>
          <w:sz w:val="24"/>
          <w:szCs w:val="24"/>
        </w:rPr>
        <w:lastRenderedPageBreak/>
        <w:t>troškovi poslovanja, tekuće i investicijsko održavanje, nabava dugotrajne imovine i ulaganja u dugotrajnu imovinu.</w:t>
      </w:r>
    </w:p>
    <w:p w14:paraId="2FA4E0C0" w14:textId="0A81DFA7" w:rsidR="00AA4185" w:rsidRPr="00DE1FAC" w:rsidRDefault="00AA4185" w:rsidP="00AA4185">
      <w:pPr>
        <w:pStyle w:val="ListParagraph"/>
        <w:numPr>
          <w:ilvl w:val="0"/>
          <w:numId w:val="7"/>
        </w:numPr>
        <w:jc w:val="both"/>
        <w:rPr>
          <w:rFonts w:ascii="Times New Roman" w:hAnsi="Times New Roman"/>
          <w:sz w:val="24"/>
          <w:szCs w:val="24"/>
        </w:rPr>
      </w:pPr>
      <w:r w:rsidRPr="00DE1FAC">
        <w:rPr>
          <w:rFonts w:ascii="Times New Roman" w:hAnsi="Times New Roman"/>
          <w:sz w:val="24"/>
          <w:szCs w:val="24"/>
        </w:rPr>
        <w:t>61 Donacije –</w:t>
      </w:r>
      <w:r w:rsidR="00E455B0">
        <w:rPr>
          <w:rFonts w:ascii="Times New Roman" w:hAnsi="Times New Roman"/>
          <w:sz w:val="24"/>
          <w:szCs w:val="24"/>
        </w:rPr>
        <w:t xml:space="preserve"> o</w:t>
      </w:r>
      <w:r w:rsidRPr="00DE1FAC">
        <w:rPr>
          <w:rFonts w:ascii="Times New Roman" w:hAnsi="Times New Roman"/>
          <w:sz w:val="24"/>
          <w:szCs w:val="24"/>
        </w:rPr>
        <w:t>vim prihodima financiraju se rashodi za zaposlene, materijalni troškovi poslovanja te nabava dugotrajne imovine i ulaganja u dugotrajnu imovinu.</w:t>
      </w:r>
    </w:p>
    <w:p w14:paraId="634F0548" w14:textId="77777777" w:rsidR="00AA4185" w:rsidRPr="00DE1FAC" w:rsidRDefault="00AA4185" w:rsidP="00AA4185">
      <w:pPr>
        <w:pStyle w:val="ListParagraph"/>
        <w:jc w:val="both"/>
        <w:rPr>
          <w:rFonts w:ascii="Times New Roman" w:hAnsi="Times New Roman"/>
          <w:sz w:val="24"/>
          <w:szCs w:val="24"/>
        </w:rPr>
      </w:pPr>
    </w:p>
    <w:p w14:paraId="538C1CB4" w14:textId="40C79F0F" w:rsidR="00AA4185" w:rsidRDefault="00395A9A" w:rsidP="00AA4185">
      <w:pPr>
        <w:spacing w:after="120" w:line="360" w:lineRule="auto"/>
        <w:jc w:val="both"/>
        <w:rPr>
          <w:rFonts w:ascii="Times New Roman" w:hAnsi="Times New Roman"/>
          <w:sz w:val="24"/>
          <w:szCs w:val="24"/>
        </w:rPr>
      </w:pPr>
      <w:r w:rsidRPr="00395A9A">
        <w:rPr>
          <w:rFonts w:ascii="Times New Roman" w:hAnsi="Times New Roman"/>
          <w:sz w:val="24"/>
          <w:szCs w:val="24"/>
        </w:rPr>
        <w:t>S obzirom na aktivnosti kroz koje se odvija poslovanje Medicinskog fakulteta u Rijeci, definirani su sljedeći pokazatelji rezultata putem kojih se pratit</w:t>
      </w:r>
      <w:r>
        <w:rPr>
          <w:rFonts w:ascii="Times New Roman" w:hAnsi="Times New Roman"/>
          <w:sz w:val="24"/>
          <w:szCs w:val="24"/>
        </w:rPr>
        <w:t>i</w:t>
      </w:r>
      <w:r w:rsidRPr="00395A9A">
        <w:rPr>
          <w:rFonts w:ascii="Times New Roman" w:hAnsi="Times New Roman"/>
          <w:sz w:val="24"/>
          <w:szCs w:val="24"/>
        </w:rPr>
        <w:t xml:space="preserve"> ostvarenje planiranih rezultata</w:t>
      </w:r>
      <w:r>
        <w:rPr>
          <w:rFonts w:ascii="Times New Roman" w:hAnsi="Times New Roman"/>
          <w:sz w:val="24"/>
          <w:szCs w:val="24"/>
        </w:rPr>
        <w:t>:</w:t>
      </w:r>
    </w:p>
    <w:p w14:paraId="3180A4AC" w14:textId="77777777" w:rsidR="0086516D" w:rsidRPr="00DE1FAC" w:rsidRDefault="0086516D" w:rsidP="00AA4185">
      <w:pPr>
        <w:spacing w:after="120" w:line="360" w:lineRule="auto"/>
        <w:jc w:val="both"/>
        <w:rPr>
          <w:rFonts w:ascii="Times New Roman" w:hAnsi="Times New Roman"/>
          <w:sz w:val="24"/>
          <w:szCs w:val="24"/>
        </w:rPr>
      </w:pPr>
    </w:p>
    <w:p w14:paraId="413617BB" w14:textId="77777777" w:rsidR="00AA4185" w:rsidRDefault="00AA4185" w:rsidP="00AA4185">
      <w:pPr>
        <w:rPr>
          <w:rFonts w:ascii="Times New Roman" w:hAnsi="Times New Roman"/>
          <w:b/>
          <w:sz w:val="24"/>
          <w:szCs w:val="24"/>
        </w:rPr>
      </w:pPr>
      <w:r w:rsidRPr="00DE1FAC">
        <w:rPr>
          <w:rFonts w:ascii="Times New Roman" w:hAnsi="Times New Roman"/>
          <w:b/>
          <w:sz w:val="24"/>
          <w:szCs w:val="24"/>
        </w:rPr>
        <w:t>CILJEVI PROVEDBE PROGRAMA U RAZDOBLJU 202</w:t>
      </w:r>
      <w:r>
        <w:rPr>
          <w:rFonts w:ascii="Times New Roman" w:hAnsi="Times New Roman"/>
          <w:b/>
          <w:sz w:val="24"/>
          <w:szCs w:val="24"/>
        </w:rPr>
        <w:t>5</w:t>
      </w:r>
      <w:r w:rsidRPr="00DE1FAC">
        <w:rPr>
          <w:rFonts w:ascii="Times New Roman" w:hAnsi="Times New Roman"/>
          <w:b/>
          <w:sz w:val="24"/>
          <w:szCs w:val="24"/>
        </w:rPr>
        <w:t>. – 202</w:t>
      </w:r>
      <w:r>
        <w:rPr>
          <w:rFonts w:ascii="Times New Roman" w:hAnsi="Times New Roman"/>
          <w:b/>
          <w:sz w:val="24"/>
          <w:szCs w:val="24"/>
        </w:rPr>
        <w:t>7</w:t>
      </w:r>
      <w:r w:rsidRPr="00DE1FAC">
        <w:rPr>
          <w:rFonts w:ascii="Times New Roman" w:hAnsi="Times New Roman"/>
          <w:b/>
          <w:sz w:val="24"/>
          <w:szCs w:val="24"/>
        </w:rPr>
        <w:t>. I POKAZATELJI USPJEŠNOSTI  KOJIMA ĆE SE MJERITI OSTVARENJE TIH CILJEVA</w:t>
      </w:r>
    </w:p>
    <w:p w14:paraId="62DFD4E6" w14:textId="77777777" w:rsidR="0086516D" w:rsidRDefault="0086516D" w:rsidP="00AA4185">
      <w:pPr>
        <w:rPr>
          <w:rFonts w:ascii="Times New Roman" w:hAnsi="Times New Roman"/>
          <w:b/>
          <w:sz w:val="24"/>
          <w:szCs w:val="24"/>
        </w:rPr>
      </w:pPr>
    </w:p>
    <w:p w14:paraId="533941D1"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 xml:space="preserve">CILJ </w:t>
      </w:r>
      <w:r>
        <w:rPr>
          <w:rFonts w:ascii="Times New Roman" w:hAnsi="Times New Roman"/>
          <w:b/>
          <w:sz w:val="24"/>
          <w:szCs w:val="24"/>
        </w:rPr>
        <w:t>1</w:t>
      </w:r>
      <w:r w:rsidRPr="00DE1FAC">
        <w:rPr>
          <w:rFonts w:ascii="Times New Roman" w:hAnsi="Times New Roman"/>
          <w:b/>
          <w:sz w:val="24"/>
          <w:szCs w:val="24"/>
        </w:rPr>
        <w:t>.</w:t>
      </w:r>
    </w:p>
    <w:p w14:paraId="569EC372" w14:textId="77777777" w:rsidR="00AA4185" w:rsidRPr="00DE1FAC" w:rsidRDefault="00AA4185" w:rsidP="00AA4185">
      <w:pPr>
        <w:jc w:val="both"/>
        <w:rPr>
          <w:rFonts w:ascii="Times New Roman" w:hAnsi="Times New Roman"/>
          <w:b/>
          <w:sz w:val="24"/>
          <w:szCs w:val="24"/>
        </w:rPr>
      </w:pPr>
      <w:r w:rsidRPr="00DE1FAC">
        <w:rPr>
          <w:rFonts w:ascii="Times New Roman" w:hAnsi="Times New Roman"/>
          <w:b/>
          <w:sz w:val="24"/>
          <w:szCs w:val="24"/>
        </w:rPr>
        <w:t xml:space="preserve">Povećati broj radova objavljenih u časopisima uvedenim u bazu Web </w:t>
      </w:r>
      <w:proofErr w:type="spellStart"/>
      <w:r w:rsidRPr="00DE1FAC">
        <w:rPr>
          <w:rFonts w:ascii="Times New Roman" w:hAnsi="Times New Roman"/>
          <w:b/>
          <w:sz w:val="24"/>
          <w:szCs w:val="24"/>
        </w:rPr>
        <w:t>of</w:t>
      </w:r>
      <w:proofErr w:type="spellEnd"/>
      <w:r w:rsidRPr="00DE1FAC">
        <w:rPr>
          <w:rFonts w:ascii="Times New Roman" w:hAnsi="Times New Roman"/>
          <w:b/>
          <w:sz w:val="24"/>
          <w:szCs w:val="24"/>
        </w:rPr>
        <w:t xml:space="preserve"> Science i bazu SCOPUS.</w:t>
      </w:r>
    </w:p>
    <w:p w14:paraId="23BCC20F"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OBRAZLOŽENJE CILJA</w:t>
      </w:r>
    </w:p>
    <w:p w14:paraId="1B6D8488" w14:textId="77777777" w:rsidR="00AA4185" w:rsidRDefault="00AA4185" w:rsidP="00AA4185">
      <w:pPr>
        <w:jc w:val="both"/>
        <w:rPr>
          <w:rFonts w:ascii="Times New Roman" w:hAnsi="Times New Roman"/>
          <w:b/>
          <w:sz w:val="24"/>
          <w:szCs w:val="24"/>
        </w:rPr>
      </w:pPr>
      <w:r w:rsidRPr="00DE1FAC">
        <w:rPr>
          <w:rFonts w:ascii="Times New Roman" w:hAnsi="Times New Roman"/>
          <w:b/>
          <w:sz w:val="24"/>
          <w:szCs w:val="24"/>
        </w:rPr>
        <w:t>Putem ovog pokazatelja prati se produktivnost znanstvenog rada na Medicinskom fakultetu u Rijeci.</w:t>
      </w:r>
    </w:p>
    <w:p w14:paraId="53820908" w14:textId="77777777" w:rsidR="00AA4185" w:rsidRDefault="00AA4185" w:rsidP="00AA4185">
      <w:pPr>
        <w:rPr>
          <w:rFonts w:ascii="Times New Roman" w:hAnsi="Times New Roman"/>
          <w:b/>
          <w:sz w:val="24"/>
          <w:szCs w:val="24"/>
        </w:rPr>
      </w:pPr>
    </w:p>
    <w:p w14:paraId="3EA15784"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POKAZETELJI UČINKA</w:t>
      </w:r>
    </w:p>
    <w:tbl>
      <w:tblPr>
        <w:tblW w:w="8219" w:type="dxa"/>
        <w:jc w:val="center"/>
        <w:tblLook w:val="04A0" w:firstRow="1" w:lastRow="0" w:firstColumn="1" w:lastColumn="0" w:noHBand="0" w:noVBand="1"/>
      </w:tblPr>
      <w:tblGrid>
        <w:gridCol w:w="1047"/>
        <w:gridCol w:w="1111"/>
        <w:gridCol w:w="960"/>
        <w:gridCol w:w="1031"/>
        <w:gridCol w:w="977"/>
        <w:gridCol w:w="1031"/>
        <w:gridCol w:w="1031"/>
        <w:gridCol w:w="1031"/>
      </w:tblGrid>
      <w:tr w:rsidR="00AA4185" w:rsidRPr="00DE1FAC" w14:paraId="766A2A30" w14:textId="77777777" w:rsidTr="00645696">
        <w:trPr>
          <w:trHeight w:val="675"/>
          <w:jc w:val="center"/>
        </w:trPr>
        <w:tc>
          <w:tcPr>
            <w:tcW w:w="1047" w:type="dxa"/>
            <w:tcBorders>
              <w:top w:val="single" w:sz="4" w:space="0" w:color="auto"/>
              <w:left w:val="single" w:sz="4" w:space="0" w:color="auto"/>
              <w:bottom w:val="single" w:sz="4" w:space="0" w:color="auto"/>
              <w:right w:val="single" w:sz="4" w:space="0" w:color="auto"/>
            </w:tcBorders>
            <w:noWrap/>
            <w:vAlign w:val="center"/>
            <w:hideMark/>
          </w:tcPr>
          <w:p w14:paraId="4EA7341A" w14:textId="77777777" w:rsidR="00AA4185" w:rsidRPr="00DA55A3" w:rsidRDefault="00AA4185" w:rsidP="00645696">
            <w:pPr>
              <w:jc w:val="center"/>
              <w:rPr>
                <w:rFonts w:ascii="Times New Roman" w:hAnsi="Times New Roman"/>
                <w:sz w:val="18"/>
                <w:szCs w:val="18"/>
              </w:rPr>
            </w:pPr>
          </w:p>
        </w:tc>
        <w:tc>
          <w:tcPr>
            <w:tcW w:w="1111" w:type="dxa"/>
            <w:tcBorders>
              <w:top w:val="single" w:sz="4" w:space="0" w:color="auto"/>
              <w:left w:val="nil"/>
              <w:bottom w:val="single" w:sz="4" w:space="0" w:color="auto"/>
              <w:right w:val="single" w:sz="4" w:space="0" w:color="auto"/>
            </w:tcBorders>
            <w:vAlign w:val="center"/>
            <w:hideMark/>
          </w:tcPr>
          <w:p w14:paraId="7F86986B"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960" w:type="dxa"/>
            <w:tcBorders>
              <w:top w:val="single" w:sz="4" w:space="0" w:color="auto"/>
              <w:left w:val="nil"/>
              <w:bottom w:val="single" w:sz="4" w:space="0" w:color="auto"/>
              <w:right w:val="single" w:sz="4" w:space="0" w:color="auto"/>
            </w:tcBorders>
            <w:vAlign w:val="center"/>
            <w:hideMark/>
          </w:tcPr>
          <w:p w14:paraId="69922BF1"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31" w:type="dxa"/>
            <w:tcBorders>
              <w:top w:val="single" w:sz="4" w:space="0" w:color="auto"/>
              <w:left w:val="nil"/>
              <w:bottom w:val="single" w:sz="4" w:space="0" w:color="auto"/>
              <w:right w:val="single" w:sz="4" w:space="0" w:color="auto"/>
            </w:tcBorders>
            <w:vAlign w:val="center"/>
            <w:hideMark/>
          </w:tcPr>
          <w:p w14:paraId="27ACAC1F"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Polazna vrijednost</w:t>
            </w:r>
          </w:p>
        </w:tc>
        <w:tc>
          <w:tcPr>
            <w:tcW w:w="977" w:type="dxa"/>
            <w:tcBorders>
              <w:top w:val="single" w:sz="4" w:space="0" w:color="auto"/>
              <w:left w:val="nil"/>
              <w:bottom w:val="single" w:sz="4" w:space="0" w:color="auto"/>
              <w:right w:val="single" w:sz="4" w:space="0" w:color="auto"/>
            </w:tcBorders>
            <w:vAlign w:val="center"/>
            <w:hideMark/>
          </w:tcPr>
          <w:p w14:paraId="2653E67F"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031" w:type="dxa"/>
            <w:tcBorders>
              <w:top w:val="single" w:sz="4" w:space="0" w:color="auto"/>
              <w:left w:val="nil"/>
              <w:bottom w:val="single" w:sz="4" w:space="0" w:color="auto"/>
              <w:right w:val="single" w:sz="4" w:space="0" w:color="auto"/>
            </w:tcBorders>
            <w:vAlign w:val="center"/>
            <w:hideMark/>
          </w:tcPr>
          <w:p w14:paraId="7BBE69A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w:t>
            </w:r>
          </w:p>
        </w:tc>
        <w:tc>
          <w:tcPr>
            <w:tcW w:w="1031" w:type="dxa"/>
            <w:tcBorders>
              <w:top w:val="single" w:sz="4" w:space="0" w:color="auto"/>
              <w:left w:val="nil"/>
              <w:bottom w:val="single" w:sz="4" w:space="0" w:color="auto"/>
              <w:right w:val="single" w:sz="4" w:space="0" w:color="auto"/>
            </w:tcBorders>
            <w:vAlign w:val="center"/>
            <w:hideMark/>
          </w:tcPr>
          <w:p w14:paraId="52E9265B"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w:t>
            </w:r>
          </w:p>
        </w:tc>
        <w:tc>
          <w:tcPr>
            <w:tcW w:w="1031" w:type="dxa"/>
            <w:tcBorders>
              <w:top w:val="single" w:sz="4" w:space="0" w:color="auto"/>
              <w:left w:val="nil"/>
              <w:bottom w:val="single" w:sz="4" w:space="0" w:color="auto"/>
              <w:right w:val="single" w:sz="4" w:space="0" w:color="auto"/>
            </w:tcBorders>
            <w:vAlign w:val="center"/>
            <w:hideMark/>
          </w:tcPr>
          <w:p w14:paraId="55714B7F"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7</w:t>
            </w:r>
            <w:r w:rsidRPr="00DA55A3">
              <w:rPr>
                <w:rFonts w:ascii="Times New Roman" w:hAnsi="Times New Roman"/>
                <w:sz w:val="18"/>
                <w:szCs w:val="18"/>
              </w:rPr>
              <w:t>.</w:t>
            </w:r>
          </w:p>
        </w:tc>
      </w:tr>
      <w:tr w:rsidR="00AA4185" w:rsidRPr="00DE1FAC" w14:paraId="596DCA25" w14:textId="77777777" w:rsidTr="00645696">
        <w:trPr>
          <w:trHeight w:val="495"/>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14:paraId="61E17895"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Pokazatelj učinka</w:t>
            </w:r>
          </w:p>
        </w:tc>
        <w:tc>
          <w:tcPr>
            <w:tcW w:w="1111" w:type="dxa"/>
            <w:tcBorders>
              <w:top w:val="single" w:sz="4" w:space="0" w:color="auto"/>
              <w:left w:val="nil"/>
              <w:bottom w:val="single" w:sz="4" w:space="0" w:color="auto"/>
              <w:right w:val="single" w:sz="4" w:space="0" w:color="auto"/>
            </w:tcBorders>
            <w:noWrap/>
            <w:vAlign w:val="center"/>
            <w:hideMark/>
          </w:tcPr>
          <w:p w14:paraId="21DBE3CB"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 xml:space="preserve">Broj radova objavljenih u časopisima uvedenim u bazu Web </w:t>
            </w:r>
            <w:proofErr w:type="spellStart"/>
            <w:r w:rsidRPr="00DA55A3">
              <w:rPr>
                <w:rFonts w:ascii="Times New Roman" w:hAnsi="Times New Roman"/>
                <w:sz w:val="18"/>
                <w:szCs w:val="18"/>
              </w:rPr>
              <w:t>of</w:t>
            </w:r>
            <w:proofErr w:type="spellEnd"/>
            <w:r w:rsidRPr="00DA55A3">
              <w:rPr>
                <w:rFonts w:ascii="Times New Roman" w:hAnsi="Times New Roman"/>
                <w:sz w:val="18"/>
                <w:szCs w:val="18"/>
              </w:rPr>
              <w:t xml:space="preserve"> Science</w:t>
            </w:r>
          </w:p>
        </w:tc>
        <w:tc>
          <w:tcPr>
            <w:tcW w:w="960" w:type="dxa"/>
            <w:tcBorders>
              <w:top w:val="single" w:sz="4" w:space="0" w:color="auto"/>
              <w:left w:val="nil"/>
              <w:bottom w:val="single" w:sz="4" w:space="0" w:color="auto"/>
              <w:right w:val="single" w:sz="4" w:space="0" w:color="auto"/>
            </w:tcBorders>
            <w:noWrap/>
            <w:vAlign w:val="center"/>
            <w:hideMark/>
          </w:tcPr>
          <w:p w14:paraId="0BBE994C"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Broj radova</w:t>
            </w:r>
          </w:p>
        </w:tc>
        <w:tc>
          <w:tcPr>
            <w:tcW w:w="1031" w:type="dxa"/>
            <w:tcBorders>
              <w:top w:val="single" w:sz="4" w:space="0" w:color="auto"/>
              <w:left w:val="nil"/>
              <w:bottom w:val="single" w:sz="4" w:space="0" w:color="auto"/>
              <w:right w:val="single" w:sz="4" w:space="0" w:color="auto"/>
            </w:tcBorders>
            <w:noWrap/>
            <w:vAlign w:val="center"/>
            <w:hideMark/>
          </w:tcPr>
          <w:p w14:paraId="2A0BB514"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223</w:t>
            </w:r>
          </w:p>
        </w:tc>
        <w:tc>
          <w:tcPr>
            <w:tcW w:w="977" w:type="dxa"/>
            <w:tcBorders>
              <w:top w:val="single" w:sz="4" w:space="0" w:color="auto"/>
              <w:left w:val="nil"/>
              <w:bottom w:val="single" w:sz="4" w:space="0" w:color="auto"/>
              <w:right w:val="single" w:sz="4" w:space="0" w:color="auto"/>
            </w:tcBorders>
            <w:noWrap/>
            <w:vAlign w:val="center"/>
            <w:hideMark/>
          </w:tcPr>
          <w:p w14:paraId="1E2E8A26"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31" w:type="dxa"/>
            <w:tcBorders>
              <w:top w:val="single" w:sz="4" w:space="0" w:color="auto"/>
              <w:left w:val="nil"/>
              <w:bottom w:val="single" w:sz="4" w:space="0" w:color="auto"/>
              <w:right w:val="single" w:sz="4" w:space="0" w:color="auto"/>
            </w:tcBorders>
            <w:noWrap/>
            <w:vAlign w:val="center"/>
            <w:hideMark/>
          </w:tcPr>
          <w:p w14:paraId="7A768B06"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w:t>
            </w:r>
            <w:r>
              <w:rPr>
                <w:rFonts w:ascii="Times New Roman" w:hAnsi="Times New Roman"/>
                <w:sz w:val="18"/>
                <w:szCs w:val="18"/>
              </w:rPr>
              <w:t>50</w:t>
            </w:r>
          </w:p>
        </w:tc>
        <w:tc>
          <w:tcPr>
            <w:tcW w:w="1031" w:type="dxa"/>
            <w:tcBorders>
              <w:top w:val="single" w:sz="4" w:space="0" w:color="auto"/>
              <w:left w:val="nil"/>
              <w:bottom w:val="single" w:sz="4" w:space="0" w:color="auto"/>
              <w:right w:val="single" w:sz="4" w:space="0" w:color="auto"/>
            </w:tcBorders>
            <w:noWrap/>
            <w:vAlign w:val="center"/>
            <w:hideMark/>
          </w:tcPr>
          <w:p w14:paraId="30C0605D"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w:t>
            </w:r>
            <w:r>
              <w:rPr>
                <w:rFonts w:ascii="Times New Roman" w:hAnsi="Times New Roman"/>
                <w:sz w:val="18"/>
                <w:szCs w:val="18"/>
              </w:rPr>
              <w:t>70</w:t>
            </w:r>
          </w:p>
        </w:tc>
        <w:tc>
          <w:tcPr>
            <w:tcW w:w="1031" w:type="dxa"/>
            <w:tcBorders>
              <w:top w:val="single" w:sz="4" w:space="0" w:color="auto"/>
              <w:left w:val="nil"/>
              <w:bottom w:val="single" w:sz="4" w:space="0" w:color="auto"/>
              <w:right w:val="single" w:sz="4" w:space="0" w:color="auto"/>
            </w:tcBorders>
            <w:noWrap/>
            <w:vAlign w:val="center"/>
            <w:hideMark/>
          </w:tcPr>
          <w:p w14:paraId="5F3D9AF0"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290</w:t>
            </w:r>
          </w:p>
        </w:tc>
      </w:tr>
      <w:tr w:rsidR="00AA4185" w:rsidRPr="00DE1FAC" w14:paraId="08A09843" w14:textId="77777777" w:rsidTr="00645696">
        <w:trPr>
          <w:trHeight w:val="495"/>
          <w:jc w:val="center"/>
        </w:trPr>
        <w:tc>
          <w:tcPr>
            <w:tcW w:w="1047" w:type="dxa"/>
            <w:tcBorders>
              <w:top w:val="single" w:sz="4" w:space="0" w:color="auto"/>
              <w:left w:val="single" w:sz="4" w:space="0" w:color="auto"/>
              <w:bottom w:val="single" w:sz="4" w:space="0" w:color="auto"/>
              <w:right w:val="single" w:sz="4" w:space="0" w:color="auto"/>
            </w:tcBorders>
            <w:vAlign w:val="center"/>
          </w:tcPr>
          <w:p w14:paraId="63F0C8ED"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Pokazatelj učinka</w:t>
            </w:r>
          </w:p>
        </w:tc>
        <w:tc>
          <w:tcPr>
            <w:tcW w:w="1111" w:type="dxa"/>
            <w:tcBorders>
              <w:top w:val="single" w:sz="4" w:space="0" w:color="auto"/>
              <w:left w:val="nil"/>
              <w:bottom w:val="single" w:sz="4" w:space="0" w:color="auto"/>
              <w:right w:val="single" w:sz="4" w:space="0" w:color="auto"/>
            </w:tcBorders>
            <w:noWrap/>
            <w:vAlign w:val="center"/>
          </w:tcPr>
          <w:p w14:paraId="275923FC"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 xml:space="preserve">Broj radova objavljenih u </w:t>
            </w:r>
            <w:r w:rsidRPr="00DA55A3">
              <w:rPr>
                <w:rFonts w:ascii="Times New Roman" w:hAnsi="Times New Roman"/>
                <w:sz w:val="18"/>
                <w:szCs w:val="18"/>
              </w:rPr>
              <w:lastRenderedPageBreak/>
              <w:t>časopisima uvedenim u bazu SCOPUS</w:t>
            </w:r>
          </w:p>
        </w:tc>
        <w:tc>
          <w:tcPr>
            <w:tcW w:w="960" w:type="dxa"/>
            <w:tcBorders>
              <w:top w:val="single" w:sz="4" w:space="0" w:color="auto"/>
              <w:left w:val="nil"/>
              <w:bottom w:val="single" w:sz="4" w:space="0" w:color="auto"/>
              <w:right w:val="single" w:sz="4" w:space="0" w:color="auto"/>
            </w:tcBorders>
            <w:noWrap/>
            <w:vAlign w:val="center"/>
          </w:tcPr>
          <w:p w14:paraId="21C64600"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lastRenderedPageBreak/>
              <w:t>Broj radova</w:t>
            </w:r>
          </w:p>
        </w:tc>
        <w:tc>
          <w:tcPr>
            <w:tcW w:w="1031" w:type="dxa"/>
            <w:tcBorders>
              <w:top w:val="single" w:sz="4" w:space="0" w:color="auto"/>
              <w:left w:val="nil"/>
              <w:bottom w:val="single" w:sz="4" w:space="0" w:color="auto"/>
              <w:right w:val="single" w:sz="4" w:space="0" w:color="auto"/>
            </w:tcBorders>
            <w:noWrap/>
            <w:vAlign w:val="center"/>
          </w:tcPr>
          <w:p w14:paraId="4E784477"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292</w:t>
            </w:r>
          </w:p>
        </w:tc>
        <w:tc>
          <w:tcPr>
            <w:tcW w:w="977" w:type="dxa"/>
            <w:tcBorders>
              <w:top w:val="single" w:sz="4" w:space="0" w:color="auto"/>
              <w:left w:val="nil"/>
              <w:bottom w:val="single" w:sz="4" w:space="0" w:color="auto"/>
              <w:right w:val="single" w:sz="4" w:space="0" w:color="auto"/>
            </w:tcBorders>
            <w:noWrap/>
            <w:vAlign w:val="center"/>
          </w:tcPr>
          <w:p w14:paraId="76E77A98"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31" w:type="dxa"/>
            <w:tcBorders>
              <w:top w:val="single" w:sz="4" w:space="0" w:color="auto"/>
              <w:left w:val="nil"/>
              <w:bottom w:val="single" w:sz="4" w:space="0" w:color="auto"/>
              <w:right w:val="single" w:sz="4" w:space="0" w:color="auto"/>
            </w:tcBorders>
            <w:noWrap/>
            <w:vAlign w:val="center"/>
          </w:tcPr>
          <w:p w14:paraId="2957129B"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3</w:t>
            </w:r>
            <w:r>
              <w:rPr>
                <w:rFonts w:ascii="Times New Roman" w:hAnsi="Times New Roman"/>
                <w:sz w:val="18"/>
                <w:szCs w:val="18"/>
              </w:rPr>
              <w:t>10</w:t>
            </w:r>
          </w:p>
        </w:tc>
        <w:tc>
          <w:tcPr>
            <w:tcW w:w="1031" w:type="dxa"/>
            <w:tcBorders>
              <w:top w:val="single" w:sz="4" w:space="0" w:color="auto"/>
              <w:left w:val="nil"/>
              <w:bottom w:val="single" w:sz="4" w:space="0" w:color="auto"/>
              <w:right w:val="single" w:sz="4" w:space="0" w:color="auto"/>
            </w:tcBorders>
            <w:noWrap/>
            <w:vAlign w:val="center"/>
          </w:tcPr>
          <w:p w14:paraId="0C7181A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3</w:t>
            </w:r>
            <w:r>
              <w:rPr>
                <w:rFonts w:ascii="Times New Roman" w:hAnsi="Times New Roman"/>
                <w:sz w:val="18"/>
                <w:szCs w:val="18"/>
              </w:rPr>
              <w:t>20</w:t>
            </w:r>
          </w:p>
        </w:tc>
        <w:tc>
          <w:tcPr>
            <w:tcW w:w="1031" w:type="dxa"/>
            <w:tcBorders>
              <w:top w:val="single" w:sz="4" w:space="0" w:color="auto"/>
              <w:left w:val="nil"/>
              <w:bottom w:val="single" w:sz="4" w:space="0" w:color="auto"/>
              <w:right w:val="single" w:sz="4" w:space="0" w:color="auto"/>
            </w:tcBorders>
            <w:noWrap/>
            <w:vAlign w:val="center"/>
          </w:tcPr>
          <w:p w14:paraId="79889A9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3</w:t>
            </w:r>
            <w:r>
              <w:rPr>
                <w:rFonts w:ascii="Times New Roman" w:hAnsi="Times New Roman"/>
                <w:sz w:val="18"/>
                <w:szCs w:val="18"/>
              </w:rPr>
              <w:t>30</w:t>
            </w:r>
          </w:p>
        </w:tc>
      </w:tr>
    </w:tbl>
    <w:p w14:paraId="10BAE560" w14:textId="77777777" w:rsidR="00AA4185" w:rsidRDefault="00AA4185" w:rsidP="00AA4185">
      <w:pPr>
        <w:rPr>
          <w:rFonts w:ascii="Times New Roman" w:hAnsi="Times New Roman"/>
          <w:b/>
          <w:sz w:val="24"/>
          <w:szCs w:val="24"/>
        </w:rPr>
      </w:pPr>
    </w:p>
    <w:p w14:paraId="6CFE5FA0"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 xml:space="preserve">CILJ </w:t>
      </w:r>
      <w:r>
        <w:rPr>
          <w:rFonts w:ascii="Times New Roman" w:hAnsi="Times New Roman"/>
          <w:b/>
          <w:sz w:val="24"/>
          <w:szCs w:val="24"/>
        </w:rPr>
        <w:t>2</w:t>
      </w:r>
      <w:r w:rsidRPr="00DE1FAC">
        <w:rPr>
          <w:rFonts w:ascii="Times New Roman" w:hAnsi="Times New Roman"/>
          <w:b/>
          <w:sz w:val="24"/>
          <w:szCs w:val="24"/>
        </w:rPr>
        <w:t>.</w:t>
      </w:r>
    </w:p>
    <w:p w14:paraId="75A76F76" w14:textId="77777777" w:rsidR="00AA4185" w:rsidRPr="00DE1FAC" w:rsidRDefault="00AA4185" w:rsidP="00AA4185">
      <w:pPr>
        <w:jc w:val="both"/>
        <w:rPr>
          <w:rFonts w:ascii="Times New Roman" w:hAnsi="Times New Roman"/>
          <w:b/>
          <w:sz w:val="24"/>
          <w:szCs w:val="24"/>
        </w:rPr>
      </w:pPr>
      <w:r w:rsidRPr="00016787">
        <w:rPr>
          <w:rFonts w:ascii="Times New Roman" w:hAnsi="Times New Roman"/>
          <w:b/>
          <w:sz w:val="24"/>
          <w:szCs w:val="24"/>
        </w:rPr>
        <w:t>Povećanje redovitosti i završnosti studiranja</w:t>
      </w:r>
      <w:r>
        <w:rPr>
          <w:rFonts w:ascii="Times New Roman" w:hAnsi="Times New Roman"/>
          <w:b/>
          <w:sz w:val="24"/>
          <w:szCs w:val="24"/>
        </w:rPr>
        <w:t xml:space="preserve"> </w:t>
      </w:r>
      <w:r w:rsidRPr="00DE1FAC">
        <w:rPr>
          <w:rFonts w:ascii="Times New Roman" w:hAnsi="Times New Roman"/>
          <w:b/>
          <w:sz w:val="24"/>
          <w:szCs w:val="24"/>
        </w:rPr>
        <w:t>Doktorske škole u akademskoj godini i broja upisanih studenata u prvu godinu Doktorske škole te akademske godine.</w:t>
      </w:r>
    </w:p>
    <w:p w14:paraId="336C0944"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OBRAZLOŽENJE CILJA</w:t>
      </w:r>
    </w:p>
    <w:p w14:paraId="52AC31DF" w14:textId="77777777" w:rsidR="00AA4185" w:rsidRDefault="00AA4185" w:rsidP="00AA4185">
      <w:pPr>
        <w:jc w:val="both"/>
        <w:rPr>
          <w:rFonts w:ascii="Times New Roman" w:hAnsi="Times New Roman"/>
          <w:b/>
          <w:sz w:val="24"/>
          <w:szCs w:val="24"/>
        </w:rPr>
      </w:pPr>
      <w:r w:rsidRPr="00DE1FAC">
        <w:rPr>
          <w:rFonts w:ascii="Times New Roman" w:hAnsi="Times New Roman"/>
          <w:b/>
          <w:sz w:val="24"/>
          <w:szCs w:val="24"/>
        </w:rPr>
        <w:t>Putem ov</w:t>
      </w:r>
      <w:r>
        <w:rPr>
          <w:rFonts w:ascii="Times New Roman" w:hAnsi="Times New Roman"/>
          <w:b/>
          <w:sz w:val="24"/>
          <w:szCs w:val="24"/>
        </w:rPr>
        <w:t>ih</w:t>
      </w:r>
      <w:r w:rsidRPr="00DE1FAC">
        <w:rPr>
          <w:rFonts w:ascii="Times New Roman" w:hAnsi="Times New Roman"/>
          <w:b/>
          <w:sz w:val="24"/>
          <w:szCs w:val="24"/>
        </w:rPr>
        <w:t xml:space="preserve"> pokazatelja prati se uspješnost studiranja </w:t>
      </w:r>
      <w:proofErr w:type="spellStart"/>
      <w:r w:rsidRPr="00DE1FAC">
        <w:rPr>
          <w:rFonts w:ascii="Times New Roman" w:hAnsi="Times New Roman"/>
          <w:b/>
          <w:sz w:val="24"/>
          <w:szCs w:val="24"/>
        </w:rPr>
        <w:t>doktoranada</w:t>
      </w:r>
      <w:proofErr w:type="spellEnd"/>
      <w:r w:rsidRPr="00DE1FAC">
        <w:rPr>
          <w:rFonts w:ascii="Times New Roman" w:hAnsi="Times New Roman"/>
          <w:b/>
          <w:sz w:val="24"/>
          <w:szCs w:val="24"/>
        </w:rPr>
        <w:t xml:space="preserve"> Medicinskog fakulteta u Rijeci s obzirom na broj </w:t>
      </w:r>
      <w:proofErr w:type="spellStart"/>
      <w:r w:rsidRPr="00DE1FAC">
        <w:rPr>
          <w:rFonts w:ascii="Times New Roman" w:hAnsi="Times New Roman"/>
          <w:b/>
          <w:sz w:val="24"/>
          <w:szCs w:val="24"/>
        </w:rPr>
        <w:t>doktoranada</w:t>
      </w:r>
      <w:proofErr w:type="spellEnd"/>
      <w:r w:rsidRPr="00DE1FAC">
        <w:rPr>
          <w:rFonts w:ascii="Times New Roman" w:hAnsi="Times New Roman"/>
          <w:b/>
          <w:sz w:val="24"/>
          <w:szCs w:val="24"/>
        </w:rPr>
        <w:t xml:space="preserve"> upisanih u prvu godinu studija</w:t>
      </w:r>
      <w:r>
        <w:rPr>
          <w:rFonts w:ascii="Times New Roman" w:hAnsi="Times New Roman"/>
          <w:b/>
          <w:sz w:val="24"/>
          <w:szCs w:val="24"/>
        </w:rPr>
        <w:t xml:space="preserve"> te broj završenih doktorata</w:t>
      </w:r>
      <w:r w:rsidRPr="00DE1FAC">
        <w:rPr>
          <w:rFonts w:ascii="Times New Roman" w:hAnsi="Times New Roman"/>
          <w:b/>
          <w:sz w:val="24"/>
          <w:szCs w:val="24"/>
        </w:rPr>
        <w:t>.</w:t>
      </w:r>
    </w:p>
    <w:p w14:paraId="33020C62"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POKAZETELJI UČINKA</w:t>
      </w:r>
    </w:p>
    <w:tbl>
      <w:tblPr>
        <w:tblW w:w="8969" w:type="dxa"/>
        <w:tblInd w:w="93" w:type="dxa"/>
        <w:tblLook w:val="04A0" w:firstRow="1" w:lastRow="0" w:firstColumn="1" w:lastColumn="0" w:noHBand="0" w:noVBand="1"/>
      </w:tblPr>
      <w:tblGrid>
        <w:gridCol w:w="1130"/>
        <w:gridCol w:w="1315"/>
        <w:gridCol w:w="1001"/>
        <w:gridCol w:w="1103"/>
        <w:gridCol w:w="940"/>
        <w:gridCol w:w="1160"/>
        <w:gridCol w:w="1160"/>
        <w:gridCol w:w="1160"/>
      </w:tblGrid>
      <w:tr w:rsidR="00AA4185" w:rsidRPr="00DE1FAC" w14:paraId="32B9B016" w14:textId="77777777" w:rsidTr="00645696">
        <w:trPr>
          <w:trHeight w:val="675"/>
        </w:trPr>
        <w:tc>
          <w:tcPr>
            <w:tcW w:w="1130" w:type="dxa"/>
            <w:tcBorders>
              <w:top w:val="single" w:sz="4" w:space="0" w:color="auto"/>
              <w:left w:val="single" w:sz="4" w:space="0" w:color="auto"/>
              <w:bottom w:val="single" w:sz="4" w:space="0" w:color="auto"/>
              <w:right w:val="single" w:sz="4" w:space="0" w:color="auto"/>
            </w:tcBorders>
            <w:noWrap/>
            <w:vAlign w:val="center"/>
            <w:hideMark/>
          </w:tcPr>
          <w:p w14:paraId="70A1D34E" w14:textId="77777777" w:rsidR="00AA4185" w:rsidRPr="00DA55A3" w:rsidRDefault="00AA4185" w:rsidP="00645696">
            <w:pPr>
              <w:jc w:val="center"/>
              <w:rPr>
                <w:rFonts w:ascii="Times New Roman" w:hAnsi="Times New Roman"/>
                <w:sz w:val="18"/>
                <w:szCs w:val="18"/>
              </w:rPr>
            </w:pPr>
          </w:p>
        </w:tc>
        <w:tc>
          <w:tcPr>
            <w:tcW w:w="1315" w:type="dxa"/>
            <w:tcBorders>
              <w:top w:val="single" w:sz="4" w:space="0" w:color="auto"/>
              <w:left w:val="nil"/>
              <w:bottom w:val="single" w:sz="4" w:space="0" w:color="auto"/>
              <w:right w:val="single" w:sz="4" w:space="0" w:color="auto"/>
            </w:tcBorders>
            <w:vAlign w:val="center"/>
            <w:hideMark/>
          </w:tcPr>
          <w:p w14:paraId="0B345106"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1001" w:type="dxa"/>
            <w:tcBorders>
              <w:top w:val="single" w:sz="4" w:space="0" w:color="auto"/>
              <w:left w:val="nil"/>
              <w:bottom w:val="single" w:sz="4" w:space="0" w:color="auto"/>
              <w:right w:val="single" w:sz="4" w:space="0" w:color="auto"/>
            </w:tcBorders>
            <w:vAlign w:val="center"/>
            <w:hideMark/>
          </w:tcPr>
          <w:p w14:paraId="7115060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103" w:type="dxa"/>
            <w:tcBorders>
              <w:top w:val="single" w:sz="4" w:space="0" w:color="auto"/>
              <w:left w:val="nil"/>
              <w:bottom w:val="single" w:sz="4" w:space="0" w:color="auto"/>
              <w:right w:val="single" w:sz="4" w:space="0" w:color="auto"/>
            </w:tcBorders>
            <w:vAlign w:val="center"/>
            <w:hideMark/>
          </w:tcPr>
          <w:p w14:paraId="4E962DBD"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Polazna vrijednost 202</w:t>
            </w:r>
            <w:r>
              <w:rPr>
                <w:rFonts w:ascii="Times New Roman" w:hAnsi="Times New Roman"/>
                <w:sz w:val="18"/>
                <w:szCs w:val="18"/>
              </w:rPr>
              <w:t>3</w:t>
            </w:r>
            <w:r w:rsidRPr="00DA55A3">
              <w:rPr>
                <w:rFonts w:ascii="Times New Roman" w:hAnsi="Times New Roman"/>
                <w:sz w:val="18"/>
                <w:szCs w:val="18"/>
              </w:rPr>
              <w:t>./202</w:t>
            </w:r>
            <w:r>
              <w:rPr>
                <w:rFonts w:ascii="Times New Roman" w:hAnsi="Times New Roman"/>
                <w:sz w:val="18"/>
                <w:szCs w:val="18"/>
              </w:rPr>
              <w:t>4</w:t>
            </w:r>
            <w:r w:rsidRPr="00DA55A3">
              <w:rPr>
                <w:rFonts w:ascii="Times New Roman" w:hAnsi="Times New Roman"/>
                <w:sz w:val="18"/>
                <w:szCs w:val="18"/>
              </w:rPr>
              <w:t>.</w:t>
            </w:r>
          </w:p>
        </w:tc>
        <w:tc>
          <w:tcPr>
            <w:tcW w:w="940" w:type="dxa"/>
            <w:tcBorders>
              <w:top w:val="single" w:sz="4" w:space="0" w:color="auto"/>
              <w:left w:val="nil"/>
              <w:bottom w:val="single" w:sz="4" w:space="0" w:color="auto"/>
              <w:right w:val="single" w:sz="4" w:space="0" w:color="auto"/>
            </w:tcBorders>
            <w:vAlign w:val="center"/>
            <w:hideMark/>
          </w:tcPr>
          <w:p w14:paraId="72657FCD"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160" w:type="dxa"/>
            <w:tcBorders>
              <w:top w:val="single" w:sz="4" w:space="0" w:color="auto"/>
              <w:left w:val="nil"/>
              <w:bottom w:val="single" w:sz="4" w:space="0" w:color="auto"/>
              <w:right w:val="single" w:sz="4" w:space="0" w:color="auto"/>
            </w:tcBorders>
            <w:vAlign w:val="center"/>
            <w:hideMark/>
          </w:tcPr>
          <w:p w14:paraId="3AE4DB00"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4</w:t>
            </w:r>
            <w:r w:rsidRPr="00DA55A3">
              <w:rPr>
                <w:rFonts w:ascii="Times New Roman" w:hAnsi="Times New Roman"/>
                <w:sz w:val="18"/>
                <w:szCs w:val="18"/>
              </w:rPr>
              <w:t>./202</w:t>
            </w:r>
            <w:r>
              <w:rPr>
                <w:rFonts w:ascii="Times New Roman" w:hAnsi="Times New Roman"/>
                <w:sz w:val="18"/>
                <w:szCs w:val="18"/>
              </w:rPr>
              <w:t>5</w:t>
            </w:r>
            <w:r w:rsidRPr="00DA55A3">
              <w:rPr>
                <w:rFonts w:ascii="Times New Roman" w:hAnsi="Times New Roman"/>
                <w:sz w:val="18"/>
                <w:szCs w:val="18"/>
              </w:rPr>
              <w:t>.</w:t>
            </w:r>
          </w:p>
        </w:tc>
        <w:tc>
          <w:tcPr>
            <w:tcW w:w="1160" w:type="dxa"/>
            <w:tcBorders>
              <w:top w:val="single" w:sz="4" w:space="0" w:color="auto"/>
              <w:left w:val="nil"/>
              <w:bottom w:val="single" w:sz="4" w:space="0" w:color="auto"/>
              <w:right w:val="single" w:sz="4" w:space="0" w:color="auto"/>
            </w:tcBorders>
            <w:vAlign w:val="center"/>
            <w:hideMark/>
          </w:tcPr>
          <w:p w14:paraId="78B26ED5"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160" w:type="dxa"/>
            <w:tcBorders>
              <w:top w:val="single" w:sz="4" w:space="0" w:color="auto"/>
              <w:left w:val="nil"/>
              <w:bottom w:val="single" w:sz="4" w:space="0" w:color="auto"/>
              <w:right w:val="single" w:sz="4" w:space="0" w:color="auto"/>
            </w:tcBorders>
            <w:vAlign w:val="center"/>
            <w:hideMark/>
          </w:tcPr>
          <w:p w14:paraId="7052C76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7D4E678D" w14:textId="77777777" w:rsidTr="00645696">
        <w:trPr>
          <w:trHeight w:val="495"/>
        </w:trPr>
        <w:tc>
          <w:tcPr>
            <w:tcW w:w="1130" w:type="dxa"/>
            <w:tcBorders>
              <w:top w:val="nil"/>
              <w:left w:val="single" w:sz="4" w:space="0" w:color="auto"/>
              <w:bottom w:val="single" w:sz="4" w:space="0" w:color="auto"/>
              <w:right w:val="single" w:sz="4" w:space="0" w:color="auto"/>
            </w:tcBorders>
            <w:vAlign w:val="center"/>
            <w:hideMark/>
          </w:tcPr>
          <w:p w14:paraId="18A50FD7"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Pokazatelj učinka</w:t>
            </w:r>
          </w:p>
        </w:tc>
        <w:tc>
          <w:tcPr>
            <w:tcW w:w="1315" w:type="dxa"/>
            <w:tcBorders>
              <w:top w:val="nil"/>
              <w:left w:val="nil"/>
              <w:bottom w:val="single" w:sz="4" w:space="0" w:color="auto"/>
              <w:right w:val="single" w:sz="4" w:space="0" w:color="auto"/>
            </w:tcBorders>
            <w:noWrap/>
            <w:vAlign w:val="center"/>
            <w:hideMark/>
          </w:tcPr>
          <w:p w14:paraId="0F5D6866"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Omjer broja studenata koji su završili doktorski studij u roku u prethodnoj akademskoj godini i broja upisanih studenata u doktorski studij u razdoblju od prethodnih šest akademskih godina</w:t>
            </w:r>
          </w:p>
        </w:tc>
        <w:tc>
          <w:tcPr>
            <w:tcW w:w="1001" w:type="dxa"/>
            <w:tcBorders>
              <w:top w:val="nil"/>
              <w:left w:val="nil"/>
              <w:bottom w:val="single" w:sz="4" w:space="0" w:color="auto"/>
              <w:right w:val="single" w:sz="4" w:space="0" w:color="auto"/>
            </w:tcBorders>
            <w:noWrap/>
            <w:vAlign w:val="center"/>
            <w:hideMark/>
          </w:tcPr>
          <w:p w14:paraId="0D7ADADD"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Postotak</w:t>
            </w:r>
          </w:p>
        </w:tc>
        <w:tc>
          <w:tcPr>
            <w:tcW w:w="1103" w:type="dxa"/>
            <w:tcBorders>
              <w:top w:val="nil"/>
              <w:left w:val="nil"/>
              <w:bottom w:val="single" w:sz="4" w:space="0" w:color="auto"/>
              <w:right w:val="single" w:sz="4" w:space="0" w:color="auto"/>
            </w:tcBorders>
            <w:noWrap/>
            <w:vAlign w:val="center"/>
            <w:hideMark/>
          </w:tcPr>
          <w:p w14:paraId="3D2B008A"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7,98</w:t>
            </w:r>
            <w:r w:rsidRPr="00DA55A3">
              <w:rPr>
                <w:rFonts w:ascii="Times New Roman" w:hAnsi="Times New Roman"/>
                <w:sz w:val="18"/>
                <w:szCs w:val="18"/>
              </w:rPr>
              <w:t>%</w:t>
            </w:r>
          </w:p>
        </w:tc>
        <w:tc>
          <w:tcPr>
            <w:tcW w:w="940" w:type="dxa"/>
            <w:tcBorders>
              <w:top w:val="nil"/>
              <w:left w:val="nil"/>
              <w:bottom w:val="single" w:sz="4" w:space="0" w:color="auto"/>
              <w:right w:val="single" w:sz="4" w:space="0" w:color="auto"/>
            </w:tcBorders>
            <w:noWrap/>
            <w:vAlign w:val="center"/>
            <w:hideMark/>
          </w:tcPr>
          <w:p w14:paraId="35C08713"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160" w:type="dxa"/>
            <w:tcBorders>
              <w:top w:val="nil"/>
              <w:left w:val="nil"/>
              <w:bottom w:val="single" w:sz="4" w:space="0" w:color="auto"/>
              <w:right w:val="single" w:sz="4" w:space="0" w:color="auto"/>
            </w:tcBorders>
            <w:noWrap/>
            <w:vAlign w:val="center"/>
            <w:hideMark/>
          </w:tcPr>
          <w:p w14:paraId="360AAEAF"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9</w:t>
            </w:r>
            <w:r w:rsidRPr="00DA55A3">
              <w:rPr>
                <w:rFonts w:ascii="Times New Roman" w:hAnsi="Times New Roman"/>
                <w:sz w:val="18"/>
                <w:szCs w:val="18"/>
              </w:rPr>
              <w:t>%</w:t>
            </w:r>
          </w:p>
        </w:tc>
        <w:tc>
          <w:tcPr>
            <w:tcW w:w="1160" w:type="dxa"/>
            <w:tcBorders>
              <w:top w:val="nil"/>
              <w:left w:val="nil"/>
              <w:bottom w:val="single" w:sz="4" w:space="0" w:color="auto"/>
              <w:right w:val="single" w:sz="4" w:space="0" w:color="auto"/>
            </w:tcBorders>
            <w:noWrap/>
            <w:vAlign w:val="center"/>
            <w:hideMark/>
          </w:tcPr>
          <w:p w14:paraId="52DC2DB0"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10</w:t>
            </w:r>
            <w:r w:rsidRPr="00DA55A3">
              <w:rPr>
                <w:rFonts w:ascii="Times New Roman" w:hAnsi="Times New Roman"/>
                <w:sz w:val="18"/>
                <w:szCs w:val="18"/>
              </w:rPr>
              <w:t>%</w:t>
            </w:r>
          </w:p>
        </w:tc>
        <w:tc>
          <w:tcPr>
            <w:tcW w:w="1160" w:type="dxa"/>
            <w:tcBorders>
              <w:top w:val="nil"/>
              <w:left w:val="nil"/>
              <w:bottom w:val="single" w:sz="4" w:space="0" w:color="auto"/>
              <w:right w:val="single" w:sz="4" w:space="0" w:color="auto"/>
            </w:tcBorders>
            <w:noWrap/>
            <w:vAlign w:val="center"/>
            <w:hideMark/>
          </w:tcPr>
          <w:p w14:paraId="63D1A907"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12</w:t>
            </w:r>
            <w:r w:rsidRPr="00DA55A3">
              <w:rPr>
                <w:rFonts w:ascii="Times New Roman" w:hAnsi="Times New Roman"/>
                <w:sz w:val="18"/>
                <w:szCs w:val="18"/>
              </w:rPr>
              <w:t>%</w:t>
            </w:r>
          </w:p>
        </w:tc>
      </w:tr>
      <w:tr w:rsidR="00AA4185" w:rsidRPr="00DE1FAC" w14:paraId="33C50034" w14:textId="77777777" w:rsidTr="00645696">
        <w:trPr>
          <w:trHeight w:val="495"/>
        </w:trPr>
        <w:tc>
          <w:tcPr>
            <w:tcW w:w="1130" w:type="dxa"/>
            <w:tcBorders>
              <w:top w:val="single" w:sz="4" w:space="0" w:color="auto"/>
              <w:left w:val="single" w:sz="4" w:space="0" w:color="auto"/>
              <w:bottom w:val="single" w:sz="4" w:space="0" w:color="auto"/>
              <w:right w:val="single" w:sz="4" w:space="0" w:color="auto"/>
            </w:tcBorders>
            <w:vAlign w:val="center"/>
          </w:tcPr>
          <w:p w14:paraId="43E78FA6"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Pokazatelj učinka</w:t>
            </w:r>
          </w:p>
        </w:tc>
        <w:tc>
          <w:tcPr>
            <w:tcW w:w="1315" w:type="dxa"/>
            <w:tcBorders>
              <w:top w:val="single" w:sz="4" w:space="0" w:color="auto"/>
              <w:left w:val="nil"/>
              <w:bottom w:val="single" w:sz="4" w:space="0" w:color="auto"/>
              <w:right w:val="single" w:sz="4" w:space="0" w:color="auto"/>
            </w:tcBorders>
            <w:noWrap/>
            <w:vAlign w:val="center"/>
          </w:tcPr>
          <w:p w14:paraId="257E9DDC" w14:textId="77777777" w:rsidR="00AA4185" w:rsidRPr="00DA55A3" w:rsidRDefault="00AA4185" w:rsidP="00645696">
            <w:pPr>
              <w:jc w:val="center"/>
              <w:rPr>
                <w:rFonts w:ascii="Times New Roman" w:hAnsi="Times New Roman"/>
                <w:sz w:val="18"/>
                <w:szCs w:val="18"/>
              </w:rPr>
            </w:pPr>
            <w:r w:rsidRPr="003A0DCC">
              <w:rPr>
                <w:rFonts w:ascii="Times New Roman" w:hAnsi="Times New Roman"/>
                <w:sz w:val="18"/>
                <w:szCs w:val="18"/>
              </w:rPr>
              <w:t>Broj završenih doktorata (od čega: doktorati međunarodnih doktorskih studenata)</w:t>
            </w:r>
          </w:p>
        </w:tc>
        <w:tc>
          <w:tcPr>
            <w:tcW w:w="1001" w:type="dxa"/>
            <w:tcBorders>
              <w:top w:val="single" w:sz="4" w:space="0" w:color="auto"/>
              <w:left w:val="nil"/>
              <w:bottom w:val="single" w:sz="4" w:space="0" w:color="auto"/>
              <w:right w:val="single" w:sz="4" w:space="0" w:color="auto"/>
            </w:tcBorders>
            <w:noWrap/>
            <w:vAlign w:val="center"/>
          </w:tcPr>
          <w:p w14:paraId="057AD080"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Broj završenih doktorata</w:t>
            </w:r>
          </w:p>
        </w:tc>
        <w:tc>
          <w:tcPr>
            <w:tcW w:w="1103" w:type="dxa"/>
            <w:tcBorders>
              <w:top w:val="single" w:sz="4" w:space="0" w:color="auto"/>
              <w:left w:val="nil"/>
              <w:bottom w:val="single" w:sz="4" w:space="0" w:color="auto"/>
              <w:right w:val="single" w:sz="4" w:space="0" w:color="auto"/>
            </w:tcBorders>
            <w:noWrap/>
            <w:vAlign w:val="center"/>
          </w:tcPr>
          <w:p w14:paraId="539D6E3A"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27 (0)</w:t>
            </w:r>
          </w:p>
        </w:tc>
        <w:tc>
          <w:tcPr>
            <w:tcW w:w="940" w:type="dxa"/>
            <w:tcBorders>
              <w:top w:val="single" w:sz="4" w:space="0" w:color="auto"/>
              <w:left w:val="nil"/>
              <w:bottom w:val="single" w:sz="4" w:space="0" w:color="auto"/>
              <w:right w:val="single" w:sz="4" w:space="0" w:color="auto"/>
            </w:tcBorders>
            <w:noWrap/>
            <w:vAlign w:val="center"/>
          </w:tcPr>
          <w:p w14:paraId="599A9BF5"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MEDRI</w:t>
            </w:r>
          </w:p>
        </w:tc>
        <w:tc>
          <w:tcPr>
            <w:tcW w:w="1160" w:type="dxa"/>
            <w:tcBorders>
              <w:top w:val="single" w:sz="4" w:space="0" w:color="auto"/>
              <w:left w:val="nil"/>
              <w:bottom w:val="single" w:sz="4" w:space="0" w:color="auto"/>
              <w:right w:val="single" w:sz="4" w:space="0" w:color="auto"/>
            </w:tcBorders>
            <w:noWrap/>
            <w:vAlign w:val="center"/>
          </w:tcPr>
          <w:p w14:paraId="1B5DEDA2"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30 (1)</w:t>
            </w:r>
          </w:p>
        </w:tc>
        <w:tc>
          <w:tcPr>
            <w:tcW w:w="1160" w:type="dxa"/>
            <w:tcBorders>
              <w:top w:val="single" w:sz="4" w:space="0" w:color="auto"/>
              <w:left w:val="nil"/>
              <w:bottom w:val="single" w:sz="4" w:space="0" w:color="auto"/>
              <w:right w:val="single" w:sz="4" w:space="0" w:color="auto"/>
            </w:tcBorders>
            <w:noWrap/>
            <w:vAlign w:val="center"/>
          </w:tcPr>
          <w:p w14:paraId="7D721B57"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33 (1)</w:t>
            </w:r>
          </w:p>
        </w:tc>
        <w:tc>
          <w:tcPr>
            <w:tcW w:w="1160" w:type="dxa"/>
            <w:tcBorders>
              <w:top w:val="single" w:sz="4" w:space="0" w:color="auto"/>
              <w:left w:val="nil"/>
              <w:bottom w:val="single" w:sz="4" w:space="0" w:color="auto"/>
              <w:right w:val="single" w:sz="4" w:space="0" w:color="auto"/>
            </w:tcBorders>
            <w:noWrap/>
            <w:vAlign w:val="center"/>
          </w:tcPr>
          <w:p w14:paraId="1D8FE15A"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37 (2)</w:t>
            </w:r>
          </w:p>
        </w:tc>
      </w:tr>
    </w:tbl>
    <w:p w14:paraId="183D50A7"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lastRenderedPageBreak/>
        <w:t xml:space="preserve">CILJ </w:t>
      </w:r>
      <w:r>
        <w:rPr>
          <w:rFonts w:ascii="Times New Roman" w:hAnsi="Times New Roman"/>
          <w:b/>
          <w:sz w:val="24"/>
          <w:szCs w:val="24"/>
        </w:rPr>
        <w:t>3</w:t>
      </w:r>
      <w:r w:rsidRPr="00DE1FAC">
        <w:rPr>
          <w:rFonts w:ascii="Times New Roman" w:hAnsi="Times New Roman"/>
          <w:b/>
          <w:sz w:val="24"/>
          <w:szCs w:val="24"/>
        </w:rPr>
        <w:t>.</w:t>
      </w:r>
    </w:p>
    <w:p w14:paraId="034BD0F7" w14:textId="77777777" w:rsidR="00AA4185" w:rsidRPr="00DE1FAC" w:rsidRDefault="00AA4185" w:rsidP="00AA4185">
      <w:pPr>
        <w:jc w:val="both"/>
        <w:rPr>
          <w:rFonts w:ascii="Times New Roman" w:hAnsi="Times New Roman"/>
          <w:b/>
          <w:sz w:val="24"/>
          <w:szCs w:val="24"/>
        </w:rPr>
      </w:pPr>
      <w:r w:rsidRPr="00517570">
        <w:rPr>
          <w:rFonts w:ascii="Times New Roman" w:hAnsi="Times New Roman"/>
          <w:b/>
          <w:sz w:val="24"/>
          <w:szCs w:val="24"/>
        </w:rPr>
        <w:t>Povećanje relevantnosti, kvalitete i učinkovitosti studiranja</w:t>
      </w:r>
      <w:r w:rsidRPr="00DE1FAC">
        <w:rPr>
          <w:rFonts w:ascii="Times New Roman" w:hAnsi="Times New Roman"/>
          <w:b/>
          <w:sz w:val="24"/>
          <w:szCs w:val="24"/>
        </w:rPr>
        <w:t>.</w:t>
      </w:r>
    </w:p>
    <w:p w14:paraId="0E9C5359"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OBRAZLOŽENJE CILJA</w:t>
      </w:r>
    </w:p>
    <w:p w14:paraId="44953C04" w14:textId="2472FBA5" w:rsidR="00395A9A" w:rsidRDefault="00AA4185" w:rsidP="00395A9A">
      <w:pPr>
        <w:jc w:val="both"/>
        <w:rPr>
          <w:rFonts w:ascii="Times New Roman" w:hAnsi="Times New Roman"/>
          <w:b/>
          <w:sz w:val="24"/>
          <w:szCs w:val="24"/>
        </w:rPr>
      </w:pPr>
      <w:r w:rsidRPr="00DE1FAC">
        <w:rPr>
          <w:rFonts w:ascii="Times New Roman" w:hAnsi="Times New Roman"/>
          <w:b/>
          <w:sz w:val="24"/>
          <w:szCs w:val="24"/>
        </w:rPr>
        <w:t>Putem ov</w:t>
      </w:r>
      <w:r>
        <w:rPr>
          <w:rFonts w:ascii="Times New Roman" w:hAnsi="Times New Roman"/>
          <w:b/>
          <w:sz w:val="24"/>
          <w:szCs w:val="24"/>
        </w:rPr>
        <w:t>ih</w:t>
      </w:r>
      <w:r w:rsidRPr="00DE1FAC">
        <w:rPr>
          <w:rFonts w:ascii="Times New Roman" w:hAnsi="Times New Roman"/>
          <w:b/>
          <w:sz w:val="24"/>
          <w:szCs w:val="24"/>
        </w:rPr>
        <w:t xml:space="preserve"> pokazatelja prati se uspješnost studiranja </w:t>
      </w:r>
      <w:r>
        <w:rPr>
          <w:rFonts w:ascii="Times New Roman" w:hAnsi="Times New Roman"/>
          <w:b/>
          <w:sz w:val="24"/>
          <w:szCs w:val="24"/>
        </w:rPr>
        <w:t xml:space="preserve">na </w:t>
      </w:r>
      <w:r w:rsidRPr="00DE1FAC">
        <w:rPr>
          <w:rFonts w:ascii="Times New Roman" w:hAnsi="Times New Roman"/>
          <w:b/>
          <w:sz w:val="24"/>
          <w:szCs w:val="24"/>
        </w:rPr>
        <w:t>Medicinsko</w:t>
      </w:r>
      <w:r>
        <w:rPr>
          <w:rFonts w:ascii="Times New Roman" w:hAnsi="Times New Roman"/>
          <w:b/>
          <w:sz w:val="24"/>
          <w:szCs w:val="24"/>
        </w:rPr>
        <w:t>m</w:t>
      </w:r>
      <w:r w:rsidRPr="00DE1FAC">
        <w:rPr>
          <w:rFonts w:ascii="Times New Roman" w:hAnsi="Times New Roman"/>
          <w:b/>
          <w:sz w:val="24"/>
          <w:szCs w:val="24"/>
        </w:rPr>
        <w:t xml:space="preserve"> fakultet</w:t>
      </w:r>
      <w:r>
        <w:rPr>
          <w:rFonts w:ascii="Times New Roman" w:hAnsi="Times New Roman"/>
          <w:b/>
          <w:sz w:val="24"/>
          <w:szCs w:val="24"/>
        </w:rPr>
        <w:t>u</w:t>
      </w:r>
      <w:r w:rsidRPr="00DE1FAC">
        <w:rPr>
          <w:rFonts w:ascii="Times New Roman" w:hAnsi="Times New Roman"/>
          <w:b/>
          <w:sz w:val="24"/>
          <w:szCs w:val="24"/>
        </w:rPr>
        <w:t xml:space="preserve"> u Rijeci.</w:t>
      </w:r>
    </w:p>
    <w:p w14:paraId="139F55F8"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POKAZETELJI UČINKA</w:t>
      </w:r>
    </w:p>
    <w:tbl>
      <w:tblPr>
        <w:tblW w:w="8969" w:type="dxa"/>
        <w:tblInd w:w="93" w:type="dxa"/>
        <w:tblLook w:val="04A0" w:firstRow="1" w:lastRow="0" w:firstColumn="1" w:lastColumn="0" w:noHBand="0" w:noVBand="1"/>
      </w:tblPr>
      <w:tblGrid>
        <w:gridCol w:w="1123"/>
        <w:gridCol w:w="1356"/>
        <w:gridCol w:w="996"/>
        <w:gridCol w:w="1097"/>
        <w:gridCol w:w="935"/>
        <w:gridCol w:w="1154"/>
        <w:gridCol w:w="1154"/>
        <w:gridCol w:w="1154"/>
      </w:tblGrid>
      <w:tr w:rsidR="00AA4185" w:rsidRPr="00DE1FAC" w14:paraId="6D655847" w14:textId="77777777" w:rsidTr="00645696">
        <w:trPr>
          <w:trHeight w:val="675"/>
        </w:trPr>
        <w:tc>
          <w:tcPr>
            <w:tcW w:w="1123" w:type="dxa"/>
            <w:tcBorders>
              <w:top w:val="single" w:sz="4" w:space="0" w:color="auto"/>
              <w:left w:val="single" w:sz="4" w:space="0" w:color="auto"/>
              <w:bottom w:val="single" w:sz="4" w:space="0" w:color="auto"/>
              <w:right w:val="single" w:sz="4" w:space="0" w:color="auto"/>
            </w:tcBorders>
            <w:noWrap/>
            <w:vAlign w:val="center"/>
            <w:hideMark/>
          </w:tcPr>
          <w:p w14:paraId="62B1B580" w14:textId="77777777" w:rsidR="00AA4185" w:rsidRPr="00DA55A3" w:rsidRDefault="00AA4185" w:rsidP="00645696">
            <w:pPr>
              <w:jc w:val="center"/>
              <w:rPr>
                <w:rFonts w:ascii="Times New Roman" w:hAnsi="Times New Roman"/>
                <w:sz w:val="18"/>
                <w:szCs w:val="18"/>
              </w:rPr>
            </w:pPr>
          </w:p>
        </w:tc>
        <w:tc>
          <w:tcPr>
            <w:tcW w:w="1356" w:type="dxa"/>
            <w:tcBorders>
              <w:top w:val="single" w:sz="4" w:space="0" w:color="auto"/>
              <w:left w:val="nil"/>
              <w:bottom w:val="single" w:sz="4" w:space="0" w:color="auto"/>
              <w:right w:val="single" w:sz="4" w:space="0" w:color="auto"/>
            </w:tcBorders>
            <w:vAlign w:val="center"/>
            <w:hideMark/>
          </w:tcPr>
          <w:p w14:paraId="568CE85C"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996" w:type="dxa"/>
            <w:tcBorders>
              <w:top w:val="single" w:sz="4" w:space="0" w:color="auto"/>
              <w:left w:val="nil"/>
              <w:bottom w:val="single" w:sz="4" w:space="0" w:color="auto"/>
              <w:right w:val="single" w:sz="4" w:space="0" w:color="auto"/>
            </w:tcBorders>
            <w:vAlign w:val="center"/>
            <w:hideMark/>
          </w:tcPr>
          <w:p w14:paraId="76BAEABC"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97" w:type="dxa"/>
            <w:tcBorders>
              <w:top w:val="single" w:sz="4" w:space="0" w:color="auto"/>
              <w:left w:val="nil"/>
              <w:bottom w:val="single" w:sz="4" w:space="0" w:color="auto"/>
              <w:right w:val="single" w:sz="4" w:space="0" w:color="auto"/>
            </w:tcBorders>
            <w:vAlign w:val="center"/>
            <w:hideMark/>
          </w:tcPr>
          <w:p w14:paraId="7BCC1BEA"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Polazna vrijednost 202</w:t>
            </w:r>
            <w:r>
              <w:rPr>
                <w:rFonts w:ascii="Times New Roman" w:hAnsi="Times New Roman"/>
                <w:sz w:val="18"/>
                <w:szCs w:val="18"/>
              </w:rPr>
              <w:t>3</w:t>
            </w:r>
            <w:r w:rsidRPr="00DA55A3">
              <w:rPr>
                <w:rFonts w:ascii="Times New Roman" w:hAnsi="Times New Roman"/>
                <w:sz w:val="18"/>
                <w:szCs w:val="18"/>
              </w:rPr>
              <w:t>./202</w:t>
            </w:r>
            <w:r>
              <w:rPr>
                <w:rFonts w:ascii="Times New Roman" w:hAnsi="Times New Roman"/>
                <w:sz w:val="18"/>
                <w:szCs w:val="18"/>
              </w:rPr>
              <w:t>4</w:t>
            </w:r>
            <w:r w:rsidRPr="00DA55A3">
              <w:rPr>
                <w:rFonts w:ascii="Times New Roman" w:hAnsi="Times New Roman"/>
                <w:sz w:val="18"/>
                <w:szCs w:val="18"/>
              </w:rPr>
              <w:t>.</w:t>
            </w:r>
          </w:p>
        </w:tc>
        <w:tc>
          <w:tcPr>
            <w:tcW w:w="935" w:type="dxa"/>
            <w:tcBorders>
              <w:top w:val="single" w:sz="4" w:space="0" w:color="auto"/>
              <w:left w:val="nil"/>
              <w:bottom w:val="single" w:sz="4" w:space="0" w:color="auto"/>
              <w:right w:val="single" w:sz="4" w:space="0" w:color="auto"/>
            </w:tcBorders>
            <w:vAlign w:val="center"/>
            <w:hideMark/>
          </w:tcPr>
          <w:p w14:paraId="6057D651"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154" w:type="dxa"/>
            <w:tcBorders>
              <w:top w:val="single" w:sz="4" w:space="0" w:color="auto"/>
              <w:left w:val="nil"/>
              <w:bottom w:val="single" w:sz="4" w:space="0" w:color="auto"/>
              <w:right w:val="single" w:sz="4" w:space="0" w:color="auto"/>
            </w:tcBorders>
            <w:vAlign w:val="center"/>
            <w:hideMark/>
          </w:tcPr>
          <w:p w14:paraId="24C5DA70"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4</w:t>
            </w:r>
            <w:r w:rsidRPr="00DA55A3">
              <w:rPr>
                <w:rFonts w:ascii="Times New Roman" w:hAnsi="Times New Roman"/>
                <w:sz w:val="18"/>
                <w:szCs w:val="18"/>
              </w:rPr>
              <w:t>./202</w:t>
            </w:r>
            <w:r>
              <w:rPr>
                <w:rFonts w:ascii="Times New Roman" w:hAnsi="Times New Roman"/>
                <w:sz w:val="18"/>
                <w:szCs w:val="18"/>
              </w:rPr>
              <w:t>5</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vAlign w:val="center"/>
            <w:hideMark/>
          </w:tcPr>
          <w:p w14:paraId="5559BB93"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vAlign w:val="center"/>
            <w:hideMark/>
          </w:tcPr>
          <w:p w14:paraId="6E7DDBC7"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71B185E0" w14:textId="77777777" w:rsidTr="00645696">
        <w:trPr>
          <w:trHeight w:val="495"/>
        </w:trPr>
        <w:tc>
          <w:tcPr>
            <w:tcW w:w="1123" w:type="dxa"/>
            <w:tcBorders>
              <w:top w:val="nil"/>
              <w:left w:val="single" w:sz="4" w:space="0" w:color="auto"/>
              <w:bottom w:val="single" w:sz="4" w:space="0" w:color="auto"/>
              <w:right w:val="single" w:sz="4" w:space="0" w:color="auto"/>
            </w:tcBorders>
            <w:vAlign w:val="center"/>
            <w:hideMark/>
          </w:tcPr>
          <w:p w14:paraId="63F886B7"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Pokazatelj učinka</w:t>
            </w:r>
          </w:p>
        </w:tc>
        <w:tc>
          <w:tcPr>
            <w:tcW w:w="1356" w:type="dxa"/>
            <w:tcBorders>
              <w:top w:val="nil"/>
              <w:left w:val="nil"/>
              <w:bottom w:val="single" w:sz="4" w:space="0" w:color="auto"/>
              <w:right w:val="single" w:sz="4" w:space="0" w:color="auto"/>
            </w:tcBorders>
            <w:noWrap/>
            <w:vAlign w:val="center"/>
            <w:hideMark/>
          </w:tcPr>
          <w:p w14:paraId="5054FC1D" w14:textId="77777777" w:rsidR="00AA4185" w:rsidRPr="00DA55A3" w:rsidRDefault="00AA4185" w:rsidP="00645696">
            <w:pPr>
              <w:jc w:val="center"/>
              <w:rPr>
                <w:rFonts w:ascii="Times New Roman" w:hAnsi="Times New Roman"/>
                <w:sz w:val="18"/>
                <w:szCs w:val="18"/>
              </w:rPr>
            </w:pPr>
            <w:r w:rsidRPr="00B66734">
              <w:rPr>
                <w:rFonts w:ascii="Times New Roman" w:hAnsi="Times New Roman"/>
                <w:sz w:val="18"/>
                <w:szCs w:val="18"/>
              </w:rPr>
              <w:t>Omjer broja  nastavnika i studenata</w:t>
            </w:r>
            <w:r>
              <w:rPr>
                <w:rFonts w:ascii="Times New Roman" w:hAnsi="Times New Roman"/>
                <w:sz w:val="18"/>
                <w:szCs w:val="18"/>
              </w:rPr>
              <w:t xml:space="preserve"> - </w:t>
            </w:r>
            <w:r w:rsidRPr="00634406">
              <w:rPr>
                <w:rFonts w:ascii="Times New Roman" w:hAnsi="Times New Roman"/>
                <w:sz w:val="18"/>
                <w:szCs w:val="18"/>
              </w:rPr>
              <w:t>omjer broja zaposlenika (FTE)  u obrazovnom procesu (zaposlenici na znanstveno-nastavnima, nastavnim i suradničkim radnim mjestima) i broja studenata upisanih na svim razinama studija (prijediplomska i diplomska razina studija)</w:t>
            </w:r>
          </w:p>
        </w:tc>
        <w:tc>
          <w:tcPr>
            <w:tcW w:w="996" w:type="dxa"/>
            <w:tcBorders>
              <w:top w:val="nil"/>
              <w:left w:val="nil"/>
              <w:bottom w:val="single" w:sz="4" w:space="0" w:color="auto"/>
              <w:right w:val="single" w:sz="4" w:space="0" w:color="auto"/>
            </w:tcBorders>
            <w:noWrap/>
            <w:vAlign w:val="center"/>
            <w:hideMark/>
          </w:tcPr>
          <w:p w14:paraId="6758B202"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Postotak</w:t>
            </w:r>
          </w:p>
        </w:tc>
        <w:tc>
          <w:tcPr>
            <w:tcW w:w="1097" w:type="dxa"/>
            <w:tcBorders>
              <w:top w:val="nil"/>
              <w:left w:val="nil"/>
              <w:bottom w:val="single" w:sz="4" w:space="0" w:color="auto"/>
              <w:right w:val="single" w:sz="4" w:space="0" w:color="auto"/>
            </w:tcBorders>
            <w:noWrap/>
            <w:vAlign w:val="center"/>
            <w:hideMark/>
          </w:tcPr>
          <w:p w14:paraId="50B1EFE3"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10,53%</w:t>
            </w:r>
          </w:p>
        </w:tc>
        <w:tc>
          <w:tcPr>
            <w:tcW w:w="935" w:type="dxa"/>
            <w:tcBorders>
              <w:top w:val="nil"/>
              <w:left w:val="nil"/>
              <w:bottom w:val="single" w:sz="4" w:space="0" w:color="auto"/>
              <w:right w:val="single" w:sz="4" w:space="0" w:color="auto"/>
            </w:tcBorders>
            <w:noWrap/>
            <w:vAlign w:val="center"/>
            <w:hideMark/>
          </w:tcPr>
          <w:p w14:paraId="554CA64A"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154" w:type="dxa"/>
            <w:tcBorders>
              <w:top w:val="nil"/>
              <w:left w:val="nil"/>
              <w:bottom w:val="single" w:sz="4" w:space="0" w:color="auto"/>
              <w:right w:val="single" w:sz="4" w:space="0" w:color="auto"/>
            </w:tcBorders>
            <w:noWrap/>
            <w:vAlign w:val="center"/>
            <w:hideMark/>
          </w:tcPr>
          <w:p w14:paraId="78944204"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11%</w:t>
            </w:r>
          </w:p>
        </w:tc>
        <w:tc>
          <w:tcPr>
            <w:tcW w:w="1154" w:type="dxa"/>
            <w:tcBorders>
              <w:top w:val="nil"/>
              <w:left w:val="nil"/>
              <w:bottom w:val="single" w:sz="4" w:space="0" w:color="auto"/>
              <w:right w:val="single" w:sz="4" w:space="0" w:color="auto"/>
            </w:tcBorders>
            <w:noWrap/>
            <w:vAlign w:val="center"/>
            <w:hideMark/>
          </w:tcPr>
          <w:p w14:paraId="6AB58B30"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11,5</w:t>
            </w:r>
            <w:r w:rsidRPr="00DA55A3">
              <w:rPr>
                <w:rFonts w:ascii="Times New Roman" w:hAnsi="Times New Roman"/>
                <w:sz w:val="18"/>
                <w:szCs w:val="18"/>
              </w:rPr>
              <w:t>%</w:t>
            </w:r>
          </w:p>
        </w:tc>
        <w:tc>
          <w:tcPr>
            <w:tcW w:w="1154" w:type="dxa"/>
            <w:tcBorders>
              <w:top w:val="nil"/>
              <w:left w:val="nil"/>
              <w:bottom w:val="single" w:sz="4" w:space="0" w:color="auto"/>
              <w:right w:val="single" w:sz="4" w:space="0" w:color="auto"/>
            </w:tcBorders>
            <w:noWrap/>
            <w:vAlign w:val="center"/>
            <w:hideMark/>
          </w:tcPr>
          <w:p w14:paraId="51A99477"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12</w:t>
            </w:r>
            <w:r w:rsidRPr="00DA55A3">
              <w:rPr>
                <w:rFonts w:ascii="Times New Roman" w:hAnsi="Times New Roman"/>
                <w:sz w:val="18"/>
                <w:szCs w:val="18"/>
              </w:rPr>
              <w:t>%</w:t>
            </w:r>
          </w:p>
        </w:tc>
      </w:tr>
      <w:tr w:rsidR="00AA4185" w:rsidRPr="00DE1FAC" w14:paraId="42ED5CB7"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4269CAC0" w14:textId="77777777" w:rsidR="00AA4185" w:rsidRPr="00DA55A3" w:rsidRDefault="00AA4185" w:rsidP="00645696">
            <w:pPr>
              <w:jc w:val="center"/>
              <w:rPr>
                <w:rFonts w:ascii="Times New Roman" w:hAnsi="Times New Roman"/>
                <w:sz w:val="18"/>
                <w:szCs w:val="18"/>
              </w:rPr>
            </w:pPr>
            <w:r w:rsidRPr="00516F05">
              <w:rPr>
                <w:rFonts w:ascii="Times New Roman" w:hAnsi="Times New Roman"/>
                <w:sz w:val="18"/>
                <w:szCs w:val="18"/>
              </w:rPr>
              <w:t>Pokazatelj učinka</w:t>
            </w:r>
          </w:p>
        </w:tc>
        <w:tc>
          <w:tcPr>
            <w:tcW w:w="1356" w:type="dxa"/>
            <w:tcBorders>
              <w:top w:val="single" w:sz="4" w:space="0" w:color="auto"/>
              <w:left w:val="nil"/>
              <w:bottom w:val="single" w:sz="4" w:space="0" w:color="auto"/>
              <w:right w:val="single" w:sz="4" w:space="0" w:color="auto"/>
            </w:tcBorders>
            <w:noWrap/>
            <w:vAlign w:val="center"/>
          </w:tcPr>
          <w:p w14:paraId="6F9402A3" w14:textId="77777777" w:rsidR="00AA4185" w:rsidRPr="00DA55A3" w:rsidRDefault="00AA4185" w:rsidP="00645696">
            <w:pPr>
              <w:jc w:val="center"/>
              <w:rPr>
                <w:rFonts w:ascii="Times New Roman" w:hAnsi="Times New Roman"/>
                <w:sz w:val="18"/>
                <w:szCs w:val="18"/>
              </w:rPr>
            </w:pPr>
            <w:r w:rsidRPr="00FE0D2A">
              <w:rPr>
                <w:rFonts w:ascii="Times New Roman" w:hAnsi="Times New Roman"/>
                <w:sz w:val="18"/>
                <w:szCs w:val="18"/>
              </w:rPr>
              <w:t>Udio studenata koji su u roku upisali višu godinu u ukupnom broju studenata</w:t>
            </w:r>
            <w:r>
              <w:rPr>
                <w:rFonts w:ascii="Times New Roman" w:hAnsi="Times New Roman"/>
                <w:sz w:val="18"/>
                <w:szCs w:val="18"/>
              </w:rPr>
              <w:t xml:space="preserve"> – studenti koji su </w:t>
            </w:r>
            <w:r w:rsidRPr="00FE0D2A">
              <w:rPr>
                <w:rFonts w:ascii="Times New Roman" w:hAnsi="Times New Roman"/>
                <w:sz w:val="18"/>
                <w:szCs w:val="18"/>
              </w:rPr>
              <w:t xml:space="preserve">stekli 55 i više ECTS bodova u odnosu na </w:t>
            </w:r>
            <w:r w:rsidRPr="00FE0D2A">
              <w:rPr>
                <w:rFonts w:ascii="Times New Roman" w:hAnsi="Times New Roman"/>
                <w:sz w:val="18"/>
                <w:szCs w:val="18"/>
              </w:rPr>
              <w:lastRenderedPageBreak/>
              <w:t>ukupan broj studenata</w:t>
            </w:r>
          </w:p>
        </w:tc>
        <w:tc>
          <w:tcPr>
            <w:tcW w:w="996" w:type="dxa"/>
            <w:tcBorders>
              <w:top w:val="single" w:sz="4" w:space="0" w:color="auto"/>
              <w:left w:val="nil"/>
              <w:bottom w:val="single" w:sz="4" w:space="0" w:color="auto"/>
              <w:right w:val="single" w:sz="4" w:space="0" w:color="auto"/>
            </w:tcBorders>
            <w:noWrap/>
            <w:vAlign w:val="center"/>
          </w:tcPr>
          <w:p w14:paraId="1C360DB8"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lastRenderedPageBreak/>
              <w:t>Postotak</w:t>
            </w:r>
          </w:p>
        </w:tc>
        <w:tc>
          <w:tcPr>
            <w:tcW w:w="1097" w:type="dxa"/>
            <w:tcBorders>
              <w:top w:val="single" w:sz="4" w:space="0" w:color="auto"/>
              <w:left w:val="nil"/>
              <w:bottom w:val="single" w:sz="4" w:space="0" w:color="auto"/>
              <w:right w:val="single" w:sz="4" w:space="0" w:color="auto"/>
            </w:tcBorders>
            <w:noWrap/>
            <w:vAlign w:val="center"/>
          </w:tcPr>
          <w:p w14:paraId="60B911E6"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58,46%</w:t>
            </w:r>
          </w:p>
        </w:tc>
        <w:tc>
          <w:tcPr>
            <w:tcW w:w="935" w:type="dxa"/>
            <w:tcBorders>
              <w:top w:val="single" w:sz="4" w:space="0" w:color="auto"/>
              <w:left w:val="nil"/>
              <w:bottom w:val="single" w:sz="4" w:space="0" w:color="auto"/>
              <w:right w:val="single" w:sz="4" w:space="0" w:color="auto"/>
            </w:tcBorders>
            <w:noWrap/>
            <w:vAlign w:val="center"/>
          </w:tcPr>
          <w:p w14:paraId="36F09E64"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MEDRI</w:t>
            </w:r>
          </w:p>
        </w:tc>
        <w:tc>
          <w:tcPr>
            <w:tcW w:w="1154" w:type="dxa"/>
            <w:tcBorders>
              <w:top w:val="single" w:sz="4" w:space="0" w:color="auto"/>
              <w:left w:val="nil"/>
              <w:bottom w:val="single" w:sz="4" w:space="0" w:color="auto"/>
              <w:right w:val="single" w:sz="4" w:space="0" w:color="auto"/>
            </w:tcBorders>
            <w:noWrap/>
            <w:vAlign w:val="center"/>
          </w:tcPr>
          <w:p w14:paraId="47F92324"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59%</w:t>
            </w:r>
          </w:p>
        </w:tc>
        <w:tc>
          <w:tcPr>
            <w:tcW w:w="1154" w:type="dxa"/>
            <w:tcBorders>
              <w:top w:val="single" w:sz="4" w:space="0" w:color="auto"/>
              <w:left w:val="nil"/>
              <w:bottom w:val="single" w:sz="4" w:space="0" w:color="auto"/>
              <w:right w:val="single" w:sz="4" w:space="0" w:color="auto"/>
            </w:tcBorders>
            <w:noWrap/>
            <w:vAlign w:val="center"/>
          </w:tcPr>
          <w:p w14:paraId="3BC5FA7D"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60%</w:t>
            </w:r>
          </w:p>
        </w:tc>
        <w:tc>
          <w:tcPr>
            <w:tcW w:w="1154" w:type="dxa"/>
            <w:tcBorders>
              <w:top w:val="single" w:sz="4" w:space="0" w:color="auto"/>
              <w:left w:val="nil"/>
              <w:bottom w:val="single" w:sz="4" w:space="0" w:color="auto"/>
              <w:right w:val="single" w:sz="4" w:space="0" w:color="auto"/>
            </w:tcBorders>
            <w:noWrap/>
            <w:vAlign w:val="center"/>
          </w:tcPr>
          <w:p w14:paraId="35276228"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62%</w:t>
            </w:r>
          </w:p>
        </w:tc>
      </w:tr>
      <w:tr w:rsidR="00AA4185" w:rsidRPr="00DE1FAC" w14:paraId="352ABFAB"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270ABD90" w14:textId="77777777" w:rsidR="00AA4185" w:rsidRPr="00516F05" w:rsidRDefault="00AA4185" w:rsidP="00645696">
            <w:pPr>
              <w:jc w:val="center"/>
              <w:rPr>
                <w:rFonts w:ascii="Times New Roman" w:hAnsi="Times New Roman"/>
                <w:sz w:val="18"/>
                <w:szCs w:val="18"/>
              </w:rPr>
            </w:pPr>
          </w:p>
        </w:tc>
        <w:tc>
          <w:tcPr>
            <w:tcW w:w="1356" w:type="dxa"/>
            <w:tcBorders>
              <w:top w:val="single" w:sz="4" w:space="0" w:color="auto"/>
              <w:left w:val="nil"/>
              <w:bottom w:val="single" w:sz="4" w:space="0" w:color="auto"/>
              <w:right w:val="single" w:sz="4" w:space="0" w:color="auto"/>
            </w:tcBorders>
            <w:noWrap/>
            <w:vAlign w:val="center"/>
          </w:tcPr>
          <w:p w14:paraId="6216F20F" w14:textId="77777777" w:rsidR="00AA4185" w:rsidRPr="00FE0D2A"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996" w:type="dxa"/>
            <w:tcBorders>
              <w:top w:val="single" w:sz="4" w:space="0" w:color="auto"/>
              <w:left w:val="nil"/>
              <w:bottom w:val="single" w:sz="4" w:space="0" w:color="auto"/>
              <w:right w:val="single" w:sz="4" w:space="0" w:color="auto"/>
            </w:tcBorders>
            <w:noWrap/>
            <w:vAlign w:val="center"/>
          </w:tcPr>
          <w:p w14:paraId="255124DC"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97" w:type="dxa"/>
            <w:tcBorders>
              <w:top w:val="single" w:sz="4" w:space="0" w:color="auto"/>
              <w:left w:val="nil"/>
              <w:bottom w:val="single" w:sz="4" w:space="0" w:color="auto"/>
              <w:right w:val="single" w:sz="4" w:space="0" w:color="auto"/>
            </w:tcBorders>
            <w:noWrap/>
            <w:vAlign w:val="center"/>
          </w:tcPr>
          <w:p w14:paraId="34FFC59E"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 20</w:t>
            </w:r>
            <w:r>
              <w:rPr>
                <w:rFonts w:ascii="Times New Roman" w:hAnsi="Times New Roman"/>
                <w:sz w:val="18"/>
                <w:szCs w:val="18"/>
              </w:rPr>
              <w:t>18</w:t>
            </w:r>
            <w:r w:rsidRPr="00DA55A3">
              <w:rPr>
                <w:rFonts w:ascii="Times New Roman" w:hAnsi="Times New Roman"/>
                <w:sz w:val="18"/>
                <w:szCs w:val="18"/>
              </w:rPr>
              <w:t>./20</w:t>
            </w:r>
            <w:r>
              <w:rPr>
                <w:rFonts w:ascii="Times New Roman" w:hAnsi="Times New Roman"/>
                <w:sz w:val="18"/>
                <w:szCs w:val="18"/>
              </w:rPr>
              <w:t>19</w:t>
            </w:r>
            <w:r w:rsidRPr="00DA55A3">
              <w:rPr>
                <w:rFonts w:ascii="Times New Roman" w:hAnsi="Times New Roman"/>
                <w:sz w:val="18"/>
                <w:szCs w:val="18"/>
              </w:rPr>
              <w:t>.</w:t>
            </w:r>
          </w:p>
        </w:tc>
        <w:tc>
          <w:tcPr>
            <w:tcW w:w="935" w:type="dxa"/>
            <w:tcBorders>
              <w:top w:val="single" w:sz="4" w:space="0" w:color="auto"/>
              <w:left w:val="nil"/>
              <w:bottom w:val="single" w:sz="4" w:space="0" w:color="auto"/>
              <w:right w:val="single" w:sz="4" w:space="0" w:color="auto"/>
            </w:tcBorders>
            <w:noWrap/>
            <w:vAlign w:val="center"/>
          </w:tcPr>
          <w:p w14:paraId="534D12FE"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154" w:type="dxa"/>
            <w:tcBorders>
              <w:top w:val="single" w:sz="4" w:space="0" w:color="auto"/>
              <w:left w:val="nil"/>
              <w:bottom w:val="single" w:sz="4" w:space="0" w:color="auto"/>
              <w:right w:val="single" w:sz="4" w:space="0" w:color="auto"/>
            </w:tcBorders>
            <w:noWrap/>
            <w:vAlign w:val="center"/>
          </w:tcPr>
          <w:p w14:paraId="4EDE76E2"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4</w:t>
            </w:r>
            <w:r w:rsidRPr="00DA55A3">
              <w:rPr>
                <w:rFonts w:ascii="Times New Roman" w:hAnsi="Times New Roman"/>
                <w:sz w:val="18"/>
                <w:szCs w:val="18"/>
              </w:rPr>
              <w:t>./202</w:t>
            </w:r>
            <w:r>
              <w:rPr>
                <w:rFonts w:ascii="Times New Roman" w:hAnsi="Times New Roman"/>
                <w:sz w:val="18"/>
                <w:szCs w:val="18"/>
              </w:rPr>
              <w:t>5</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4783A96C"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21076E9A"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77466EA0"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4407E607" w14:textId="77777777" w:rsidR="00AA4185" w:rsidRPr="00516F05" w:rsidRDefault="00AA4185" w:rsidP="00645696">
            <w:pPr>
              <w:jc w:val="center"/>
              <w:rPr>
                <w:rFonts w:ascii="Times New Roman" w:hAnsi="Times New Roman"/>
                <w:sz w:val="18"/>
                <w:szCs w:val="18"/>
              </w:rPr>
            </w:pPr>
            <w:r w:rsidRPr="00765AA5">
              <w:rPr>
                <w:rFonts w:ascii="Times New Roman" w:hAnsi="Times New Roman"/>
                <w:sz w:val="18"/>
                <w:szCs w:val="18"/>
              </w:rPr>
              <w:t>Pokazatelj učinka</w:t>
            </w:r>
          </w:p>
        </w:tc>
        <w:tc>
          <w:tcPr>
            <w:tcW w:w="1356" w:type="dxa"/>
            <w:tcBorders>
              <w:top w:val="single" w:sz="4" w:space="0" w:color="auto"/>
              <w:left w:val="nil"/>
              <w:bottom w:val="single" w:sz="4" w:space="0" w:color="auto"/>
              <w:right w:val="single" w:sz="4" w:space="0" w:color="auto"/>
            </w:tcBorders>
            <w:noWrap/>
            <w:vAlign w:val="center"/>
          </w:tcPr>
          <w:p w14:paraId="7E106B63" w14:textId="77777777" w:rsidR="00AA4185" w:rsidRDefault="00AA4185" w:rsidP="00645696">
            <w:pPr>
              <w:jc w:val="center"/>
              <w:rPr>
                <w:rFonts w:ascii="Times New Roman" w:hAnsi="Times New Roman"/>
                <w:sz w:val="18"/>
                <w:szCs w:val="18"/>
              </w:rPr>
            </w:pPr>
            <w:r w:rsidRPr="00435BA4">
              <w:rPr>
                <w:rFonts w:ascii="Times New Roman" w:hAnsi="Times New Roman"/>
                <w:sz w:val="18"/>
                <w:szCs w:val="18"/>
              </w:rPr>
              <w:t>Udio studenata koji su u roku završili studij</w:t>
            </w:r>
            <w:r>
              <w:rPr>
                <w:rFonts w:ascii="Times New Roman" w:hAnsi="Times New Roman"/>
                <w:sz w:val="18"/>
                <w:szCs w:val="18"/>
              </w:rPr>
              <w:t xml:space="preserve"> - p</w:t>
            </w:r>
            <w:r w:rsidRPr="00FB63B4">
              <w:rPr>
                <w:rFonts w:ascii="Times New Roman" w:hAnsi="Times New Roman"/>
                <w:sz w:val="18"/>
                <w:szCs w:val="18"/>
              </w:rPr>
              <w:t xml:space="preserve">okazatelj se odnosi na postotak studenata koji su diplomirali u roku, odnosno završili studij bez pauziranja ili ponavljanja godina. </w:t>
            </w:r>
          </w:p>
          <w:p w14:paraId="56F4B4CB" w14:textId="77777777" w:rsidR="00AA4185" w:rsidRPr="00FE0D2A" w:rsidRDefault="00AA4185" w:rsidP="00645696">
            <w:pPr>
              <w:jc w:val="center"/>
              <w:rPr>
                <w:rFonts w:ascii="Times New Roman" w:hAnsi="Times New Roman"/>
                <w:sz w:val="18"/>
                <w:szCs w:val="18"/>
              </w:rPr>
            </w:pPr>
            <w:r>
              <w:rPr>
                <w:rFonts w:ascii="Times New Roman" w:hAnsi="Times New Roman"/>
                <w:sz w:val="18"/>
                <w:szCs w:val="18"/>
              </w:rPr>
              <w:t>Sveučilišni integrirani prijediplomski i diplomski studij medicine</w:t>
            </w:r>
          </w:p>
        </w:tc>
        <w:tc>
          <w:tcPr>
            <w:tcW w:w="996" w:type="dxa"/>
            <w:tcBorders>
              <w:top w:val="single" w:sz="4" w:space="0" w:color="auto"/>
              <w:left w:val="nil"/>
              <w:bottom w:val="single" w:sz="4" w:space="0" w:color="auto"/>
              <w:right w:val="single" w:sz="4" w:space="0" w:color="auto"/>
            </w:tcBorders>
            <w:noWrap/>
            <w:vAlign w:val="center"/>
          </w:tcPr>
          <w:p w14:paraId="04C8A518" w14:textId="77777777" w:rsidR="00AA4185" w:rsidRDefault="00AA4185" w:rsidP="00645696">
            <w:pPr>
              <w:jc w:val="center"/>
              <w:rPr>
                <w:rFonts w:ascii="Times New Roman" w:hAnsi="Times New Roman"/>
                <w:sz w:val="18"/>
                <w:szCs w:val="18"/>
              </w:rPr>
            </w:pPr>
            <w:r>
              <w:rPr>
                <w:rFonts w:ascii="Times New Roman" w:hAnsi="Times New Roman"/>
                <w:sz w:val="18"/>
                <w:szCs w:val="18"/>
              </w:rPr>
              <w:t>Postotak</w:t>
            </w:r>
          </w:p>
        </w:tc>
        <w:tc>
          <w:tcPr>
            <w:tcW w:w="1097" w:type="dxa"/>
            <w:tcBorders>
              <w:top w:val="single" w:sz="4" w:space="0" w:color="auto"/>
              <w:left w:val="nil"/>
              <w:bottom w:val="single" w:sz="4" w:space="0" w:color="auto"/>
              <w:right w:val="single" w:sz="4" w:space="0" w:color="auto"/>
            </w:tcBorders>
            <w:noWrap/>
            <w:vAlign w:val="center"/>
          </w:tcPr>
          <w:p w14:paraId="207238ED" w14:textId="77777777" w:rsidR="00AA4185" w:rsidRDefault="00AA4185" w:rsidP="00645696">
            <w:pPr>
              <w:jc w:val="center"/>
              <w:rPr>
                <w:rFonts w:ascii="Times New Roman" w:hAnsi="Times New Roman"/>
                <w:sz w:val="18"/>
                <w:szCs w:val="18"/>
              </w:rPr>
            </w:pPr>
            <w:r>
              <w:rPr>
                <w:rFonts w:ascii="Times New Roman" w:hAnsi="Times New Roman"/>
                <w:sz w:val="18"/>
                <w:szCs w:val="18"/>
              </w:rPr>
              <w:t>59,4%</w:t>
            </w:r>
          </w:p>
        </w:tc>
        <w:tc>
          <w:tcPr>
            <w:tcW w:w="935" w:type="dxa"/>
            <w:tcBorders>
              <w:top w:val="single" w:sz="4" w:space="0" w:color="auto"/>
              <w:left w:val="nil"/>
              <w:bottom w:val="single" w:sz="4" w:space="0" w:color="auto"/>
              <w:right w:val="single" w:sz="4" w:space="0" w:color="auto"/>
            </w:tcBorders>
            <w:noWrap/>
            <w:vAlign w:val="center"/>
          </w:tcPr>
          <w:p w14:paraId="58FEA035" w14:textId="77777777" w:rsidR="00AA4185" w:rsidRDefault="00AA4185" w:rsidP="00645696">
            <w:pPr>
              <w:jc w:val="center"/>
              <w:rPr>
                <w:rFonts w:ascii="Times New Roman" w:hAnsi="Times New Roman"/>
                <w:sz w:val="18"/>
                <w:szCs w:val="18"/>
              </w:rPr>
            </w:pPr>
            <w:r>
              <w:rPr>
                <w:rFonts w:ascii="Times New Roman" w:hAnsi="Times New Roman"/>
                <w:sz w:val="18"/>
                <w:szCs w:val="18"/>
              </w:rPr>
              <w:t>MEDRI</w:t>
            </w:r>
          </w:p>
        </w:tc>
        <w:tc>
          <w:tcPr>
            <w:tcW w:w="1154" w:type="dxa"/>
            <w:tcBorders>
              <w:top w:val="single" w:sz="4" w:space="0" w:color="auto"/>
              <w:left w:val="nil"/>
              <w:bottom w:val="single" w:sz="4" w:space="0" w:color="auto"/>
              <w:right w:val="single" w:sz="4" w:space="0" w:color="auto"/>
            </w:tcBorders>
            <w:noWrap/>
            <w:vAlign w:val="center"/>
          </w:tcPr>
          <w:p w14:paraId="3B54EF5D" w14:textId="77777777" w:rsidR="00AA4185" w:rsidRDefault="00AA4185" w:rsidP="00645696">
            <w:pPr>
              <w:jc w:val="center"/>
              <w:rPr>
                <w:rFonts w:ascii="Times New Roman" w:hAnsi="Times New Roman"/>
                <w:sz w:val="18"/>
                <w:szCs w:val="18"/>
              </w:rPr>
            </w:pPr>
            <w:r>
              <w:rPr>
                <w:rFonts w:ascii="Times New Roman" w:hAnsi="Times New Roman"/>
                <w:sz w:val="18"/>
                <w:szCs w:val="18"/>
              </w:rPr>
              <w:t>61%</w:t>
            </w:r>
          </w:p>
        </w:tc>
        <w:tc>
          <w:tcPr>
            <w:tcW w:w="1154" w:type="dxa"/>
            <w:tcBorders>
              <w:top w:val="single" w:sz="4" w:space="0" w:color="auto"/>
              <w:left w:val="nil"/>
              <w:bottom w:val="single" w:sz="4" w:space="0" w:color="auto"/>
              <w:right w:val="single" w:sz="4" w:space="0" w:color="auto"/>
            </w:tcBorders>
            <w:noWrap/>
            <w:vAlign w:val="center"/>
          </w:tcPr>
          <w:p w14:paraId="446FA205" w14:textId="77777777" w:rsidR="00AA4185" w:rsidRDefault="00AA4185" w:rsidP="00645696">
            <w:pPr>
              <w:jc w:val="center"/>
              <w:rPr>
                <w:rFonts w:ascii="Times New Roman" w:hAnsi="Times New Roman"/>
                <w:sz w:val="18"/>
                <w:szCs w:val="18"/>
              </w:rPr>
            </w:pPr>
            <w:r>
              <w:rPr>
                <w:rFonts w:ascii="Times New Roman" w:hAnsi="Times New Roman"/>
                <w:sz w:val="18"/>
                <w:szCs w:val="18"/>
              </w:rPr>
              <w:t>63%</w:t>
            </w:r>
          </w:p>
        </w:tc>
        <w:tc>
          <w:tcPr>
            <w:tcW w:w="1154" w:type="dxa"/>
            <w:tcBorders>
              <w:top w:val="single" w:sz="4" w:space="0" w:color="auto"/>
              <w:left w:val="nil"/>
              <w:bottom w:val="single" w:sz="4" w:space="0" w:color="auto"/>
              <w:right w:val="single" w:sz="4" w:space="0" w:color="auto"/>
            </w:tcBorders>
            <w:noWrap/>
            <w:vAlign w:val="center"/>
          </w:tcPr>
          <w:p w14:paraId="09A76E7D" w14:textId="77777777" w:rsidR="00AA4185" w:rsidRDefault="00AA4185" w:rsidP="00645696">
            <w:pPr>
              <w:jc w:val="center"/>
              <w:rPr>
                <w:rFonts w:ascii="Times New Roman" w:hAnsi="Times New Roman"/>
                <w:sz w:val="18"/>
                <w:szCs w:val="18"/>
              </w:rPr>
            </w:pPr>
            <w:r>
              <w:rPr>
                <w:rFonts w:ascii="Times New Roman" w:hAnsi="Times New Roman"/>
                <w:sz w:val="18"/>
                <w:szCs w:val="18"/>
              </w:rPr>
              <w:t>69%</w:t>
            </w:r>
          </w:p>
        </w:tc>
      </w:tr>
      <w:tr w:rsidR="00AA4185" w:rsidRPr="00DE1FAC" w14:paraId="66499F35"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640ED953" w14:textId="77777777" w:rsidR="00AA4185" w:rsidRPr="007F4A2B" w:rsidRDefault="00AA4185" w:rsidP="00645696">
            <w:pPr>
              <w:jc w:val="center"/>
              <w:rPr>
                <w:rFonts w:ascii="Times New Roman" w:hAnsi="Times New Roman"/>
                <w:sz w:val="18"/>
                <w:szCs w:val="18"/>
              </w:rPr>
            </w:pPr>
          </w:p>
        </w:tc>
        <w:tc>
          <w:tcPr>
            <w:tcW w:w="1356" w:type="dxa"/>
            <w:tcBorders>
              <w:top w:val="single" w:sz="4" w:space="0" w:color="auto"/>
              <w:left w:val="nil"/>
              <w:bottom w:val="single" w:sz="4" w:space="0" w:color="auto"/>
              <w:right w:val="single" w:sz="4" w:space="0" w:color="auto"/>
            </w:tcBorders>
            <w:noWrap/>
            <w:vAlign w:val="center"/>
          </w:tcPr>
          <w:p w14:paraId="28B41FE4" w14:textId="77777777" w:rsidR="00AA4185" w:rsidRPr="003F38D6"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996" w:type="dxa"/>
            <w:tcBorders>
              <w:top w:val="single" w:sz="4" w:space="0" w:color="auto"/>
              <w:left w:val="nil"/>
              <w:bottom w:val="single" w:sz="4" w:space="0" w:color="auto"/>
              <w:right w:val="single" w:sz="4" w:space="0" w:color="auto"/>
            </w:tcBorders>
            <w:noWrap/>
            <w:vAlign w:val="center"/>
          </w:tcPr>
          <w:p w14:paraId="21384665"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97" w:type="dxa"/>
            <w:tcBorders>
              <w:top w:val="single" w:sz="4" w:space="0" w:color="auto"/>
              <w:left w:val="nil"/>
              <w:bottom w:val="single" w:sz="4" w:space="0" w:color="auto"/>
              <w:right w:val="single" w:sz="4" w:space="0" w:color="auto"/>
            </w:tcBorders>
            <w:noWrap/>
            <w:vAlign w:val="center"/>
          </w:tcPr>
          <w:p w14:paraId="06F15EFF"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 20</w:t>
            </w:r>
            <w:r>
              <w:rPr>
                <w:rFonts w:ascii="Times New Roman" w:hAnsi="Times New Roman"/>
                <w:sz w:val="18"/>
                <w:szCs w:val="18"/>
              </w:rPr>
              <w:t>18</w:t>
            </w:r>
            <w:r w:rsidRPr="00DA55A3">
              <w:rPr>
                <w:rFonts w:ascii="Times New Roman" w:hAnsi="Times New Roman"/>
                <w:sz w:val="18"/>
                <w:szCs w:val="18"/>
              </w:rPr>
              <w:t>./20</w:t>
            </w:r>
            <w:r>
              <w:rPr>
                <w:rFonts w:ascii="Times New Roman" w:hAnsi="Times New Roman"/>
                <w:sz w:val="18"/>
                <w:szCs w:val="18"/>
              </w:rPr>
              <w:t>19</w:t>
            </w:r>
            <w:r w:rsidRPr="00DA55A3">
              <w:rPr>
                <w:rFonts w:ascii="Times New Roman" w:hAnsi="Times New Roman"/>
                <w:sz w:val="18"/>
                <w:szCs w:val="18"/>
              </w:rPr>
              <w:t>.</w:t>
            </w:r>
          </w:p>
        </w:tc>
        <w:tc>
          <w:tcPr>
            <w:tcW w:w="935" w:type="dxa"/>
            <w:tcBorders>
              <w:top w:val="single" w:sz="4" w:space="0" w:color="auto"/>
              <w:left w:val="nil"/>
              <w:bottom w:val="single" w:sz="4" w:space="0" w:color="auto"/>
              <w:right w:val="single" w:sz="4" w:space="0" w:color="auto"/>
            </w:tcBorders>
            <w:noWrap/>
            <w:vAlign w:val="center"/>
          </w:tcPr>
          <w:p w14:paraId="74D608FE"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154" w:type="dxa"/>
            <w:tcBorders>
              <w:top w:val="single" w:sz="4" w:space="0" w:color="auto"/>
              <w:left w:val="nil"/>
              <w:bottom w:val="single" w:sz="4" w:space="0" w:color="auto"/>
              <w:right w:val="single" w:sz="4" w:space="0" w:color="auto"/>
            </w:tcBorders>
            <w:noWrap/>
            <w:vAlign w:val="center"/>
          </w:tcPr>
          <w:p w14:paraId="5223E67E"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4</w:t>
            </w:r>
            <w:r w:rsidRPr="00DA55A3">
              <w:rPr>
                <w:rFonts w:ascii="Times New Roman" w:hAnsi="Times New Roman"/>
                <w:sz w:val="18"/>
                <w:szCs w:val="18"/>
              </w:rPr>
              <w:t>./202</w:t>
            </w:r>
            <w:r>
              <w:rPr>
                <w:rFonts w:ascii="Times New Roman" w:hAnsi="Times New Roman"/>
                <w:sz w:val="18"/>
                <w:szCs w:val="18"/>
              </w:rPr>
              <w:t>5</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464E511B"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458A50C6"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3539866A"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316DA7F2" w14:textId="77777777" w:rsidR="00AA4185" w:rsidRPr="00765AA5" w:rsidRDefault="00AA4185" w:rsidP="00645696">
            <w:pPr>
              <w:jc w:val="center"/>
              <w:rPr>
                <w:rFonts w:ascii="Times New Roman" w:hAnsi="Times New Roman"/>
                <w:sz w:val="18"/>
                <w:szCs w:val="18"/>
              </w:rPr>
            </w:pPr>
            <w:r w:rsidRPr="007F4A2B">
              <w:rPr>
                <w:rFonts w:ascii="Times New Roman" w:hAnsi="Times New Roman"/>
                <w:sz w:val="18"/>
                <w:szCs w:val="18"/>
              </w:rPr>
              <w:t>Pokazatelj učinka</w:t>
            </w:r>
          </w:p>
        </w:tc>
        <w:tc>
          <w:tcPr>
            <w:tcW w:w="1356" w:type="dxa"/>
            <w:tcBorders>
              <w:top w:val="single" w:sz="4" w:space="0" w:color="auto"/>
              <w:left w:val="nil"/>
              <w:bottom w:val="single" w:sz="4" w:space="0" w:color="auto"/>
              <w:right w:val="single" w:sz="4" w:space="0" w:color="auto"/>
            </w:tcBorders>
            <w:noWrap/>
            <w:vAlign w:val="center"/>
          </w:tcPr>
          <w:p w14:paraId="56D0B3C6" w14:textId="77777777" w:rsidR="00AA4185" w:rsidRPr="003F38D6" w:rsidRDefault="00AA4185" w:rsidP="00645696">
            <w:pPr>
              <w:jc w:val="center"/>
              <w:rPr>
                <w:rFonts w:ascii="Times New Roman" w:hAnsi="Times New Roman"/>
                <w:sz w:val="18"/>
                <w:szCs w:val="18"/>
              </w:rPr>
            </w:pPr>
            <w:r w:rsidRPr="003F38D6">
              <w:rPr>
                <w:rFonts w:ascii="Times New Roman" w:hAnsi="Times New Roman"/>
                <w:sz w:val="18"/>
                <w:szCs w:val="18"/>
              </w:rPr>
              <w:t xml:space="preserve">Udio studenata koji su u roku završili studij - pokazatelj se odnosi na postotak studenata koji su diplomirali u roku, odnosno završili studij bez pauziranja ili ponavljanja godina. </w:t>
            </w:r>
          </w:p>
          <w:p w14:paraId="1F8D8A00" w14:textId="77777777" w:rsidR="00AA4185" w:rsidRPr="00435BA4" w:rsidRDefault="00AA4185" w:rsidP="00645696">
            <w:pPr>
              <w:jc w:val="center"/>
              <w:rPr>
                <w:rFonts w:ascii="Times New Roman" w:hAnsi="Times New Roman"/>
                <w:sz w:val="18"/>
                <w:szCs w:val="18"/>
              </w:rPr>
            </w:pPr>
            <w:r w:rsidRPr="003F38D6">
              <w:rPr>
                <w:rFonts w:ascii="Times New Roman" w:hAnsi="Times New Roman"/>
                <w:sz w:val="18"/>
                <w:szCs w:val="18"/>
              </w:rPr>
              <w:t>Sveučilišni integrirani prijediplomski i diplomski studij medicine</w:t>
            </w:r>
            <w:r>
              <w:rPr>
                <w:rFonts w:ascii="Times New Roman" w:hAnsi="Times New Roman"/>
                <w:sz w:val="18"/>
                <w:szCs w:val="18"/>
              </w:rPr>
              <w:t xml:space="preserve"> </w:t>
            </w:r>
            <w:r>
              <w:rPr>
                <w:rFonts w:ascii="Times New Roman" w:hAnsi="Times New Roman"/>
                <w:sz w:val="18"/>
                <w:szCs w:val="18"/>
              </w:rPr>
              <w:lastRenderedPageBreak/>
              <w:t>ne engleskom jeziku</w:t>
            </w:r>
          </w:p>
        </w:tc>
        <w:tc>
          <w:tcPr>
            <w:tcW w:w="996" w:type="dxa"/>
            <w:tcBorders>
              <w:top w:val="single" w:sz="4" w:space="0" w:color="auto"/>
              <w:left w:val="nil"/>
              <w:bottom w:val="single" w:sz="4" w:space="0" w:color="auto"/>
              <w:right w:val="single" w:sz="4" w:space="0" w:color="auto"/>
            </w:tcBorders>
            <w:noWrap/>
            <w:vAlign w:val="center"/>
          </w:tcPr>
          <w:p w14:paraId="13F3D807" w14:textId="77777777" w:rsidR="00AA4185" w:rsidRDefault="00AA4185" w:rsidP="00645696">
            <w:pPr>
              <w:jc w:val="center"/>
              <w:rPr>
                <w:rFonts w:ascii="Times New Roman" w:hAnsi="Times New Roman"/>
                <w:sz w:val="18"/>
                <w:szCs w:val="18"/>
              </w:rPr>
            </w:pPr>
            <w:r>
              <w:rPr>
                <w:rFonts w:ascii="Times New Roman" w:hAnsi="Times New Roman"/>
                <w:sz w:val="18"/>
                <w:szCs w:val="18"/>
              </w:rPr>
              <w:lastRenderedPageBreak/>
              <w:t>Postotak</w:t>
            </w:r>
          </w:p>
        </w:tc>
        <w:tc>
          <w:tcPr>
            <w:tcW w:w="1097" w:type="dxa"/>
            <w:tcBorders>
              <w:top w:val="single" w:sz="4" w:space="0" w:color="auto"/>
              <w:left w:val="nil"/>
              <w:bottom w:val="single" w:sz="4" w:space="0" w:color="auto"/>
              <w:right w:val="single" w:sz="4" w:space="0" w:color="auto"/>
            </w:tcBorders>
            <w:noWrap/>
            <w:vAlign w:val="center"/>
          </w:tcPr>
          <w:p w14:paraId="0CB33699" w14:textId="77777777" w:rsidR="00AA4185" w:rsidRDefault="00AA4185" w:rsidP="00645696">
            <w:pPr>
              <w:jc w:val="center"/>
              <w:rPr>
                <w:rFonts w:ascii="Times New Roman" w:hAnsi="Times New Roman"/>
                <w:sz w:val="18"/>
                <w:szCs w:val="18"/>
              </w:rPr>
            </w:pPr>
            <w:r>
              <w:rPr>
                <w:rFonts w:ascii="Times New Roman" w:hAnsi="Times New Roman"/>
                <w:sz w:val="18"/>
                <w:szCs w:val="18"/>
              </w:rPr>
              <w:t>60%</w:t>
            </w:r>
          </w:p>
        </w:tc>
        <w:tc>
          <w:tcPr>
            <w:tcW w:w="935" w:type="dxa"/>
            <w:tcBorders>
              <w:top w:val="single" w:sz="4" w:space="0" w:color="auto"/>
              <w:left w:val="nil"/>
              <w:bottom w:val="single" w:sz="4" w:space="0" w:color="auto"/>
              <w:right w:val="single" w:sz="4" w:space="0" w:color="auto"/>
            </w:tcBorders>
            <w:noWrap/>
            <w:vAlign w:val="center"/>
          </w:tcPr>
          <w:p w14:paraId="52424BF2" w14:textId="77777777" w:rsidR="00AA4185" w:rsidRDefault="00AA4185" w:rsidP="00645696">
            <w:pPr>
              <w:jc w:val="center"/>
              <w:rPr>
                <w:rFonts w:ascii="Times New Roman" w:hAnsi="Times New Roman"/>
                <w:sz w:val="18"/>
                <w:szCs w:val="18"/>
              </w:rPr>
            </w:pPr>
            <w:r>
              <w:rPr>
                <w:rFonts w:ascii="Times New Roman" w:hAnsi="Times New Roman"/>
                <w:sz w:val="18"/>
                <w:szCs w:val="18"/>
              </w:rPr>
              <w:t>MEDRI</w:t>
            </w:r>
          </w:p>
        </w:tc>
        <w:tc>
          <w:tcPr>
            <w:tcW w:w="1154" w:type="dxa"/>
            <w:tcBorders>
              <w:top w:val="single" w:sz="4" w:space="0" w:color="auto"/>
              <w:left w:val="nil"/>
              <w:bottom w:val="single" w:sz="4" w:space="0" w:color="auto"/>
              <w:right w:val="single" w:sz="4" w:space="0" w:color="auto"/>
            </w:tcBorders>
            <w:noWrap/>
            <w:vAlign w:val="center"/>
          </w:tcPr>
          <w:p w14:paraId="54685DE0" w14:textId="77777777" w:rsidR="00AA4185" w:rsidRDefault="00AA4185" w:rsidP="00645696">
            <w:pPr>
              <w:jc w:val="center"/>
              <w:rPr>
                <w:rFonts w:ascii="Times New Roman" w:hAnsi="Times New Roman"/>
                <w:sz w:val="18"/>
                <w:szCs w:val="18"/>
              </w:rPr>
            </w:pPr>
            <w:r>
              <w:rPr>
                <w:rFonts w:ascii="Times New Roman" w:hAnsi="Times New Roman"/>
                <w:sz w:val="18"/>
                <w:szCs w:val="18"/>
              </w:rPr>
              <w:t>62%</w:t>
            </w:r>
          </w:p>
        </w:tc>
        <w:tc>
          <w:tcPr>
            <w:tcW w:w="1154" w:type="dxa"/>
            <w:tcBorders>
              <w:top w:val="single" w:sz="4" w:space="0" w:color="auto"/>
              <w:left w:val="nil"/>
              <w:bottom w:val="single" w:sz="4" w:space="0" w:color="auto"/>
              <w:right w:val="single" w:sz="4" w:space="0" w:color="auto"/>
            </w:tcBorders>
            <w:noWrap/>
            <w:vAlign w:val="center"/>
          </w:tcPr>
          <w:p w14:paraId="42E647D8" w14:textId="77777777" w:rsidR="00AA4185" w:rsidRDefault="00AA4185" w:rsidP="00645696">
            <w:pPr>
              <w:jc w:val="center"/>
              <w:rPr>
                <w:rFonts w:ascii="Times New Roman" w:hAnsi="Times New Roman"/>
                <w:sz w:val="18"/>
                <w:szCs w:val="18"/>
              </w:rPr>
            </w:pPr>
            <w:r>
              <w:rPr>
                <w:rFonts w:ascii="Times New Roman" w:hAnsi="Times New Roman"/>
                <w:sz w:val="18"/>
                <w:szCs w:val="18"/>
              </w:rPr>
              <w:t>65%</w:t>
            </w:r>
          </w:p>
        </w:tc>
        <w:tc>
          <w:tcPr>
            <w:tcW w:w="1154" w:type="dxa"/>
            <w:tcBorders>
              <w:top w:val="single" w:sz="4" w:space="0" w:color="auto"/>
              <w:left w:val="nil"/>
              <w:bottom w:val="single" w:sz="4" w:space="0" w:color="auto"/>
              <w:right w:val="single" w:sz="4" w:space="0" w:color="auto"/>
            </w:tcBorders>
            <w:noWrap/>
            <w:vAlign w:val="center"/>
          </w:tcPr>
          <w:p w14:paraId="175F11C6" w14:textId="77777777" w:rsidR="00AA4185" w:rsidRDefault="00AA4185" w:rsidP="00645696">
            <w:pPr>
              <w:jc w:val="center"/>
              <w:rPr>
                <w:rFonts w:ascii="Times New Roman" w:hAnsi="Times New Roman"/>
                <w:sz w:val="18"/>
                <w:szCs w:val="18"/>
              </w:rPr>
            </w:pPr>
            <w:r>
              <w:rPr>
                <w:rFonts w:ascii="Times New Roman" w:hAnsi="Times New Roman"/>
                <w:sz w:val="18"/>
                <w:szCs w:val="18"/>
              </w:rPr>
              <w:t>69%</w:t>
            </w:r>
          </w:p>
        </w:tc>
      </w:tr>
      <w:tr w:rsidR="00AA4185" w:rsidRPr="00DE1FAC" w14:paraId="63DE804D"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7AE64DCC" w14:textId="77777777" w:rsidR="00AA4185" w:rsidRPr="007F4A2B" w:rsidRDefault="00AA4185" w:rsidP="00645696">
            <w:pPr>
              <w:jc w:val="center"/>
              <w:rPr>
                <w:rFonts w:ascii="Times New Roman" w:hAnsi="Times New Roman"/>
                <w:sz w:val="18"/>
                <w:szCs w:val="18"/>
              </w:rPr>
            </w:pPr>
          </w:p>
        </w:tc>
        <w:tc>
          <w:tcPr>
            <w:tcW w:w="1356" w:type="dxa"/>
            <w:tcBorders>
              <w:top w:val="single" w:sz="4" w:space="0" w:color="auto"/>
              <w:left w:val="nil"/>
              <w:bottom w:val="single" w:sz="4" w:space="0" w:color="auto"/>
              <w:right w:val="single" w:sz="4" w:space="0" w:color="auto"/>
            </w:tcBorders>
            <w:noWrap/>
            <w:vAlign w:val="center"/>
          </w:tcPr>
          <w:p w14:paraId="70437B46" w14:textId="77777777" w:rsidR="00AA4185" w:rsidRPr="003F38D6"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996" w:type="dxa"/>
            <w:tcBorders>
              <w:top w:val="single" w:sz="4" w:space="0" w:color="auto"/>
              <w:left w:val="nil"/>
              <w:bottom w:val="single" w:sz="4" w:space="0" w:color="auto"/>
              <w:right w:val="single" w:sz="4" w:space="0" w:color="auto"/>
            </w:tcBorders>
            <w:noWrap/>
            <w:vAlign w:val="center"/>
          </w:tcPr>
          <w:p w14:paraId="67DD297C"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97" w:type="dxa"/>
            <w:tcBorders>
              <w:top w:val="single" w:sz="4" w:space="0" w:color="auto"/>
              <w:left w:val="nil"/>
              <w:bottom w:val="single" w:sz="4" w:space="0" w:color="auto"/>
              <w:right w:val="single" w:sz="4" w:space="0" w:color="auto"/>
            </w:tcBorders>
            <w:noWrap/>
            <w:vAlign w:val="center"/>
          </w:tcPr>
          <w:p w14:paraId="2A8D5A08"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 20</w:t>
            </w:r>
            <w:r>
              <w:rPr>
                <w:rFonts w:ascii="Times New Roman" w:hAnsi="Times New Roman"/>
                <w:sz w:val="18"/>
                <w:szCs w:val="18"/>
              </w:rPr>
              <w:t>21</w:t>
            </w:r>
            <w:r w:rsidRPr="00DA55A3">
              <w:rPr>
                <w:rFonts w:ascii="Times New Roman" w:hAnsi="Times New Roman"/>
                <w:sz w:val="18"/>
                <w:szCs w:val="18"/>
              </w:rPr>
              <w:t>./202</w:t>
            </w:r>
            <w:r>
              <w:rPr>
                <w:rFonts w:ascii="Times New Roman" w:hAnsi="Times New Roman"/>
                <w:sz w:val="18"/>
                <w:szCs w:val="18"/>
              </w:rPr>
              <w:t>2</w:t>
            </w:r>
            <w:r w:rsidRPr="00DA55A3">
              <w:rPr>
                <w:rFonts w:ascii="Times New Roman" w:hAnsi="Times New Roman"/>
                <w:sz w:val="18"/>
                <w:szCs w:val="18"/>
              </w:rPr>
              <w:t>.</w:t>
            </w:r>
          </w:p>
        </w:tc>
        <w:tc>
          <w:tcPr>
            <w:tcW w:w="935" w:type="dxa"/>
            <w:tcBorders>
              <w:top w:val="single" w:sz="4" w:space="0" w:color="auto"/>
              <w:left w:val="nil"/>
              <w:bottom w:val="single" w:sz="4" w:space="0" w:color="auto"/>
              <w:right w:val="single" w:sz="4" w:space="0" w:color="auto"/>
            </w:tcBorders>
            <w:noWrap/>
            <w:vAlign w:val="center"/>
          </w:tcPr>
          <w:p w14:paraId="0BC3B289"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154" w:type="dxa"/>
            <w:tcBorders>
              <w:top w:val="single" w:sz="4" w:space="0" w:color="auto"/>
              <w:left w:val="nil"/>
              <w:bottom w:val="single" w:sz="4" w:space="0" w:color="auto"/>
              <w:right w:val="single" w:sz="4" w:space="0" w:color="auto"/>
            </w:tcBorders>
            <w:noWrap/>
            <w:vAlign w:val="center"/>
          </w:tcPr>
          <w:p w14:paraId="6DA4EC23"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4</w:t>
            </w:r>
            <w:r w:rsidRPr="00DA55A3">
              <w:rPr>
                <w:rFonts w:ascii="Times New Roman" w:hAnsi="Times New Roman"/>
                <w:sz w:val="18"/>
                <w:szCs w:val="18"/>
              </w:rPr>
              <w:t>./202</w:t>
            </w:r>
            <w:r>
              <w:rPr>
                <w:rFonts w:ascii="Times New Roman" w:hAnsi="Times New Roman"/>
                <w:sz w:val="18"/>
                <w:szCs w:val="18"/>
              </w:rPr>
              <w:t>5</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6B03E7A9"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0FDB1C6F"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51BBB2F2"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69ECE9BB" w14:textId="77777777" w:rsidR="00AA4185" w:rsidRPr="00765AA5" w:rsidRDefault="00AA4185" w:rsidP="00645696">
            <w:pPr>
              <w:jc w:val="center"/>
              <w:rPr>
                <w:rFonts w:ascii="Times New Roman" w:hAnsi="Times New Roman"/>
                <w:sz w:val="18"/>
                <w:szCs w:val="18"/>
              </w:rPr>
            </w:pPr>
            <w:r w:rsidRPr="007F4A2B">
              <w:rPr>
                <w:rFonts w:ascii="Times New Roman" w:hAnsi="Times New Roman"/>
                <w:sz w:val="18"/>
                <w:szCs w:val="18"/>
              </w:rPr>
              <w:t>Pokazatelj učinka</w:t>
            </w:r>
          </w:p>
        </w:tc>
        <w:tc>
          <w:tcPr>
            <w:tcW w:w="1356" w:type="dxa"/>
            <w:tcBorders>
              <w:top w:val="single" w:sz="4" w:space="0" w:color="auto"/>
              <w:left w:val="nil"/>
              <w:bottom w:val="single" w:sz="4" w:space="0" w:color="auto"/>
              <w:right w:val="single" w:sz="4" w:space="0" w:color="auto"/>
            </w:tcBorders>
            <w:noWrap/>
            <w:vAlign w:val="center"/>
          </w:tcPr>
          <w:p w14:paraId="40CF8A05" w14:textId="77777777" w:rsidR="00AA4185" w:rsidRPr="003F38D6" w:rsidRDefault="00AA4185" w:rsidP="00645696">
            <w:pPr>
              <w:jc w:val="center"/>
              <w:rPr>
                <w:rFonts w:ascii="Times New Roman" w:hAnsi="Times New Roman"/>
                <w:sz w:val="18"/>
                <w:szCs w:val="18"/>
              </w:rPr>
            </w:pPr>
            <w:r w:rsidRPr="003F38D6">
              <w:rPr>
                <w:rFonts w:ascii="Times New Roman" w:hAnsi="Times New Roman"/>
                <w:sz w:val="18"/>
                <w:szCs w:val="18"/>
              </w:rPr>
              <w:t xml:space="preserve">Udio studenata koji su u roku završili studij - pokazatelj se odnosi na postotak studenata koji su diplomirali u roku, odnosno završili studij bez pauziranja ili ponavljanja godina. </w:t>
            </w:r>
          </w:p>
          <w:p w14:paraId="74EEA88C" w14:textId="77777777" w:rsidR="00AA4185" w:rsidRPr="00435BA4" w:rsidRDefault="00AA4185" w:rsidP="00645696">
            <w:pPr>
              <w:jc w:val="center"/>
              <w:rPr>
                <w:rFonts w:ascii="Times New Roman" w:hAnsi="Times New Roman"/>
                <w:sz w:val="18"/>
                <w:szCs w:val="18"/>
              </w:rPr>
            </w:pPr>
            <w:r w:rsidRPr="003F38D6">
              <w:rPr>
                <w:rFonts w:ascii="Times New Roman" w:hAnsi="Times New Roman"/>
                <w:sz w:val="18"/>
                <w:szCs w:val="18"/>
              </w:rPr>
              <w:t>Sveučilišni prijediplomski studij</w:t>
            </w:r>
            <w:r>
              <w:rPr>
                <w:rFonts w:ascii="Times New Roman" w:hAnsi="Times New Roman"/>
                <w:sz w:val="18"/>
                <w:szCs w:val="18"/>
              </w:rPr>
              <w:t xml:space="preserve"> sanitarnog inženjerstva</w:t>
            </w:r>
          </w:p>
        </w:tc>
        <w:tc>
          <w:tcPr>
            <w:tcW w:w="996" w:type="dxa"/>
            <w:tcBorders>
              <w:top w:val="single" w:sz="4" w:space="0" w:color="auto"/>
              <w:left w:val="nil"/>
              <w:bottom w:val="single" w:sz="4" w:space="0" w:color="auto"/>
              <w:right w:val="single" w:sz="4" w:space="0" w:color="auto"/>
            </w:tcBorders>
            <w:noWrap/>
            <w:vAlign w:val="center"/>
          </w:tcPr>
          <w:p w14:paraId="02C4EEAF" w14:textId="77777777" w:rsidR="00AA4185" w:rsidRDefault="00AA4185" w:rsidP="00645696">
            <w:pPr>
              <w:jc w:val="center"/>
              <w:rPr>
                <w:rFonts w:ascii="Times New Roman" w:hAnsi="Times New Roman"/>
                <w:sz w:val="18"/>
                <w:szCs w:val="18"/>
              </w:rPr>
            </w:pPr>
            <w:r>
              <w:rPr>
                <w:rFonts w:ascii="Times New Roman" w:hAnsi="Times New Roman"/>
                <w:sz w:val="18"/>
                <w:szCs w:val="18"/>
              </w:rPr>
              <w:t>Postotak</w:t>
            </w:r>
          </w:p>
        </w:tc>
        <w:tc>
          <w:tcPr>
            <w:tcW w:w="1097" w:type="dxa"/>
            <w:tcBorders>
              <w:top w:val="single" w:sz="4" w:space="0" w:color="auto"/>
              <w:left w:val="nil"/>
              <w:bottom w:val="single" w:sz="4" w:space="0" w:color="auto"/>
              <w:right w:val="single" w:sz="4" w:space="0" w:color="auto"/>
            </w:tcBorders>
            <w:noWrap/>
            <w:vAlign w:val="center"/>
          </w:tcPr>
          <w:p w14:paraId="580571BC" w14:textId="77777777" w:rsidR="00AA4185" w:rsidRDefault="00AA4185" w:rsidP="00645696">
            <w:pPr>
              <w:jc w:val="center"/>
              <w:rPr>
                <w:rFonts w:ascii="Times New Roman" w:hAnsi="Times New Roman"/>
                <w:sz w:val="18"/>
                <w:szCs w:val="18"/>
              </w:rPr>
            </w:pPr>
            <w:r>
              <w:rPr>
                <w:rFonts w:ascii="Times New Roman" w:hAnsi="Times New Roman"/>
                <w:sz w:val="18"/>
                <w:szCs w:val="18"/>
              </w:rPr>
              <w:t>21,7%</w:t>
            </w:r>
          </w:p>
        </w:tc>
        <w:tc>
          <w:tcPr>
            <w:tcW w:w="935" w:type="dxa"/>
            <w:tcBorders>
              <w:top w:val="single" w:sz="4" w:space="0" w:color="auto"/>
              <w:left w:val="nil"/>
              <w:bottom w:val="single" w:sz="4" w:space="0" w:color="auto"/>
              <w:right w:val="single" w:sz="4" w:space="0" w:color="auto"/>
            </w:tcBorders>
            <w:noWrap/>
            <w:vAlign w:val="center"/>
          </w:tcPr>
          <w:p w14:paraId="63E9220C" w14:textId="77777777" w:rsidR="00AA4185" w:rsidRDefault="00AA4185" w:rsidP="00645696">
            <w:pPr>
              <w:jc w:val="center"/>
              <w:rPr>
                <w:rFonts w:ascii="Times New Roman" w:hAnsi="Times New Roman"/>
                <w:sz w:val="18"/>
                <w:szCs w:val="18"/>
              </w:rPr>
            </w:pPr>
            <w:r>
              <w:rPr>
                <w:rFonts w:ascii="Times New Roman" w:hAnsi="Times New Roman"/>
                <w:sz w:val="18"/>
                <w:szCs w:val="18"/>
              </w:rPr>
              <w:t>MEDRI</w:t>
            </w:r>
          </w:p>
        </w:tc>
        <w:tc>
          <w:tcPr>
            <w:tcW w:w="1154" w:type="dxa"/>
            <w:tcBorders>
              <w:top w:val="single" w:sz="4" w:space="0" w:color="auto"/>
              <w:left w:val="nil"/>
              <w:bottom w:val="single" w:sz="4" w:space="0" w:color="auto"/>
              <w:right w:val="single" w:sz="4" w:space="0" w:color="auto"/>
            </w:tcBorders>
            <w:noWrap/>
            <w:vAlign w:val="center"/>
          </w:tcPr>
          <w:p w14:paraId="01CC14A8" w14:textId="77777777" w:rsidR="00AA4185" w:rsidRDefault="00AA4185" w:rsidP="00645696">
            <w:pPr>
              <w:jc w:val="center"/>
              <w:rPr>
                <w:rFonts w:ascii="Times New Roman" w:hAnsi="Times New Roman"/>
                <w:sz w:val="18"/>
                <w:szCs w:val="18"/>
              </w:rPr>
            </w:pPr>
            <w:r>
              <w:rPr>
                <w:rFonts w:ascii="Times New Roman" w:hAnsi="Times New Roman"/>
                <w:sz w:val="18"/>
                <w:szCs w:val="18"/>
              </w:rPr>
              <w:t>23%</w:t>
            </w:r>
          </w:p>
        </w:tc>
        <w:tc>
          <w:tcPr>
            <w:tcW w:w="1154" w:type="dxa"/>
            <w:tcBorders>
              <w:top w:val="single" w:sz="4" w:space="0" w:color="auto"/>
              <w:left w:val="nil"/>
              <w:bottom w:val="single" w:sz="4" w:space="0" w:color="auto"/>
              <w:right w:val="single" w:sz="4" w:space="0" w:color="auto"/>
            </w:tcBorders>
            <w:noWrap/>
            <w:vAlign w:val="center"/>
          </w:tcPr>
          <w:p w14:paraId="0D4132E6" w14:textId="77777777" w:rsidR="00AA4185" w:rsidRDefault="00AA4185" w:rsidP="00645696">
            <w:pPr>
              <w:jc w:val="center"/>
              <w:rPr>
                <w:rFonts w:ascii="Times New Roman" w:hAnsi="Times New Roman"/>
                <w:sz w:val="18"/>
                <w:szCs w:val="18"/>
              </w:rPr>
            </w:pPr>
            <w:r>
              <w:rPr>
                <w:rFonts w:ascii="Times New Roman" w:hAnsi="Times New Roman"/>
                <w:sz w:val="18"/>
                <w:szCs w:val="18"/>
              </w:rPr>
              <w:t>26%</w:t>
            </w:r>
          </w:p>
        </w:tc>
        <w:tc>
          <w:tcPr>
            <w:tcW w:w="1154" w:type="dxa"/>
            <w:tcBorders>
              <w:top w:val="single" w:sz="4" w:space="0" w:color="auto"/>
              <w:left w:val="nil"/>
              <w:bottom w:val="single" w:sz="4" w:space="0" w:color="auto"/>
              <w:right w:val="single" w:sz="4" w:space="0" w:color="auto"/>
            </w:tcBorders>
            <w:noWrap/>
            <w:vAlign w:val="center"/>
          </w:tcPr>
          <w:p w14:paraId="194A4813" w14:textId="77777777" w:rsidR="00AA4185" w:rsidRDefault="00AA4185" w:rsidP="00645696">
            <w:pPr>
              <w:jc w:val="center"/>
              <w:rPr>
                <w:rFonts w:ascii="Times New Roman" w:hAnsi="Times New Roman"/>
                <w:sz w:val="18"/>
                <w:szCs w:val="18"/>
              </w:rPr>
            </w:pPr>
            <w:r>
              <w:rPr>
                <w:rFonts w:ascii="Times New Roman" w:hAnsi="Times New Roman"/>
                <w:sz w:val="18"/>
                <w:szCs w:val="18"/>
              </w:rPr>
              <w:t>32%</w:t>
            </w:r>
          </w:p>
        </w:tc>
      </w:tr>
      <w:tr w:rsidR="00AA4185" w:rsidRPr="00DE1FAC" w14:paraId="4ECE6FEA"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28CCC565" w14:textId="77777777" w:rsidR="00AA4185" w:rsidRPr="007F4A2B" w:rsidRDefault="00AA4185" w:rsidP="00645696">
            <w:pPr>
              <w:jc w:val="center"/>
              <w:rPr>
                <w:rFonts w:ascii="Times New Roman" w:hAnsi="Times New Roman"/>
                <w:sz w:val="18"/>
                <w:szCs w:val="18"/>
              </w:rPr>
            </w:pPr>
          </w:p>
        </w:tc>
        <w:tc>
          <w:tcPr>
            <w:tcW w:w="1356" w:type="dxa"/>
            <w:tcBorders>
              <w:top w:val="single" w:sz="4" w:space="0" w:color="auto"/>
              <w:left w:val="nil"/>
              <w:bottom w:val="single" w:sz="4" w:space="0" w:color="auto"/>
              <w:right w:val="single" w:sz="4" w:space="0" w:color="auto"/>
            </w:tcBorders>
            <w:noWrap/>
            <w:vAlign w:val="center"/>
          </w:tcPr>
          <w:p w14:paraId="52BD7CD2" w14:textId="77777777" w:rsidR="00AA4185" w:rsidRPr="003F38D6"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996" w:type="dxa"/>
            <w:tcBorders>
              <w:top w:val="single" w:sz="4" w:space="0" w:color="auto"/>
              <w:left w:val="nil"/>
              <w:bottom w:val="single" w:sz="4" w:space="0" w:color="auto"/>
              <w:right w:val="single" w:sz="4" w:space="0" w:color="auto"/>
            </w:tcBorders>
            <w:noWrap/>
            <w:vAlign w:val="center"/>
          </w:tcPr>
          <w:p w14:paraId="4A6A68EB"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97" w:type="dxa"/>
            <w:tcBorders>
              <w:top w:val="single" w:sz="4" w:space="0" w:color="auto"/>
              <w:left w:val="nil"/>
              <w:bottom w:val="single" w:sz="4" w:space="0" w:color="auto"/>
              <w:right w:val="single" w:sz="4" w:space="0" w:color="auto"/>
            </w:tcBorders>
            <w:noWrap/>
            <w:vAlign w:val="center"/>
          </w:tcPr>
          <w:p w14:paraId="6F47D709"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 202</w:t>
            </w:r>
            <w:r>
              <w:rPr>
                <w:rFonts w:ascii="Times New Roman" w:hAnsi="Times New Roman"/>
                <w:sz w:val="18"/>
                <w:szCs w:val="18"/>
              </w:rPr>
              <w:t>2</w:t>
            </w:r>
            <w:r w:rsidRPr="00DA55A3">
              <w:rPr>
                <w:rFonts w:ascii="Times New Roman" w:hAnsi="Times New Roman"/>
                <w:sz w:val="18"/>
                <w:szCs w:val="18"/>
              </w:rPr>
              <w:t>./202</w:t>
            </w:r>
            <w:r>
              <w:rPr>
                <w:rFonts w:ascii="Times New Roman" w:hAnsi="Times New Roman"/>
                <w:sz w:val="18"/>
                <w:szCs w:val="18"/>
              </w:rPr>
              <w:t>3</w:t>
            </w:r>
            <w:r w:rsidRPr="00DA55A3">
              <w:rPr>
                <w:rFonts w:ascii="Times New Roman" w:hAnsi="Times New Roman"/>
                <w:sz w:val="18"/>
                <w:szCs w:val="18"/>
              </w:rPr>
              <w:t>.</w:t>
            </w:r>
          </w:p>
        </w:tc>
        <w:tc>
          <w:tcPr>
            <w:tcW w:w="935" w:type="dxa"/>
            <w:tcBorders>
              <w:top w:val="single" w:sz="4" w:space="0" w:color="auto"/>
              <w:left w:val="nil"/>
              <w:bottom w:val="single" w:sz="4" w:space="0" w:color="auto"/>
              <w:right w:val="single" w:sz="4" w:space="0" w:color="auto"/>
            </w:tcBorders>
            <w:noWrap/>
            <w:vAlign w:val="center"/>
          </w:tcPr>
          <w:p w14:paraId="3211620A"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154" w:type="dxa"/>
            <w:tcBorders>
              <w:top w:val="single" w:sz="4" w:space="0" w:color="auto"/>
              <w:left w:val="nil"/>
              <w:bottom w:val="single" w:sz="4" w:space="0" w:color="auto"/>
              <w:right w:val="single" w:sz="4" w:space="0" w:color="auto"/>
            </w:tcBorders>
            <w:noWrap/>
            <w:vAlign w:val="center"/>
          </w:tcPr>
          <w:p w14:paraId="5FEAF784"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4</w:t>
            </w:r>
            <w:r w:rsidRPr="00DA55A3">
              <w:rPr>
                <w:rFonts w:ascii="Times New Roman" w:hAnsi="Times New Roman"/>
                <w:sz w:val="18"/>
                <w:szCs w:val="18"/>
              </w:rPr>
              <w:t>./202</w:t>
            </w:r>
            <w:r>
              <w:rPr>
                <w:rFonts w:ascii="Times New Roman" w:hAnsi="Times New Roman"/>
                <w:sz w:val="18"/>
                <w:szCs w:val="18"/>
              </w:rPr>
              <w:t>5</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542673A5"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622F61F9"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6089C8B7"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60A83168" w14:textId="77777777" w:rsidR="00AA4185" w:rsidRPr="00765AA5" w:rsidRDefault="00AA4185" w:rsidP="00645696">
            <w:pPr>
              <w:jc w:val="center"/>
              <w:rPr>
                <w:rFonts w:ascii="Times New Roman" w:hAnsi="Times New Roman"/>
                <w:sz w:val="18"/>
                <w:szCs w:val="18"/>
              </w:rPr>
            </w:pPr>
            <w:r w:rsidRPr="007F4A2B">
              <w:rPr>
                <w:rFonts w:ascii="Times New Roman" w:hAnsi="Times New Roman"/>
                <w:sz w:val="18"/>
                <w:szCs w:val="18"/>
              </w:rPr>
              <w:t>Pokazatelj učinka</w:t>
            </w:r>
          </w:p>
        </w:tc>
        <w:tc>
          <w:tcPr>
            <w:tcW w:w="1356" w:type="dxa"/>
            <w:tcBorders>
              <w:top w:val="single" w:sz="4" w:space="0" w:color="auto"/>
              <w:left w:val="nil"/>
              <w:bottom w:val="single" w:sz="4" w:space="0" w:color="auto"/>
              <w:right w:val="single" w:sz="4" w:space="0" w:color="auto"/>
            </w:tcBorders>
            <w:noWrap/>
            <w:vAlign w:val="center"/>
          </w:tcPr>
          <w:p w14:paraId="2F7C54F9" w14:textId="77777777" w:rsidR="00AA4185" w:rsidRPr="003F38D6" w:rsidRDefault="00AA4185" w:rsidP="00645696">
            <w:pPr>
              <w:jc w:val="center"/>
              <w:rPr>
                <w:rFonts w:ascii="Times New Roman" w:hAnsi="Times New Roman"/>
                <w:sz w:val="18"/>
                <w:szCs w:val="18"/>
              </w:rPr>
            </w:pPr>
            <w:r w:rsidRPr="003F38D6">
              <w:rPr>
                <w:rFonts w:ascii="Times New Roman" w:hAnsi="Times New Roman"/>
                <w:sz w:val="18"/>
                <w:szCs w:val="18"/>
              </w:rPr>
              <w:t xml:space="preserve">Udio studenata koji su u roku završili studij - pokazatelj se odnosi na postotak studenata koji su diplomirali u roku, odnosno završili studij bez pauziranja ili ponavljanja godina. </w:t>
            </w:r>
          </w:p>
          <w:p w14:paraId="4FD4A767" w14:textId="77777777" w:rsidR="00AA4185" w:rsidRPr="00435BA4" w:rsidRDefault="00AA4185" w:rsidP="00645696">
            <w:pPr>
              <w:jc w:val="center"/>
              <w:rPr>
                <w:rFonts w:ascii="Times New Roman" w:hAnsi="Times New Roman"/>
                <w:sz w:val="18"/>
                <w:szCs w:val="18"/>
              </w:rPr>
            </w:pPr>
            <w:r w:rsidRPr="003F38D6">
              <w:rPr>
                <w:rFonts w:ascii="Times New Roman" w:hAnsi="Times New Roman"/>
                <w:sz w:val="18"/>
                <w:szCs w:val="18"/>
              </w:rPr>
              <w:t xml:space="preserve">Sveučilišni diplomski studij </w:t>
            </w:r>
            <w:proofErr w:type="spellStart"/>
            <w:r>
              <w:rPr>
                <w:rFonts w:ascii="Times New Roman" w:hAnsi="Times New Roman"/>
                <w:sz w:val="18"/>
                <w:szCs w:val="18"/>
              </w:rPr>
              <w:t>saniratnog</w:t>
            </w:r>
            <w:proofErr w:type="spellEnd"/>
            <w:r>
              <w:rPr>
                <w:rFonts w:ascii="Times New Roman" w:hAnsi="Times New Roman"/>
                <w:sz w:val="18"/>
                <w:szCs w:val="18"/>
              </w:rPr>
              <w:t xml:space="preserve"> inženjerstva</w:t>
            </w:r>
          </w:p>
        </w:tc>
        <w:tc>
          <w:tcPr>
            <w:tcW w:w="996" w:type="dxa"/>
            <w:tcBorders>
              <w:top w:val="single" w:sz="4" w:space="0" w:color="auto"/>
              <w:left w:val="nil"/>
              <w:bottom w:val="single" w:sz="4" w:space="0" w:color="auto"/>
              <w:right w:val="single" w:sz="4" w:space="0" w:color="auto"/>
            </w:tcBorders>
            <w:noWrap/>
            <w:vAlign w:val="center"/>
          </w:tcPr>
          <w:p w14:paraId="2C26F72E" w14:textId="77777777" w:rsidR="00AA4185" w:rsidRDefault="00AA4185" w:rsidP="00645696">
            <w:pPr>
              <w:jc w:val="center"/>
              <w:rPr>
                <w:rFonts w:ascii="Times New Roman" w:hAnsi="Times New Roman"/>
                <w:sz w:val="18"/>
                <w:szCs w:val="18"/>
              </w:rPr>
            </w:pPr>
            <w:r>
              <w:rPr>
                <w:rFonts w:ascii="Times New Roman" w:hAnsi="Times New Roman"/>
                <w:sz w:val="18"/>
                <w:szCs w:val="18"/>
              </w:rPr>
              <w:t>Postotak</w:t>
            </w:r>
          </w:p>
        </w:tc>
        <w:tc>
          <w:tcPr>
            <w:tcW w:w="1097" w:type="dxa"/>
            <w:tcBorders>
              <w:top w:val="single" w:sz="4" w:space="0" w:color="auto"/>
              <w:left w:val="nil"/>
              <w:bottom w:val="single" w:sz="4" w:space="0" w:color="auto"/>
              <w:right w:val="single" w:sz="4" w:space="0" w:color="auto"/>
            </w:tcBorders>
            <w:noWrap/>
            <w:vAlign w:val="center"/>
          </w:tcPr>
          <w:p w14:paraId="6DE5749A" w14:textId="77777777" w:rsidR="00AA4185" w:rsidRDefault="00AA4185" w:rsidP="00645696">
            <w:pPr>
              <w:jc w:val="center"/>
              <w:rPr>
                <w:rFonts w:ascii="Times New Roman" w:hAnsi="Times New Roman"/>
                <w:sz w:val="18"/>
                <w:szCs w:val="18"/>
              </w:rPr>
            </w:pPr>
            <w:r>
              <w:rPr>
                <w:rFonts w:ascii="Times New Roman" w:hAnsi="Times New Roman"/>
                <w:sz w:val="18"/>
                <w:szCs w:val="18"/>
              </w:rPr>
              <w:t>63,6%</w:t>
            </w:r>
          </w:p>
        </w:tc>
        <w:tc>
          <w:tcPr>
            <w:tcW w:w="935" w:type="dxa"/>
            <w:tcBorders>
              <w:top w:val="single" w:sz="4" w:space="0" w:color="auto"/>
              <w:left w:val="nil"/>
              <w:bottom w:val="single" w:sz="4" w:space="0" w:color="auto"/>
              <w:right w:val="single" w:sz="4" w:space="0" w:color="auto"/>
            </w:tcBorders>
            <w:noWrap/>
            <w:vAlign w:val="center"/>
          </w:tcPr>
          <w:p w14:paraId="16B7306F" w14:textId="77777777" w:rsidR="00AA4185" w:rsidRDefault="00AA4185" w:rsidP="00645696">
            <w:pPr>
              <w:jc w:val="center"/>
              <w:rPr>
                <w:rFonts w:ascii="Times New Roman" w:hAnsi="Times New Roman"/>
                <w:sz w:val="18"/>
                <w:szCs w:val="18"/>
              </w:rPr>
            </w:pPr>
            <w:r>
              <w:rPr>
                <w:rFonts w:ascii="Times New Roman" w:hAnsi="Times New Roman"/>
                <w:sz w:val="18"/>
                <w:szCs w:val="18"/>
              </w:rPr>
              <w:t>MEDRI</w:t>
            </w:r>
          </w:p>
        </w:tc>
        <w:tc>
          <w:tcPr>
            <w:tcW w:w="1154" w:type="dxa"/>
            <w:tcBorders>
              <w:top w:val="single" w:sz="4" w:space="0" w:color="auto"/>
              <w:left w:val="nil"/>
              <w:bottom w:val="single" w:sz="4" w:space="0" w:color="auto"/>
              <w:right w:val="single" w:sz="4" w:space="0" w:color="auto"/>
            </w:tcBorders>
            <w:noWrap/>
            <w:vAlign w:val="center"/>
          </w:tcPr>
          <w:p w14:paraId="0CC9C8CD" w14:textId="77777777" w:rsidR="00AA4185" w:rsidRDefault="00AA4185" w:rsidP="00645696">
            <w:pPr>
              <w:jc w:val="center"/>
              <w:rPr>
                <w:rFonts w:ascii="Times New Roman" w:hAnsi="Times New Roman"/>
                <w:sz w:val="18"/>
                <w:szCs w:val="18"/>
              </w:rPr>
            </w:pPr>
            <w:r>
              <w:rPr>
                <w:rFonts w:ascii="Times New Roman" w:hAnsi="Times New Roman"/>
                <w:sz w:val="18"/>
                <w:szCs w:val="18"/>
              </w:rPr>
              <w:t>65%</w:t>
            </w:r>
          </w:p>
        </w:tc>
        <w:tc>
          <w:tcPr>
            <w:tcW w:w="1154" w:type="dxa"/>
            <w:tcBorders>
              <w:top w:val="single" w:sz="4" w:space="0" w:color="auto"/>
              <w:left w:val="nil"/>
              <w:bottom w:val="single" w:sz="4" w:space="0" w:color="auto"/>
              <w:right w:val="single" w:sz="4" w:space="0" w:color="auto"/>
            </w:tcBorders>
            <w:noWrap/>
            <w:vAlign w:val="center"/>
          </w:tcPr>
          <w:p w14:paraId="342915F9" w14:textId="77777777" w:rsidR="00AA4185" w:rsidRDefault="00AA4185" w:rsidP="00645696">
            <w:pPr>
              <w:jc w:val="center"/>
              <w:rPr>
                <w:rFonts w:ascii="Times New Roman" w:hAnsi="Times New Roman"/>
                <w:sz w:val="18"/>
                <w:szCs w:val="18"/>
              </w:rPr>
            </w:pPr>
            <w:r>
              <w:rPr>
                <w:rFonts w:ascii="Times New Roman" w:hAnsi="Times New Roman"/>
                <w:sz w:val="18"/>
                <w:szCs w:val="18"/>
              </w:rPr>
              <w:t>69%</w:t>
            </w:r>
          </w:p>
        </w:tc>
        <w:tc>
          <w:tcPr>
            <w:tcW w:w="1154" w:type="dxa"/>
            <w:tcBorders>
              <w:top w:val="single" w:sz="4" w:space="0" w:color="auto"/>
              <w:left w:val="nil"/>
              <w:bottom w:val="single" w:sz="4" w:space="0" w:color="auto"/>
              <w:right w:val="single" w:sz="4" w:space="0" w:color="auto"/>
            </w:tcBorders>
            <w:noWrap/>
            <w:vAlign w:val="center"/>
          </w:tcPr>
          <w:p w14:paraId="273CBF76" w14:textId="77777777" w:rsidR="00AA4185" w:rsidRDefault="00AA4185" w:rsidP="00645696">
            <w:pPr>
              <w:jc w:val="center"/>
              <w:rPr>
                <w:rFonts w:ascii="Times New Roman" w:hAnsi="Times New Roman"/>
                <w:sz w:val="18"/>
                <w:szCs w:val="18"/>
              </w:rPr>
            </w:pPr>
            <w:r>
              <w:rPr>
                <w:rFonts w:ascii="Times New Roman" w:hAnsi="Times New Roman"/>
                <w:sz w:val="18"/>
                <w:szCs w:val="18"/>
              </w:rPr>
              <w:t>71%</w:t>
            </w:r>
          </w:p>
        </w:tc>
      </w:tr>
      <w:tr w:rsidR="00AA4185" w:rsidRPr="00DE1FAC" w14:paraId="00FAE20B"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20E5ECD3" w14:textId="77777777" w:rsidR="00AA4185" w:rsidRPr="007F4A2B" w:rsidRDefault="00AA4185" w:rsidP="00645696">
            <w:pPr>
              <w:jc w:val="center"/>
              <w:rPr>
                <w:rFonts w:ascii="Times New Roman" w:hAnsi="Times New Roman"/>
                <w:sz w:val="18"/>
                <w:szCs w:val="18"/>
              </w:rPr>
            </w:pPr>
          </w:p>
        </w:tc>
        <w:tc>
          <w:tcPr>
            <w:tcW w:w="1356" w:type="dxa"/>
            <w:tcBorders>
              <w:top w:val="single" w:sz="4" w:space="0" w:color="auto"/>
              <w:left w:val="nil"/>
              <w:bottom w:val="single" w:sz="4" w:space="0" w:color="auto"/>
              <w:right w:val="single" w:sz="4" w:space="0" w:color="auto"/>
            </w:tcBorders>
            <w:noWrap/>
            <w:vAlign w:val="center"/>
          </w:tcPr>
          <w:p w14:paraId="2FBB140C" w14:textId="77777777" w:rsidR="00AA4185" w:rsidRPr="003F38D6"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996" w:type="dxa"/>
            <w:tcBorders>
              <w:top w:val="single" w:sz="4" w:space="0" w:color="auto"/>
              <w:left w:val="nil"/>
              <w:bottom w:val="single" w:sz="4" w:space="0" w:color="auto"/>
              <w:right w:val="single" w:sz="4" w:space="0" w:color="auto"/>
            </w:tcBorders>
            <w:noWrap/>
            <w:vAlign w:val="center"/>
          </w:tcPr>
          <w:p w14:paraId="36FCEF72"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97" w:type="dxa"/>
            <w:tcBorders>
              <w:top w:val="single" w:sz="4" w:space="0" w:color="auto"/>
              <w:left w:val="nil"/>
              <w:bottom w:val="single" w:sz="4" w:space="0" w:color="auto"/>
              <w:right w:val="single" w:sz="4" w:space="0" w:color="auto"/>
            </w:tcBorders>
            <w:noWrap/>
            <w:vAlign w:val="center"/>
          </w:tcPr>
          <w:p w14:paraId="207AAF26"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 202</w:t>
            </w:r>
            <w:r>
              <w:rPr>
                <w:rFonts w:ascii="Times New Roman" w:hAnsi="Times New Roman"/>
                <w:sz w:val="18"/>
                <w:szCs w:val="18"/>
              </w:rPr>
              <w:t>1</w:t>
            </w:r>
            <w:r w:rsidRPr="00DA55A3">
              <w:rPr>
                <w:rFonts w:ascii="Times New Roman" w:hAnsi="Times New Roman"/>
                <w:sz w:val="18"/>
                <w:szCs w:val="18"/>
              </w:rPr>
              <w:t>./202</w:t>
            </w:r>
            <w:r>
              <w:rPr>
                <w:rFonts w:ascii="Times New Roman" w:hAnsi="Times New Roman"/>
                <w:sz w:val="18"/>
                <w:szCs w:val="18"/>
              </w:rPr>
              <w:t>2</w:t>
            </w:r>
            <w:r w:rsidRPr="00DA55A3">
              <w:rPr>
                <w:rFonts w:ascii="Times New Roman" w:hAnsi="Times New Roman"/>
                <w:sz w:val="18"/>
                <w:szCs w:val="18"/>
              </w:rPr>
              <w:t>.</w:t>
            </w:r>
          </w:p>
        </w:tc>
        <w:tc>
          <w:tcPr>
            <w:tcW w:w="935" w:type="dxa"/>
            <w:tcBorders>
              <w:top w:val="single" w:sz="4" w:space="0" w:color="auto"/>
              <w:left w:val="nil"/>
              <w:bottom w:val="single" w:sz="4" w:space="0" w:color="auto"/>
              <w:right w:val="single" w:sz="4" w:space="0" w:color="auto"/>
            </w:tcBorders>
            <w:noWrap/>
            <w:vAlign w:val="center"/>
          </w:tcPr>
          <w:p w14:paraId="1D9E0A44"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154" w:type="dxa"/>
            <w:tcBorders>
              <w:top w:val="single" w:sz="4" w:space="0" w:color="auto"/>
              <w:left w:val="nil"/>
              <w:bottom w:val="single" w:sz="4" w:space="0" w:color="auto"/>
              <w:right w:val="single" w:sz="4" w:space="0" w:color="auto"/>
            </w:tcBorders>
            <w:noWrap/>
            <w:vAlign w:val="center"/>
          </w:tcPr>
          <w:p w14:paraId="52FC94CA"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4</w:t>
            </w:r>
            <w:r w:rsidRPr="00DA55A3">
              <w:rPr>
                <w:rFonts w:ascii="Times New Roman" w:hAnsi="Times New Roman"/>
                <w:sz w:val="18"/>
                <w:szCs w:val="18"/>
              </w:rPr>
              <w:t>./202</w:t>
            </w:r>
            <w:r>
              <w:rPr>
                <w:rFonts w:ascii="Times New Roman" w:hAnsi="Times New Roman"/>
                <w:sz w:val="18"/>
                <w:szCs w:val="18"/>
              </w:rPr>
              <w:t>5</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3EE4EB2A"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5</w:t>
            </w: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154" w:type="dxa"/>
            <w:tcBorders>
              <w:top w:val="single" w:sz="4" w:space="0" w:color="auto"/>
              <w:left w:val="nil"/>
              <w:bottom w:val="single" w:sz="4" w:space="0" w:color="auto"/>
              <w:right w:val="single" w:sz="4" w:space="0" w:color="auto"/>
            </w:tcBorders>
            <w:noWrap/>
            <w:vAlign w:val="center"/>
          </w:tcPr>
          <w:p w14:paraId="6F1E85AB"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 202</w:t>
            </w:r>
            <w:r>
              <w:rPr>
                <w:rFonts w:ascii="Times New Roman" w:hAnsi="Times New Roman"/>
                <w:sz w:val="18"/>
                <w:szCs w:val="18"/>
              </w:rPr>
              <w:t>6</w:t>
            </w: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373520D0" w14:textId="77777777" w:rsidTr="00645696">
        <w:trPr>
          <w:trHeight w:val="495"/>
        </w:trPr>
        <w:tc>
          <w:tcPr>
            <w:tcW w:w="1123" w:type="dxa"/>
            <w:tcBorders>
              <w:top w:val="single" w:sz="4" w:space="0" w:color="auto"/>
              <w:left w:val="single" w:sz="4" w:space="0" w:color="auto"/>
              <w:bottom w:val="single" w:sz="4" w:space="0" w:color="auto"/>
              <w:right w:val="single" w:sz="4" w:space="0" w:color="auto"/>
            </w:tcBorders>
            <w:vAlign w:val="center"/>
          </w:tcPr>
          <w:p w14:paraId="33BE6948" w14:textId="77777777" w:rsidR="00AA4185" w:rsidRPr="00765AA5" w:rsidRDefault="00AA4185" w:rsidP="00645696">
            <w:pPr>
              <w:jc w:val="center"/>
              <w:rPr>
                <w:rFonts w:ascii="Times New Roman" w:hAnsi="Times New Roman"/>
                <w:sz w:val="18"/>
                <w:szCs w:val="18"/>
              </w:rPr>
            </w:pPr>
            <w:r w:rsidRPr="007F4A2B">
              <w:rPr>
                <w:rFonts w:ascii="Times New Roman" w:hAnsi="Times New Roman"/>
                <w:sz w:val="18"/>
                <w:szCs w:val="18"/>
              </w:rPr>
              <w:t>Pokazatelj učinka</w:t>
            </w:r>
          </w:p>
        </w:tc>
        <w:tc>
          <w:tcPr>
            <w:tcW w:w="1356" w:type="dxa"/>
            <w:tcBorders>
              <w:top w:val="single" w:sz="4" w:space="0" w:color="auto"/>
              <w:left w:val="nil"/>
              <w:bottom w:val="single" w:sz="4" w:space="0" w:color="auto"/>
              <w:right w:val="single" w:sz="4" w:space="0" w:color="auto"/>
            </w:tcBorders>
            <w:noWrap/>
            <w:vAlign w:val="center"/>
          </w:tcPr>
          <w:p w14:paraId="2AD9CC38" w14:textId="77777777" w:rsidR="00AA4185" w:rsidRPr="003F38D6" w:rsidRDefault="00AA4185" w:rsidP="00645696">
            <w:pPr>
              <w:jc w:val="center"/>
              <w:rPr>
                <w:rFonts w:ascii="Times New Roman" w:hAnsi="Times New Roman"/>
                <w:sz w:val="18"/>
                <w:szCs w:val="18"/>
              </w:rPr>
            </w:pPr>
            <w:r w:rsidRPr="003F38D6">
              <w:rPr>
                <w:rFonts w:ascii="Times New Roman" w:hAnsi="Times New Roman"/>
                <w:sz w:val="18"/>
                <w:szCs w:val="18"/>
              </w:rPr>
              <w:t xml:space="preserve">Udio studenata koji su u roku završili studij - pokazatelj se odnosi na postotak studenata koji su diplomirali u roku, odnosno završili studij bez pauziranja ili ponavljanja godina. </w:t>
            </w:r>
          </w:p>
          <w:p w14:paraId="007C5641" w14:textId="77777777" w:rsidR="00AA4185" w:rsidRPr="00435BA4" w:rsidRDefault="00AA4185" w:rsidP="00645696">
            <w:pPr>
              <w:jc w:val="center"/>
              <w:rPr>
                <w:rFonts w:ascii="Times New Roman" w:hAnsi="Times New Roman"/>
                <w:sz w:val="18"/>
                <w:szCs w:val="18"/>
              </w:rPr>
            </w:pPr>
            <w:r w:rsidRPr="003F38D6">
              <w:rPr>
                <w:rFonts w:ascii="Times New Roman" w:hAnsi="Times New Roman"/>
                <w:sz w:val="18"/>
                <w:szCs w:val="18"/>
              </w:rPr>
              <w:t xml:space="preserve">Sveučilišni </w:t>
            </w:r>
            <w:r>
              <w:rPr>
                <w:rFonts w:ascii="Times New Roman" w:hAnsi="Times New Roman"/>
                <w:sz w:val="18"/>
                <w:szCs w:val="18"/>
              </w:rPr>
              <w:t>prije</w:t>
            </w:r>
            <w:r w:rsidRPr="003F38D6">
              <w:rPr>
                <w:rFonts w:ascii="Times New Roman" w:hAnsi="Times New Roman"/>
                <w:sz w:val="18"/>
                <w:szCs w:val="18"/>
              </w:rPr>
              <w:t xml:space="preserve">diplomski studij </w:t>
            </w:r>
            <w:r>
              <w:rPr>
                <w:rFonts w:ascii="Times New Roman" w:hAnsi="Times New Roman"/>
                <w:sz w:val="18"/>
                <w:szCs w:val="18"/>
              </w:rPr>
              <w:t>medicinsko laboratorijska dijagnostika</w:t>
            </w:r>
          </w:p>
        </w:tc>
        <w:tc>
          <w:tcPr>
            <w:tcW w:w="996" w:type="dxa"/>
            <w:tcBorders>
              <w:top w:val="single" w:sz="4" w:space="0" w:color="auto"/>
              <w:left w:val="nil"/>
              <w:bottom w:val="single" w:sz="4" w:space="0" w:color="auto"/>
              <w:right w:val="single" w:sz="4" w:space="0" w:color="auto"/>
            </w:tcBorders>
            <w:noWrap/>
            <w:vAlign w:val="center"/>
          </w:tcPr>
          <w:p w14:paraId="3D05A589" w14:textId="77777777" w:rsidR="00AA4185" w:rsidRDefault="00AA4185" w:rsidP="00645696">
            <w:pPr>
              <w:jc w:val="center"/>
              <w:rPr>
                <w:rFonts w:ascii="Times New Roman" w:hAnsi="Times New Roman"/>
                <w:sz w:val="18"/>
                <w:szCs w:val="18"/>
              </w:rPr>
            </w:pPr>
            <w:r>
              <w:rPr>
                <w:rFonts w:ascii="Times New Roman" w:hAnsi="Times New Roman"/>
                <w:sz w:val="18"/>
                <w:szCs w:val="18"/>
              </w:rPr>
              <w:t>Postotak</w:t>
            </w:r>
          </w:p>
        </w:tc>
        <w:tc>
          <w:tcPr>
            <w:tcW w:w="1097" w:type="dxa"/>
            <w:tcBorders>
              <w:top w:val="single" w:sz="4" w:space="0" w:color="auto"/>
              <w:left w:val="nil"/>
              <w:bottom w:val="single" w:sz="4" w:space="0" w:color="auto"/>
              <w:right w:val="single" w:sz="4" w:space="0" w:color="auto"/>
            </w:tcBorders>
            <w:noWrap/>
            <w:vAlign w:val="center"/>
          </w:tcPr>
          <w:p w14:paraId="1CAC5785" w14:textId="77777777" w:rsidR="00AA4185" w:rsidRDefault="00AA4185" w:rsidP="00645696">
            <w:pPr>
              <w:jc w:val="center"/>
              <w:rPr>
                <w:rFonts w:ascii="Times New Roman" w:hAnsi="Times New Roman"/>
                <w:sz w:val="18"/>
                <w:szCs w:val="18"/>
              </w:rPr>
            </w:pPr>
            <w:r>
              <w:rPr>
                <w:rFonts w:ascii="Times New Roman" w:hAnsi="Times New Roman"/>
                <w:sz w:val="18"/>
                <w:szCs w:val="18"/>
              </w:rPr>
              <w:t>60%</w:t>
            </w:r>
          </w:p>
        </w:tc>
        <w:tc>
          <w:tcPr>
            <w:tcW w:w="935" w:type="dxa"/>
            <w:tcBorders>
              <w:top w:val="single" w:sz="4" w:space="0" w:color="auto"/>
              <w:left w:val="nil"/>
              <w:bottom w:val="single" w:sz="4" w:space="0" w:color="auto"/>
              <w:right w:val="single" w:sz="4" w:space="0" w:color="auto"/>
            </w:tcBorders>
            <w:noWrap/>
            <w:vAlign w:val="center"/>
          </w:tcPr>
          <w:p w14:paraId="1AA64F61" w14:textId="77777777" w:rsidR="00AA4185" w:rsidRDefault="00AA4185" w:rsidP="00645696">
            <w:pPr>
              <w:jc w:val="center"/>
              <w:rPr>
                <w:rFonts w:ascii="Times New Roman" w:hAnsi="Times New Roman"/>
                <w:sz w:val="18"/>
                <w:szCs w:val="18"/>
              </w:rPr>
            </w:pPr>
            <w:r>
              <w:rPr>
                <w:rFonts w:ascii="Times New Roman" w:hAnsi="Times New Roman"/>
                <w:sz w:val="18"/>
                <w:szCs w:val="18"/>
              </w:rPr>
              <w:t>MEDRI</w:t>
            </w:r>
          </w:p>
        </w:tc>
        <w:tc>
          <w:tcPr>
            <w:tcW w:w="1154" w:type="dxa"/>
            <w:tcBorders>
              <w:top w:val="single" w:sz="4" w:space="0" w:color="auto"/>
              <w:left w:val="nil"/>
              <w:bottom w:val="single" w:sz="4" w:space="0" w:color="auto"/>
              <w:right w:val="single" w:sz="4" w:space="0" w:color="auto"/>
            </w:tcBorders>
            <w:noWrap/>
            <w:vAlign w:val="center"/>
          </w:tcPr>
          <w:p w14:paraId="793FE958" w14:textId="77777777" w:rsidR="00AA4185" w:rsidRDefault="00AA4185" w:rsidP="00645696">
            <w:pPr>
              <w:jc w:val="center"/>
              <w:rPr>
                <w:rFonts w:ascii="Times New Roman" w:hAnsi="Times New Roman"/>
                <w:sz w:val="18"/>
                <w:szCs w:val="18"/>
              </w:rPr>
            </w:pPr>
            <w:r>
              <w:rPr>
                <w:rFonts w:ascii="Times New Roman" w:hAnsi="Times New Roman"/>
                <w:sz w:val="18"/>
                <w:szCs w:val="18"/>
              </w:rPr>
              <w:t>61%</w:t>
            </w:r>
          </w:p>
        </w:tc>
        <w:tc>
          <w:tcPr>
            <w:tcW w:w="1154" w:type="dxa"/>
            <w:tcBorders>
              <w:top w:val="single" w:sz="4" w:space="0" w:color="auto"/>
              <w:left w:val="nil"/>
              <w:bottom w:val="single" w:sz="4" w:space="0" w:color="auto"/>
              <w:right w:val="single" w:sz="4" w:space="0" w:color="auto"/>
            </w:tcBorders>
            <w:noWrap/>
            <w:vAlign w:val="center"/>
          </w:tcPr>
          <w:p w14:paraId="23E7BC26" w14:textId="77777777" w:rsidR="00AA4185" w:rsidRDefault="00AA4185" w:rsidP="00645696">
            <w:pPr>
              <w:jc w:val="center"/>
              <w:rPr>
                <w:rFonts w:ascii="Times New Roman" w:hAnsi="Times New Roman"/>
                <w:sz w:val="18"/>
                <w:szCs w:val="18"/>
              </w:rPr>
            </w:pPr>
            <w:r>
              <w:rPr>
                <w:rFonts w:ascii="Times New Roman" w:hAnsi="Times New Roman"/>
                <w:sz w:val="18"/>
                <w:szCs w:val="18"/>
              </w:rPr>
              <w:t>63%</w:t>
            </w:r>
          </w:p>
        </w:tc>
        <w:tc>
          <w:tcPr>
            <w:tcW w:w="1154" w:type="dxa"/>
            <w:tcBorders>
              <w:top w:val="single" w:sz="4" w:space="0" w:color="auto"/>
              <w:left w:val="nil"/>
              <w:bottom w:val="single" w:sz="4" w:space="0" w:color="auto"/>
              <w:right w:val="single" w:sz="4" w:space="0" w:color="auto"/>
            </w:tcBorders>
            <w:noWrap/>
            <w:vAlign w:val="center"/>
          </w:tcPr>
          <w:p w14:paraId="0C29B5EE" w14:textId="77777777" w:rsidR="00AA4185" w:rsidRDefault="00AA4185" w:rsidP="00645696">
            <w:pPr>
              <w:jc w:val="center"/>
              <w:rPr>
                <w:rFonts w:ascii="Times New Roman" w:hAnsi="Times New Roman"/>
                <w:sz w:val="18"/>
                <w:szCs w:val="18"/>
              </w:rPr>
            </w:pPr>
            <w:r>
              <w:rPr>
                <w:rFonts w:ascii="Times New Roman" w:hAnsi="Times New Roman"/>
                <w:sz w:val="18"/>
                <w:szCs w:val="18"/>
              </w:rPr>
              <w:t>65%</w:t>
            </w:r>
          </w:p>
        </w:tc>
      </w:tr>
    </w:tbl>
    <w:p w14:paraId="09B28CC5" w14:textId="77777777" w:rsidR="00357E34" w:rsidRDefault="00357E34" w:rsidP="00AA4185">
      <w:pPr>
        <w:rPr>
          <w:rFonts w:ascii="Times New Roman" w:hAnsi="Times New Roman"/>
          <w:sz w:val="24"/>
          <w:szCs w:val="24"/>
        </w:rPr>
      </w:pPr>
    </w:p>
    <w:p w14:paraId="7CA62B5A"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 xml:space="preserve">CILJ </w:t>
      </w:r>
      <w:r>
        <w:rPr>
          <w:rFonts w:ascii="Times New Roman" w:hAnsi="Times New Roman"/>
          <w:b/>
          <w:sz w:val="24"/>
          <w:szCs w:val="24"/>
        </w:rPr>
        <w:t>4</w:t>
      </w:r>
      <w:r w:rsidRPr="00DE1FAC">
        <w:rPr>
          <w:rFonts w:ascii="Times New Roman" w:hAnsi="Times New Roman"/>
          <w:b/>
          <w:sz w:val="24"/>
          <w:szCs w:val="24"/>
        </w:rPr>
        <w:t>.</w:t>
      </w:r>
    </w:p>
    <w:p w14:paraId="0DDA28F0" w14:textId="77777777" w:rsidR="00AA4185" w:rsidRPr="00DE1FAC" w:rsidRDefault="00AA4185" w:rsidP="00AA4185">
      <w:pPr>
        <w:jc w:val="both"/>
        <w:rPr>
          <w:rFonts w:ascii="Times New Roman" w:hAnsi="Times New Roman"/>
          <w:b/>
          <w:sz w:val="24"/>
          <w:szCs w:val="24"/>
        </w:rPr>
      </w:pPr>
      <w:r w:rsidRPr="00FB6829">
        <w:rPr>
          <w:rFonts w:ascii="Times New Roman" w:hAnsi="Times New Roman"/>
          <w:b/>
          <w:sz w:val="24"/>
          <w:szCs w:val="24"/>
        </w:rPr>
        <w:t>Jačanje ljudskih potencijala za znanstveni rad</w:t>
      </w:r>
      <w:r>
        <w:rPr>
          <w:rFonts w:ascii="Times New Roman" w:hAnsi="Times New Roman"/>
          <w:b/>
          <w:sz w:val="24"/>
          <w:szCs w:val="24"/>
        </w:rPr>
        <w:t xml:space="preserve"> i društvene odgovornosti</w:t>
      </w:r>
      <w:r w:rsidRPr="00DE1FAC">
        <w:rPr>
          <w:rFonts w:ascii="Times New Roman" w:hAnsi="Times New Roman"/>
          <w:b/>
          <w:sz w:val="24"/>
          <w:szCs w:val="24"/>
        </w:rPr>
        <w:t>.</w:t>
      </w:r>
    </w:p>
    <w:p w14:paraId="056141CD"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OBRAZLOŽENJE CILJA</w:t>
      </w:r>
    </w:p>
    <w:p w14:paraId="7F261B4D" w14:textId="77777777" w:rsidR="00AA4185" w:rsidRDefault="00AA4185" w:rsidP="00AA4185">
      <w:pPr>
        <w:jc w:val="both"/>
        <w:rPr>
          <w:rFonts w:ascii="Times New Roman" w:hAnsi="Times New Roman"/>
          <w:b/>
          <w:sz w:val="24"/>
          <w:szCs w:val="24"/>
        </w:rPr>
      </w:pPr>
      <w:r w:rsidRPr="00DE1FAC">
        <w:rPr>
          <w:rFonts w:ascii="Times New Roman" w:hAnsi="Times New Roman"/>
          <w:b/>
          <w:sz w:val="24"/>
          <w:szCs w:val="24"/>
        </w:rPr>
        <w:t>Putem ov</w:t>
      </w:r>
      <w:r>
        <w:rPr>
          <w:rFonts w:ascii="Times New Roman" w:hAnsi="Times New Roman"/>
          <w:b/>
          <w:sz w:val="24"/>
          <w:szCs w:val="24"/>
        </w:rPr>
        <w:t>ih</w:t>
      </w:r>
      <w:r w:rsidRPr="00DE1FAC">
        <w:rPr>
          <w:rFonts w:ascii="Times New Roman" w:hAnsi="Times New Roman"/>
          <w:b/>
          <w:sz w:val="24"/>
          <w:szCs w:val="24"/>
        </w:rPr>
        <w:t xml:space="preserve"> pokazatelja prati se </w:t>
      </w:r>
      <w:r>
        <w:rPr>
          <w:rFonts w:ascii="Times New Roman" w:hAnsi="Times New Roman"/>
          <w:b/>
          <w:sz w:val="24"/>
          <w:szCs w:val="24"/>
        </w:rPr>
        <w:t>razvoj ljudskih potencijala za znanstveni rad te uključenost u rješavanje društvenih izazova</w:t>
      </w:r>
      <w:r w:rsidRPr="00DE1FAC">
        <w:rPr>
          <w:rFonts w:ascii="Times New Roman" w:hAnsi="Times New Roman"/>
          <w:b/>
          <w:sz w:val="24"/>
          <w:szCs w:val="24"/>
        </w:rPr>
        <w:t xml:space="preserve"> </w:t>
      </w:r>
      <w:r>
        <w:rPr>
          <w:rFonts w:ascii="Times New Roman" w:hAnsi="Times New Roman"/>
          <w:b/>
          <w:sz w:val="24"/>
          <w:szCs w:val="24"/>
        </w:rPr>
        <w:t xml:space="preserve">na </w:t>
      </w:r>
      <w:r w:rsidRPr="00DE1FAC">
        <w:rPr>
          <w:rFonts w:ascii="Times New Roman" w:hAnsi="Times New Roman"/>
          <w:b/>
          <w:sz w:val="24"/>
          <w:szCs w:val="24"/>
        </w:rPr>
        <w:t>Medicinsko</w:t>
      </w:r>
      <w:r>
        <w:rPr>
          <w:rFonts w:ascii="Times New Roman" w:hAnsi="Times New Roman"/>
          <w:b/>
          <w:sz w:val="24"/>
          <w:szCs w:val="24"/>
        </w:rPr>
        <w:t>m</w:t>
      </w:r>
      <w:r w:rsidRPr="00DE1FAC">
        <w:rPr>
          <w:rFonts w:ascii="Times New Roman" w:hAnsi="Times New Roman"/>
          <w:b/>
          <w:sz w:val="24"/>
          <w:szCs w:val="24"/>
        </w:rPr>
        <w:t xml:space="preserve"> fakultet</w:t>
      </w:r>
      <w:r>
        <w:rPr>
          <w:rFonts w:ascii="Times New Roman" w:hAnsi="Times New Roman"/>
          <w:b/>
          <w:sz w:val="24"/>
          <w:szCs w:val="24"/>
        </w:rPr>
        <w:t>u</w:t>
      </w:r>
      <w:r w:rsidRPr="00DE1FAC">
        <w:rPr>
          <w:rFonts w:ascii="Times New Roman" w:hAnsi="Times New Roman"/>
          <w:b/>
          <w:sz w:val="24"/>
          <w:szCs w:val="24"/>
        </w:rPr>
        <w:t xml:space="preserve"> u Rijeci.</w:t>
      </w:r>
    </w:p>
    <w:p w14:paraId="73F26443"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POKAZETELJI UČINKA</w:t>
      </w:r>
    </w:p>
    <w:tbl>
      <w:tblPr>
        <w:tblW w:w="9067" w:type="dxa"/>
        <w:tblInd w:w="-5" w:type="dxa"/>
        <w:tblLook w:val="04A0" w:firstRow="1" w:lastRow="0" w:firstColumn="1" w:lastColumn="0" w:noHBand="0" w:noVBand="1"/>
      </w:tblPr>
      <w:tblGrid>
        <w:gridCol w:w="1116"/>
        <w:gridCol w:w="1676"/>
        <w:gridCol w:w="1223"/>
        <w:gridCol w:w="1002"/>
        <w:gridCol w:w="1034"/>
        <w:gridCol w:w="1037"/>
        <w:gridCol w:w="936"/>
        <w:gridCol w:w="1043"/>
      </w:tblGrid>
      <w:tr w:rsidR="00AA4185" w:rsidRPr="00DE1FAC" w14:paraId="115A7A80" w14:textId="77777777" w:rsidTr="00645696">
        <w:trPr>
          <w:trHeight w:val="675"/>
        </w:trPr>
        <w:tc>
          <w:tcPr>
            <w:tcW w:w="1116" w:type="dxa"/>
            <w:tcBorders>
              <w:top w:val="single" w:sz="4" w:space="0" w:color="auto"/>
              <w:left w:val="single" w:sz="4" w:space="0" w:color="auto"/>
              <w:bottom w:val="single" w:sz="4" w:space="0" w:color="auto"/>
              <w:right w:val="single" w:sz="4" w:space="0" w:color="auto"/>
            </w:tcBorders>
            <w:noWrap/>
            <w:vAlign w:val="center"/>
            <w:hideMark/>
          </w:tcPr>
          <w:p w14:paraId="34FD51F5" w14:textId="77777777" w:rsidR="00AA4185" w:rsidRPr="00DA55A3" w:rsidRDefault="00AA4185" w:rsidP="00645696">
            <w:pPr>
              <w:jc w:val="center"/>
              <w:rPr>
                <w:rFonts w:ascii="Times New Roman" w:hAnsi="Times New Roman"/>
                <w:sz w:val="18"/>
                <w:szCs w:val="18"/>
              </w:rPr>
            </w:pPr>
          </w:p>
        </w:tc>
        <w:tc>
          <w:tcPr>
            <w:tcW w:w="1676" w:type="dxa"/>
            <w:tcBorders>
              <w:top w:val="single" w:sz="4" w:space="0" w:color="auto"/>
              <w:left w:val="nil"/>
              <w:bottom w:val="single" w:sz="4" w:space="0" w:color="auto"/>
              <w:right w:val="single" w:sz="4" w:space="0" w:color="auto"/>
            </w:tcBorders>
            <w:vAlign w:val="center"/>
            <w:hideMark/>
          </w:tcPr>
          <w:p w14:paraId="753DE1F7"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1223" w:type="dxa"/>
            <w:tcBorders>
              <w:top w:val="single" w:sz="4" w:space="0" w:color="auto"/>
              <w:left w:val="nil"/>
              <w:bottom w:val="single" w:sz="4" w:space="0" w:color="auto"/>
              <w:right w:val="single" w:sz="4" w:space="0" w:color="auto"/>
            </w:tcBorders>
            <w:vAlign w:val="center"/>
            <w:hideMark/>
          </w:tcPr>
          <w:p w14:paraId="6212C940"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02" w:type="dxa"/>
            <w:tcBorders>
              <w:top w:val="single" w:sz="4" w:space="0" w:color="auto"/>
              <w:left w:val="nil"/>
              <w:bottom w:val="single" w:sz="4" w:space="0" w:color="auto"/>
              <w:right w:val="single" w:sz="4" w:space="0" w:color="auto"/>
            </w:tcBorders>
            <w:vAlign w:val="center"/>
            <w:hideMark/>
          </w:tcPr>
          <w:p w14:paraId="05BF744B"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w:t>
            </w:r>
          </w:p>
          <w:p w14:paraId="1CDD2522"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2023.</w:t>
            </w:r>
          </w:p>
        </w:tc>
        <w:tc>
          <w:tcPr>
            <w:tcW w:w="1034" w:type="dxa"/>
            <w:tcBorders>
              <w:top w:val="single" w:sz="4" w:space="0" w:color="auto"/>
              <w:left w:val="nil"/>
              <w:bottom w:val="single" w:sz="4" w:space="0" w:color="auto"/>
              <w:right w:val="single" w:sz="4" w:space="0" w:color="auto"/>
            </w:tcBorders>
            <w:vAlign w:val="center"/>
            <w:hideMark/>
          </w:tcPr>
          <w:p w14:paraId="6AE6528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037" w:type="dxa"/>
            <w:tcBorders>
              <w:top w:val="single" w:sz="4" w:space="0" w:color="auto"/>
              <w:left w:val="nil"/>
              <w:bottom w:val="single" w:sz="4" w:space="0" w:color="auto"/>
              <w:right w:val="single" w:sz="4" w:space="0" w:color="auto"/>
            </w:tcBorders>
            <w:vAlign w:val="center"/>
            <w:hideMark/>
          </w:tcPr>
          <w:p w14:paraId="20F9FD2F"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w:t>
            </w:r>
          </w:p>
          <w:p w14:paraId="3172C79F"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2025.</w:t>
            </w:r>
          </w:p>
        </w:tc>
        <w:tc>
          <w:tcPr>
            <w:tcW w:w="936" w:type="dxa"/>
            <w:tcBorders>
              <w:top w:val="single" w:sz="4" w:space="0" w:color="auto"/>
              <w:left w:val="nil"/>
              <w:bottom w:val="single" w:sz="4" w:space="0" w:color="auto"/>
              <w:right w:val="single" w:sz="4" w:space="0" w:color="auto"/>
            </w:tcBorders>
            <w:vAlign w:val="center"/>
            <w:hideMark/>
          </w:tcPr>
          <w:p w14:paraId="1B60E68C"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 xml:space="preserve">Ciljana vrijednost </w:t>
            </w:r>
          </w:p>
          <w:p w14:paraId="6F793CC8"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043" w:type="dxa"/>
            <w:tcBorders>
              <w:top w:val="single" w:sz="4" w:space="0" w:color="auto"/>
              <w:left w:val="nil"/>
              <w:bottom w:val="single" w:sz="4" w:space="0" w:color="auto"/>
              <w:right w:val="single" w:sz="4" w:space="0" w:color="auto"/>
            </w:tcBorders>
            <w:vAlign w:val="center"/>
            <w:hideMark/>
          </w:tcPr>
          <w:p w14:paraId="191DC024"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 xml:space="preserve">Ciljana vrijednost </w:t>
            </w:r>
          </w:p>
          <w:p w14:paraId="2560E5B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288AF808" w14:textId="77777777" w:rsidTr="00645696">
        <w:trPr>
          <w:trHeight w:val="495"/>
        </w:trPr>
        <w:tc>
          <w:tcPr>
            <w:tcW w:w="1116" w:type="dxa"/>
            <w:tcBorders>
              <w:top w:val="nil"/>
              <w:left w:val="single" w:sz="4" w:space="0" w:color="auto"/>
              <w:bottom w:val="single" w:sz="4" w:space="0" w:color="auto"/>
              <w:right w:val="single" w:sz="4" w:space="0" w:color="auto"/>
            </w:tcBorders>
            <w:vAlign w:val="center"/>
            <w:hideMark/>
          </w:tcPr>
          <w:p w14:paraId="571A371F"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Pokazatelj učinka</w:t>
            </w:r>
          </w:p>
        </w:tc>
        <w:tc>
          <w:tcPr>
            <w:tcW w:w="1676" w:type="dxa"/>
            <w:tcBorders>
              <w:top w:val="nil"/>
              <w:left w:val="nil"/>
              <w:bottom w:val="single" w:sz="4" w:space="0" w:color="auto"/>
              <w:right w:val="single" w:sz="4" w:space="0" w:color="auto"/>
            </w:tcBorders>
            <w:noWrap/>
            <w:vAlign w:val="center"/>
            <w:hideMark/>
          </w:tcPr>
          <w:p w14:paraId="23C18A10" w14:textId="77777777" w:rsidR="00AA4185" w:rsidRPr="00DA55A3" w:rsidRDefault="00AA4185" w:rsidP="00645696">
            <w:pPr>
              <w:jc w:val="center"/>
              <w:rPr>
                <w:rFonts w:ascii="Times New Roman" w:hAnsi="Times New Roman"/>
                <w:sz w:val="18"/>
                <w:szCs w:val="18"/>
              </w:rPr>
            </w:pPr>
            <w:r w:rsidRPr="00066A45">
              <w:rPr>
                <w:rFonts w:ascii="Times New Roman" w:hAnsi="Times New Roman"/>
                <w:sz w:val="18"/>
                <w:szCs w:val="18"/>
              </w:rPr>
              <w:t>Broj znanstvenika zaposlenih na teret namjenskih/vlastitih sredstava</w:t>
            </w:r>
          </w:p>
        </w:tc>
        <w:tc>
          <w:tcPr>
            <w:tcW w:w="1223" w:type="dxa"/>
            <w:tcBorders>
              <w:top w:val="nil"/>
              <w:left w:val="nil"/>
              <w:bottom w:val="single" w:sz="4" w:space="0" w:color="auto"/>
              <w:right w:val="single" w:sz="4" w:space="0" w:color="auto"/>
            </w:tcBorders>
            <w:noWrap/>
            <w:vAlign w:val="center"/>
          </w:tcPr>
          <w:p w14:paraId="52DA4D92"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Broj znanstvenika</w:t>
            </w:r>
          </w:p>
        </w:tc>
        <w:tc>
          <w:tcPr>
            <w:tcW w:w="1002" w:type="dxa"/>
            <w:tcBorders>
              <w:top w:val="nil"/>
              <w:left w:val="nil"/>
              <w:bottom w:val="single" w:sz="4" w:space="0" w:color="auto"/>
              <w:right w:val="single" w:sz="4" w:space="0" w:color="auto"/>
            </w:tcBorders>
            <w:noWrap/>
            <w:vAlign w:val="center"/>
          </w:tcPr>
          <w:p w14:paraId="1BDEB800"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w:t>
            </w:r>
          </w:p>
        </w:tc>
        <w:tc>
          <w:tcPr>
            <w:tcW w:w="1034" w:type="dxa"/>
            <w:tcBorders>
              <w:top w:val="nil"/>
              <w:left w:val="nil"/>
              <w:bottom w:val="single" w:sz="4" w:space="0" w:color="auto"/>
              <w:right w:val="single" w:sz="4" w:space="0" w:color="auto"/>
            </w:tcBorders>
            <w:noWrap/>
            <w:vAlign w:val="center"/>
            <w:hideMark/>
          </w:tcPr>
          <w:p w14:paraId="4A45A94C"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37" w:type="dxa"/>
            <w:tcBorders>
              <w:top w:val="nil"/>
              <w:left w:val="nil"/>
              <w:bottom w:val="single" w:sz="4" w:space="0" w:color="auto"/>
              <w:right w:val="single" w:sz="4" w:space="0" w:color="auto"/>
            </w:tcBorders>
            <w:noWrap/>
            <w:vAlign w:val="center"/>
          </w:tcPr>
          <w:p w14:paraId="6D7CA585"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7</w:t>
            </w:r>
          </w:p>
        </w:tc>
        <w:tc>
          <w:tcPr>
            <w:tcW w:w="936" w:type="dxa"/>
            <w:tcBorders>
              <w:top w:val="nil"/>
              <w:left w:val="nil"/>
              <w:bottom w:val="single" w:sz="4" w:space="0" w:color="auto"/>
              <w:right w:val="single" w:sz="4" w:space="0" w:color="auto"/>
            </w:tcBorders>
            <w:noWrap/>
            <w:vAlign w:val="center"/>
          </w:tcPr>
          <w:p w14:paraId="61E6C225"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8</w:t>
            </w:r>
          </w:p>
        </w:tc>
        <w:tc>
          <w:tcPr>
            <w:tcW w:w="1043" w:type="dxa"/>
            <w:tcBorders>
              <w:top w:val="nil"/>
              <w:left w:val="nil"/>
              <w:bottom w:val="single" w:sz="4" w:space="0" w:color="auto"/>
              <w:right w:val="single" w:sz="4" w:space="0" w:color="auto"/>
            </w:tcBorders>
            <w:noWrap/>
            <w:vAlign w:val="center"/>
          </w:tcPr>
          <w:p w14:paraId="6CB2F5C2"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9</w:t>
            </w:r>
          </w:p>
        </w:tc>
      </w:tr>
      <w:tr w:rsidR="00AA4185" w:rsidRPr="00DE1FAC" w14:paraId="26281406" w14:textId="77777777" w:rsidTr="00645696">
        <w:trPr>
          <w:trHeight w:val="495"/>
        </w:trPr>
        <w:tc>
          <w:tcPr>
            <w:tcW w:w="1116" w:type="dxa"/>
            <w:tcBorders>
              <w:top w:val="single" w:sz="4" w:space="0" w:color="auto"/>
              <w:left w:val="single" w:sz="4" w:space="0" w:color="auto"/>
              <w:bottom w:val="single" w:sz="4" w:space="0" w:color="auto"/>
              <w:right w:val="single" w:sz="4" w:space="0" w:color="auto"/>
            </w:tcBorders>
            <w:vAlign w:val="center"/>
          </w:tcPr>
          <w:p w14:paraId="765A1BC0" w14:textId="77777777" w:rsidR="00AA4185" w:rsidRPr="00DA55A3" w:rsidRDefault="00AA4185" w:rsidP="00645696">
            <w:pPr>
              <w:jc w:val="center"/>
              <w:rPr>
                <w:rFonts w:ascii="Times New Roman" w:hAnsi="Times New Roman"/>
                <w:sz w:val="18"/>
                <w:szCs w:val="18"/>
              </w:rPr>
            </w:pPr>
            <w:r w:rsidRPr="00C3042C">
              <w:rPr>
                <w:rFonts w:ascii="Times New Roman" w:hAnsi="Times New Roman"/>
                <w:sz w:val="18"/>
                <w:szCs w:val="18"/>
              </w:rPr>
              <w:lastRenderedPageBreak/>
              <w:t>Pokazatelj učinka</w:t>
            </w:r>
          </w:p>
        </w:tc>
        <w:tc>
          <w:tcPr>
            <w:tcW w:w="1676" w:type="dxa"/>
            <w:tcBorders>
              <w:top w:val="single" w:sz="4" w:space="0" w:color="auto"/>
              <w:left w:val="nil"/>
              <w:bottom w:val="single" w:sz="4" w:space="0" w:color="auto"/>
              <w:right w:val="single" w:sz="4" w:space="0" w:color="auto"/>
            </w:tcBorders>
            <w:noWrap/>
            <w:vAlign w:val="center"/>
          </w:tcPr>
          <w:p w14:paraId="79E79493" w14:textId="77777777" w:rsidR="00AA4185" w:rsidRPr="00DA55A3" w:rsidRDefault="00AA4185" w:rsidP="00645696">
            <w:pPr>
              <w:jc w:val="center"/>
              <w:rPr>
                <w:rFonts w:ascii="Times New Roman" w:hAnsi="Times New Roman"/>
                <w:sz w:val="18"/>
                <w:szCs w:val="18"/>
              </w:rPr>
            </w:pPr>
            <w:r w:rsidRPr="001C612B">
              <w:rPr>
                <w:rFonts w:ascii="Times New Roman" w:hAnsi="Times New Roman"/>
                <w:sz w:val="18"/>
                <w:szCs w:val="18"/>
              </w:rPr>
              <w:t>Udio žena na čelnim radnim mjestima</w:t>
            </w:r>
          </w:p>
        </w:tc>
        <w:tc>
          <w:tcPr>
            <w:tcW w:w="1223" w:type="dxa"/>
            <w:tcBorders>
              <w:top w:val="single" w:sz="4" w:space="0" w:color="auto"/>
              <w:left w:val="nil"/>
              <w:bottom w:val="single" w:sz="4" w:space="0" w:color="auto"/>
              <w:right w:val="single" w:sz="4" w:space="0" w:color="auto"/>
            </w:tcBorders>
            <w:noWrap/>
            <w:vAlign w:val="center"/>
          </w:tcPr>
          <w:p w14:paraId="443BC71C"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Postotak</w:t>
            </w:r>
          </w:p>
        </w:tc>
        <w:tc>
          <w:tcPr>
            <w:tcW w:w="1002" w:type="dxa"/>
            <w:tcBorders>
              <w:top w:val="single" w:sz="4" w:space="0" w:color="auto"/>
              <w:left w:val="nil"/>
              <w:bottom w:val="single" w:sz="4" w:space="0" w:color="auto"/>
              <w:right w:val="single" w:sz="4" w:space="0" w:color="auto"/>
            </w:tcBorders>
            <w:noWrap/>
            <w:vAlign w:val="center"/>
          </w:tcPr>
          <w:p w14:paraId="445252D1"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50%</w:t>
            </w:r>
          </w:p>
        </w:tc>
        <w:tc>
          <w:tcPr>
            <w:tcW w:w="1034" w:type="dxa"/>
            <w:tcBorders>
              <w:top w:val="single" w:sz="4" w:space="0" w:color="auto"/>
              <w:left w:val="nil"/>
              <w:bottom w:val="single" w:sz="4" w:space="0" w:color="auto"/>
              <w:right w:val="single" w:sz="4" w:space="0" w:color="auto"/>
            </w:tcBorders>
            <w:noWrap/>
            <w:vAlign w:val="center"/>
          </w:tcPr>
          <w:p w14:paraId="253FE702"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37" w:type="dxa"/>
            <w:tcBorders>
              <w:top w:val="single" w:sz="4" w:space="0" w:color="auto"/>
              <w:left w:val="nil"/>
              <w:bottom w:val="single" w:sz="4" w:space="0" w:color="auto"/>
              <w:right w:val="single" w:sz="4" w:space="0" w:color="auto"/>
            </w:tcBorders>
            <w:noWrap/>
            <w:vAlign w:val="center"/>
          </w:tcPr>
          <w:p w14:paraId="1F8DEB5B"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50%</w:t>
            </w:r>
          </w:p>
        </w:tc>
        <w:tc>
          <w:tcPr>
            <w:tcW w:w="936" w:type="dxa"/>
            <w:tcBorders>
              <w:top w:val="single" w:sz="4" w:space="0" w:color="auto"/>
              <w:left w:val="nil"/>
              <w:bottom w:val="single" w:sz="4" w:space="0" w:color="auto"/>
              <w:right w:val="single" w:sz="4" w:space="0" w:color="auto"/>
            </w:tcBorders>
            <w:noWrap/>
            <w:vAlign w:val="center"/>
          </w:tcPr>
          <w:p w14:paraId="228ABB4E"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50%</w:t>
            </w:r>
          </w:p>
        </w:tc>
        <w:tc>
          <w:tcPr>
            <w:tcW w:w="1043" w:type="dxa"/>
            <w:tcBorders>
              <w:top w:val="single" w:sz="4" w:space="0" w:color="auto"/>
              <w:left w:val="nil"/>
              <w:bottom w:val="single" w:sz="4" w:space="0" w:color="auto"/>
              <w:right w:val="single" w:sz="4" w:space="0" w:color="auto"/>
            </w:tcBorders>
            <w:noWrap/>
            <w:vAlign w:val="center"/>
          </w:tcPr>
          <w:p w14:paraId="3F40707C"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50%</w:t>
            </w:r>
          </w:p>
        </w:tc>
      </w:tr>
      <w:tr w:rsidR="00AA4185" w:rsidRPr="00DE1FAC" w14:paraId="23F4A37D" w14:textId="77777777" w:rsidTr="00645696">
        <w:trPr>
          <w:trHeight w:val="495"/>
        </w:trPr>
        <w:tc>
          <w:tcPr>
            <w:tcW w:w="1116" w:type="dxa"/>
            <w:tcBorders>
              <w:top w:val="single" w:sz="4" w:space="0" w:color="auto"/>
              <w:left w:val="single" w:sz="4" w:space="0" w:color="auto"/>
              <w:bottom w:val="single" w:sz="4" w:space="0" w:color="auto"/>
              <w:right w:val="single" w:sz="4" w:space="0" w:color="auto"/>
            </w:tcBorders>
            <w:vAlign w:val="center"/>
          </w:tcPr>
          <w:p w14:paraId="6A94EEE3" w14:textId="77777777" w:rsidR="00AA4185" w:rsidRPr="00DA55A3" w:rsidRDefault="00AA4185" w:rsidP="00645696">
            <w:pPr>
              <w:jc w:val="center"/>
              <w:rPr>
                <w:rFonts w:ascii="Times New Roman" w:hAnsi="Times New Roman"/>
                <w:sz w:val="18"/>
                <w:szCs w:val="18"/>
              </w:rPr>
            </w:pPr>
            <w:r w:rsidRPr="00C3042C">
              <w:rPr>
                <w:rFonts w:ascii="Times New Roman" w:hAnsi="Times New Roman"/>
                <w:sz w:val="18"/>
                <w:szCs w:val="18"/>
              </w:rPr>
              <w:t>Pokazatelj učinka</w:t>
            </w:r>
          </w:p>
        </w:tc>
        <w:tc>
          <w:tcPr>
            <w:tcW w:w="1676" w:type="dxa"/>
            <w:tcBorders>
              <w:top w:val="single" w:sz="4" w:space="0" w:color="auto"/>
              <w:left w:val="nil"/>
              <w:bottom w:val="single" w:sz="4" w:space="0" w:color="auto"/>
              <w:right w:val="single" w:sz="4" w:space="0" w:color="auto"/>
            </w:tcBorders>
            <w:noWrap/>
            <w:vAlign w:val="center"/>
          </w:tcPr>
          <w:p w14:paraId="6E9D69F5" w14:textId="77777777" w:rsidR="00AA4185" w:rsidRPr="00DA55A3" w:rsidRDefault="00AA4185" w:rsidP="00645696">
            <w:pPr>
              <w:jc w:val="center"/>
              <w:rPr>
                <w:rFonts w:ascii="Times New Roman" w:hAnsi="Times New Roman"/>
                <w:sz w:val="18"/>
                <w:szCs w:val="18"/>
              </w:rPr>
            </w:pPr>
            <w:r w:rsidRPr="00A97517">
              <w:rPr>
                <w:rFonts w:ascii="Times New Roman" w:hAnsi="Times New Roman"/>
                <w:sz w:val="18"/>
                <w:szCs w:val="18"/>
              </w:rPr>
              <w:t>Udio žena u ukupnom broju stalno zaposlenih znanstvenika, nastavnika i suradnika</w:t>
            </w:r>
          </w:p>
        </w:tc>
        <w:tc>
          <w:tcPr>
            <w:tcW w:w="1223" w:type="dxa"/>
            <w:tcBorders>
              <w:top w:val="single" w:sz="4" w:space="0" w:color="auto"/>
              <w:left w:val="nil"/>
              <w:bottom w:val="single" w:sz="4" w:space="0" w:color="auto"/>
              <w:right w:val="single" w:sz="4" w:space="0" w:color="auto"/>
            </w:tcBorders>
            <w:noWrap/>
            <w:vAlign w:val="center"/>
          </w:tcPr>
          <w:p w14:paraId="27F6C0A2" w14:textId="77777777" w:rsidR="00AA4185" w:rsidRPr="00DA55A3" w:rsidRDefault="00AA4185" w:rsidP="00645696">
            <w:pPr>
              <w:jc w:val="center"/>
              <w:rPr>
                <w:rFonts w:ascii="Times New Roman" w:hAnsi="Times New Roman"/>
                <w:sz w:val="18"/>
                <w:szCs w:val="18"/>
              </w:rPr>
            </w:pPr>
            <w:r w:rsidRPr="00192658">
              <w:rPr>
                <w:rFonts w:ascii="Times New Roman" w:hAnsi="Times New Roman"/>
                <w:sz w:val="18"/>
                <w:szCs w:val="18"/>
              </w:rPr>
              <w:t>Postotak</w:t>
            </w:r>
          </w:p>
        </w:tc>
        <w:tc>
          <w:tcPr>
            <w:tcW w:w="1002" w:type="dxa"/>
            <w:tcBorders>
              <w:top w:val="single" w:sz="4" w:space="0" w:color="auto"/>
              <w:left w:val="nil"/>
              <w:bottom w:val="single" w:sz="4" w:space="0" w:color="auto"/>
              <w:right w:val="single" w:sz="4" w:space="0" w:color="auto"/>
            </w:tcBorders>
            <w:noWrap/>
            <w:vAlign w:val="center"/>
          </w:tcPr>
          <w:p w14:paraId="4048DE98"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64,69</w:t>
            </w:r>
            <w:r w:rsidRPr="00192658">
              <w:rPr>
                <w:rFonts w:ascii="Times New Roman" w:hAnsi="Times New Roman"/>
                <w:sz w:val="18"/>
                <w:szCs w:val="18"/>
              </w:rPr>
              <w:t>%</w:t>
            </w:r>
          </w:p>
        </w:tc>
        <w:tc>
          <w:tcPr>
            <w:tcW w:w="1034" w:type="dxa"/>
            <w:tcBorders>
              <w:top w:val="single" w:sz="4" w:space="0" w:color="auto"/>
              <w:left w:val="nil"/>
              <w:bottom w:val="single" w:sz="4" w:space="0" w:color="auto"/>
              <w:right w:val="single" w:sz="4" w:space="0" w:color="auto"/>
            </w:tcBorders>
            <w:noWrap/>
            <w:vAlign w:val="center"/>
          </w:tcPr>
          <w:p w14:paraId="46903B98" w14:textId="77777777" w:rsidR="00AA4185" w:rsidRPr="00DA55A3" w:rsidRDefault="00AA4185" w:rsidP="00645696">
            <w:pPr>
              <w:jc w:val="center"/>
              <w:rPr>
                <w:rFonts w:ascii="Times New Roman" w:hAnsi="Times New Roman"/>
                <w:sz w:val="18"/>
                <w:szCs w:val="18"/>
              </w:rPr>
            </w:pPr>
            <w:r w:rsidRPr="00800C1E">
              <w:rPr>
                <w:rFonts w:ascii="Times New Roman" w:hAnsi="Times New Roman"/>
                <w:sz w:val="18"/>
                <w:szCs w:val="18"/>
              </w:rPr>
              <w:t>MEDRI</w:t>
            </w:r>
          </w:p>
        </w:tc>
        <w:tc>
          <w:tcPr>
            <w:tcW w:w="1037" w:type="dxa"/>
            <w:tcBorders>
              <w:top w:val="single" w:sz="4" w:space="0" w:color="auto"/>
              <w:left w:val="nil"/>
              <w:bottom w:val="single" w:sz="4" w:space="0" w:color="auto"/>
              <w:right w:val="single" w:sz="4" w:space="0" w:color="auto"/>
            </w:tcBorders>
            <w:noWrap/>
            <w:vAlign w:val="center"/>
          </w:tcPr>
          <w:p w14:paraId="264B0FE9"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65%</w:t>
            </w:r>
          </w:p>
        </w:tc>
        <w:tc>
          <w:tcPr>
            <w:tcW w:w="936" w:type="dxa"/>
            <w:tcBorders>
              <w:top w:val="single" w:sz="4" w:space="0" w:color="auto"/>
              <w:left w:val="nil"/>
              <w:bottom w:val="single" w:sz="4" w:space="0" w:color="auto"/>
              <w:right w:val="single" w:sz="4" w:space="0" w:color="auto"/>
            </w:tcBorders>
            <w:noWrap/>
            <w:vAlign w:val="center"/>
          </w:tcPr>
          <w:p w14:paraId="28AE2162"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68%</w:t>
            </w:r>
          </w:p>
        </w:tc>
        <w:tc>
          <w:tcPr>
            <w:tcW w:w="1043" w:type="dxa"/>
            <w:tcBorders>
              <w:top w:val="single" w:sz="4" w:space="0" w:color="auto"/>
              <w:left w:val="nil"/>
              <w:bottom w:val="single" w:sz="4" w:space="0" w:color="auto"/>
              <w:right w:val="single" w:sz="4" w:space="0" w:color="auto"/>
            </w:tcBorders>
            <w:noWrap/>
            <w:vAlign w:val="center"/>
          </w:tcPr>
          <w:p w14:paraId="3B4367DF"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70%</w:t>
            </w:r>
          </w:p>
        </w:tc>
      </w:tr>
      <w:tr w:rsidR="00AA4185" w:rsidRPr="00DE1FAC" w14:paraId="1D75FA0A" w14:textId="77777777" w:rsidTr="00645696">
        <w:trPr>
          <w:trHeight w:val="495"/>
        </w:trPr>
        <w:tc>
          <w:tcPr>
            <w:tcW w:w="1116" w:type="dxa"/>
            <w:tcBorders>
              <w:top w:val="single" w:sz="4" w:space="0" w:color="auto"/>
              <w:left w:val="single" w:sz="4" w:space="0" w:color="auto"/>
              <w:bottom w:val="single" w:sz="4" w:space="0" w:color="auto"/>
              <w:right w:val="single" w:sz="4" w:space="0" w:color="auto"/>
            </w:tcBorders>
            <w:vAlign w:val="center"/>
          </w:tcPr>
          <w:p w14:paraId="7B30C534" w14:textId="77777777" w:rsidR="00AA4185" w:rsidRPr="00DA55A3" w:rsidRDefault="00AA4185" w:rsidP="00645696">
            <w:pPr>
              <w:jc w:val="center"/>
              <w:rPr>
                <w:rFonts w:ascii="Times New Roman" w:hAnsi="Times New Roman"/>
                <w:sz w:val="18"/>
                <w:szCs w:val="18"/>
              </w:rPr>
            </w:pPr>
            <w:r w:rsidRPr="00C3042C">
              <w:rPr>
                <w:rFonts w:ascii="Times New Roman" w:hAnsi="Times New Roman"/>
                <w:sz w:val="18"/>
                <w:szCs w:val="18"/>
              </w:rPr>
              <w:t>Pokazatelj učinka</w:t>
            </w:r>
          </w:p>
        </w:tc>
        <w:tc>
          <w:tcPr>
            <w:tcW w:w="1676" w:type="dxa"/>
            <w:tcBorders>
              <w:top w:val="single" w:sz="4" w:space="0" w:color="auto"/>
              <w:left w:val="nil"/>
              <w:bottom w:val="single" w:sz="4" w:space="0" w:color="auto"/>
              <w:right w:val="single" w:sz="4" w:space="0" w:color="auto"/>
            </w:tcBorders>
            <w:noWrap/>
            <w:vAlign w:val="center"/>
          </w:tcPr>
          <w:p w14:paraId="190A5115" w14:textId="77777777" w:rsidR="00AA4185" w:rsidRDefault="00AA4185" w:rsidP="00645696">
            <w:pPr>
              <w:jc w:val="center"/>
              <w:rPr>
                <w:rFonts w:ascii="Times New Roman" w:hAnsi="Times New Roman"/>
                <w:sz w:val="18"/>
                <w:szCs w:val="18"/>
              </w:rPr>
            </w:pPr>
            <w:r w:rsidRPr="00623FA8">
              <w:rPr>
                <w:rFonts w:ascii="Times New Roman" w:hAnsi="Times New Roman"/>
                <w:sz w:val="18"/>
                <w:szCs w:val="18"/>
              </w:rPr>
              <w:t>Udio zaposlenih djelatnika iz ranjivih skupina u ukupnom broju zaposlenih</w:t>
            </w:r>
          </w:p>
          <w:p w14:paraId="3BD54967" w14:textId="77777777" w:rsidR="00AA4185" w:rsidRDefault="00AA4185" w:rsidP="00645696">
            <w:pPr>
              <w:jc w:val="center"/>
              <w:rPr>
                <w:rFonts w:ascii="Times New Roman" w:hAnsi="Times New Roman"/>
                <w:i/>
                <w:iCs/>
                <w:sz w:val="18"/>
                <w:szCs w:val="18"/>
              </w:rPr>
            </w:pPr>
            <w:r w:rsidRPr="00723321">
              <w:rPr>
                <w:rFonts w:ascii="Times New Roman" w:hAnsi="Times New Roman"/>
                <w:i/>
                <w:iCs/>
                <w:sz w:val="18"/>
                <w:szCs w:val="18"/>
              </w:rPr>
              <w:t>osobe s invaliditetom</w:t>
            </w:r>
            <w:r>
              <w:rPr>
                <w:rFonts w:ascii="Times New Roman" w:hAnsi="Times New Roman"/>
                <w:i/>
                <w:iCs/>
                <w:sz w:val="18"/>
                <w:szCs w:val="18"/>
              </w:rPr>
              <w:t xml:space="preserve"> </w:t>
            </w:r>
            <w:r w:rsidRPr="00E91BD6">
              <w:rPr>
                <w:rFonts w:ascii="Times New Roman" w:hAnsi="Times New Roman"/>
                <w:i/>
                <w:iCs/>
                <w:sz w:val="18"/>
                <w:szCs w:val="18"/>
              </w:rPr>
              <w:t>u odnosu na ukupni broj zaposlenih djelatnika</w:t>
            </w:r>
          </w:p>
          <w:p w14:paraId="006DC5CB" w14:textId="77777777" w:rsidR="00AA4185" w:rsidRDefault="00AA4185" w:rsidP="00645696">
            <w:pPr>
              <w:jc w:val="center"/>
              <w:rPr>
                <w:rFonts w:ascii="Times New Roman" w:hAnsi="Times New Roman"/>
                <w:i/>
                <w:iCs/>
                <w:sz w:val="18"/>
                <w:szCs w:val="18"/>
              </w:rPr>
            </w:pPr>
            <w:r w:rsidRPr="002B06A2">
              <w:rPr>
                <w:rFonts w:ascii="Times New Roman" w:hAnsi="Times New Roman"/>
                <w:i/>
                <w:iCs/>
                <w:sz w:val="18"/>
                <w:szCs w:val="18"/>
              </w:rPr>
              <w:t>osobe starije od 50 godina</w:t>
            </w:r>
            <w:r>
              <w:rPr>
                <w:rFonts w:ascii="Times New Roman" w:hAnsi="Times New Roman"/>
                <w:i/>
                <w:iCs/>
                <w:sz w:val="18"/>
                <w:szCs w:val="18"/>
              </w:rPr>
              <w:t xml:space="preserve"> </w:t>
            </w:r>
            <w:r w:rsidRPr="002B06A2">
              <w:rPr>
                <w:rFonts w:ascii="Times New Roman" w:hAnsi="Times New Roman"/>
                <w:i/>
                <w:iCs/>
                <w:sz w:val="18"/>
                <w:szCs w:val="18"/>
              </w:rPr>
              <w:t>u odnosu na ukupni broj zaposlenih djelatnika</w:t>
            </w:r>
          </w:p>
          <w:p w14:paraId="0E49BA44" w14:textId="77777777" w:rsidR="00AA4185" w:rsidRPr="00764038" w:rsidRDefault="00AA4185" w:rsidP="00645696">
            <w:pPr>
              <w:jc w:val="center"/>
              <w:rPr>
                <w:rFonts w:ascii="Times New Roman" w:hAnsi="Times New Roman"/>
                <w:i/>
                <w:iCs/>
                <w:sz w:val="18"/>
                <w:szCs w:val="18"/>
              </w:rPr>
            </w:pPr>
            <w:r>
              <w:rPr>
                <w:rFonts w:ascii="Times New Roman" w:hAnsi="Times New Roman"/>
                <w:i/>
                <w:iCs/>
                <w:sz w:val="18"/>
                <w:szCs w:val="18"/>
              </w:rPr>
              <w:t>žene starije</w:t>
            </w:r>
            <w:r w:rsidRPr="002B06A2">
              <w:rPr>
                <w:rFonts w:ascii="Times New Roman" w:hAnsi="Times New Roman"/>
                <w:i/>
                <w:iCs/>
                <w:sz w:val="18"/>
                <w:szCs w:val="18"/>
              </w:rPr>
              <w:t xml:space="preserve"> od 50 godina</w:t>
            </w:r>
            <w:r>
              <w:rPr>
                <w:rFonts w:ascii="Times New Roman" w:hAnsi="Times New Roman"/>
                <w:i/>
                <w:iCs/>
                <w:sz w:val="18"/>
                <w:szCs w:val="18"/>
              </w:rPr>
              <w:t xml:space="preserve"> </w:t>
            </w:r>
            <w:r w:rsidRPr="002B06A2">
              <w:rPr>
                <w:rFonts w:ascii="Times New Roman" w:hAnsi="Times New Roman"/>
                <w:i/>
                <w:iCs/>
                <w:sz w:val="18"/>
                <w:szCs w:val="18"/>
              </w:rPr>
              <w:t>u odnosu na ukupni broj zaposlenih djelatnika</w:t>
            </w:r>
          </w:p>
        </w:tc>
        <w:tc>
          <w:tcPr>
            <w:tcW w:w="1223" w:type="dxa"/>
            <w:tcBorders>
              <w:top w:val="single" w:sz="4" w:space="0" w:color="auto"/>
              <w:left w:val="nil"/>
              <w:bottom w:val="single" w:sz="4" w:space="0" w:color="auto"/>
              <w:right w:val="single" w:sz="4" w:space="0" w:color="auto"/>
            </w:tcBorders>
            <w:noWrap/>
            <w:vAlign w:val="center"/>
          </w:tcPr>
          <w:p w14:paraId="3D7B7B0D" w14:textId="77777777" w:rsidR="00AA4185" w:rsidRPr="00DA55A3" w:rsidRDefault="00AA4185" w:rsidP="00645696">
            <w:pPr>
              <w:jc w:val="center"/>
              <w:rPr>
                <w:rFonts w:ascii="Times New Roman" w:hAnsi="Times New Roman"/>
                <w:sz w:val="18"/>
                <w:szCs w:val="18"/>
              </w:rPr>
            </w:pPr>
            <w:r w:rsidRPr="005D5C8A">
              <w:rPr>
                <w:rFonts w:ascii="Times New Roman" w:hAnsi="Times New Roman"/>
                <w:sz w:val="18"/>
                <w:szCs w:val="18"/>
              </w:rPr>
              <w:t>Postotak</w:t>
            </w:r>
          </w:p>
        </w:tc>
        <w:tc>
          <w:tcPr>
            <w:tcW w:w="1002" w:type="dxa"/>
            <w:tcBorders>
              <w:top w:val="single" w:sz="4" w:space="0" w:color="auto"/>
              <w:left w:val="nil"/>
              <w:bottom w:val="single" w:sz="4" w:space="0" w:color="auto"/>
              <w:right w:val="single" w:sz="4" w:space="0" w:color="auto"/>
            </w:tcBorders>
            <w:noWrap/>
          </w:tcPr>
          <w:p w14:paraId="452C777A" w14:textId="77777777" w:rsidR="00AA4185" w:rsidRDefault="00AA4185" w:rsidP="00645696">
            <w:pPr>
              <w:jc w:val="center"/>
              <w:rPr>
                <w:rFonts w:ascii="Times New Roman" w:hAnsi="Times New Roman"/>
                <w:sz w:val="18"/>
                <w:szCs w:val="18"/>
              </w:rPr>
            </w:pPr>
          </w:p>
          <w:p w14:paraId="55F06C12" w14:textId="77777777" w:rsidR="00AA4185" w:rsidRDefault="00AA4185" w:rsidP="00645696">
            <w:pPr>
              <w:jc w:val="center"/>
              <w:rPr>
                <w:rFonts w:ascii="Times New Roman" w:hAnsi="Times New Roman"/>
                <w:sz w:val="18"/>
                <w:szCs w:val="18"/>
              </w:rPr>
            </w:pPr>
          </w:p>
          <w:p w14:paraId="036EC5D6" w14:textId="77777777" w:rsidR="00AA4185" w:rsidRDefault="00AA4185" w:rsidP="00645696">
            <w:pPr>
              <w:jc w:val="center"/>
              <w:rPr>
                <w:rFonts w:ascii="Times New Roman" w:hAnsi="Times New Roman"/>
                <w:sz w:val="18"/>
                <w:szCs w:val="18"/>
              </w:rPr>
            </w:pPr>
          </w:p>
          <w:p w14:paraId="4BA8474F" w14:textId="77777777" w:rsidR="00AA4185" w:rsidRDefault="00AA4185" w:rsidP="00645696">
            <w:pPr>
              <w:jc w:val="center"/>
              <w:rPr>
                <w:rFonts w:ascii="Times New Roman" w:hAnsi="Times New Roman"/>
                <w:sz w:val="18"/>
                <w:szCs w:val="18"/>
              </w:rPr>
            </w:pPr>
          </w:p>
          <w:p w14:paraId="11C46DC1" w14:textId="77777777" w:rsidR="00AA4185" w:rsidRDefault="00AA4185" w:rsidP="00645696">
            <w:pPr>
              <w:jc w:val="center"/>
              <w:rPr>
                <w:rFonts w:ascii="Times New Roman" w:hAnsi="Times New Roman"/>
                <w:sz w:val="18"/>
                <w:szCs w:val="18"/>
              </w:rPr>
            </w:pPr>
            <w:r>
              <w:rPr>
                <w:rFonts w:ascii="Times New Roman" w:hAnsi="Times New Roman"/>
                <w:sz w:val="18"/>
                <w:szCs w:val="18"/>
              </w:rPr>
              <w:t>1,25%</w:t>
            </w:r>
          </w:p>
          <w:p w14:paraId="37B3469A" w14:textId="77777777" w:rsidR="00AA4185" w:rsidRDefault="00AA4185" w:rsidP="00645696">
            <w:pPr>
              <w:jc w:val="center"/>
              <w:rPr>
                <w:rFonts w:ascii="Times New Roman" w:hAnsi="Times New Roman"/>
                <w:sz w:val="18"/>
                <w:szCs w:val="18"/>
              </w:rPr>
            </w:pPr>
          </w:p>
          <w:p w14:paraId="73A85257" w14:textId="77777777" w:rsidR="00AA4185" w:rsidRDefault="00AA4185" w:rsidP="00645696">
            <w:pPr>
              <w:jc w:val="center"/>
              <w:rPr>
                <w:rFonts w:ascii="Times New Roman" w:hAnsi="Times New Roman"/>
                <w:sz w:val="18"/>
                <w:szCs w:val="18"/>
              </w:rPr>
            </w:pPr>
          </w:p>
          <w:p w14:paraId="1B6BCFFD" w14:textId="77777777" w:rsidR="00AA4185" w:rsidRDefault="00AA4185" w:rsidP="00645696">
            <w:pPr>
              <w:jc w:val="center"/>
              <w:rPr>
                <w:rFonts w:ascii="Times New Roman" w:hAnsi="Times New Roman"/>
                <w:sz w:val="18"/>
                <w:szCs w:val="18"/>
              </w:rPr>
            </w:pPr>
            <w:r>
              <w:rPr>
                <w:rFonts w:ascii="Times New Roman" w:hAnsi="Times New Roman"/>
                <w:sz w:val="18"/>
                <w:szCs w:val="18"/>
              </w:rPr>
              <w:t>42,58%</w:t>
            </w:r>
          </w:p>
          <w:p w14:paraId="1216E478" w14:textId="77777777" w:rsidR="00AA4185" w:rsidRDefault="00AA4185" w:rsidP="00645696">
            <w:pPr>
              <w:jc w:val="center"/>
              <w:rPr>
                <w:rFonts w:ascii="Times New Roman" w:hAnsi="Times New Roman"/>
                <w:sz w:val="18"/>
                <w:szCs w:val="18"/>
              </w:rPr>
            </w:pPr>
          </w:p>
          <w:p w14:paraId="134794FB" w14:textId="77777777" w:rsidR="00AA4185" w:rsidRDefault="00AA4185" w:rsidP="00645696">
            <w:pPr>
              <w:jc w:val="center"/>
              <w:rPr>
                <w:rFonts w:ascii="Times New Roman" w:hAnsi="Times New Roman"/>
                <w:sz w:val="18"/>
                <w:szCs w:val="18"/>
              </w:rPr>
            </w:pPr>
          </w:p>
          <w:p w14:paraId="3C2B1C4D" w14:textId="77777777" w:rsidR="00AA4185" w:rsidRPr="00E762B8" w:rsidRDefault="00AA4185" w:rsidP="00645696">
            <w:pPr>
              <w:jc w:val="center"/>
              <w:rPr>
                <w:rFonts w:ascii="Times New Roman" w:hAnsi="Times New Roman"/>
                <w:sz w:val="18"/>
                <w:szCs w:val="18"/>
              </w:rPr>
            </w:pPr>
            <w:r>
              <w:rPr>
                <w:rFonts w:ascii="Times New Roman" w:hAnsi="Times New Roman"/>
                <w:sz w:val="18"/>
                <w:szCs w:val="18"/>
              </w:rPr>
              <w:t>28,26%</w:t>
            </w:r>
          </w:p>
        </w:tc>
        <w:tc>
          <w:tcPr>
            <w:tcW w:w="1034" w:type="dxa"/>
            <w:tcBorders>
              <w:top w:val="single" w:sz="4" w:space="0" w:color="auto"/>
              <w:left w:val="nil"/>
              <w:bottom w:val="single" w:sz="4" w:space="0" w:color="auto"/>
              <w:right w:val="single" w:sz="4" w:space="0" w:color="auto"/>
            </w:tcBorders>
            <w:noWrap/>
            <w:vAlign w:val="center"/>
          </w:tcPr>
          <w:p w14:paraId="5CE99BE0" w14:textId="77777777" w:rsidR="00AA4185" w:rsidRPr="00DA55A3" w:rsidRDefault="00AA4185" w:rsidP="00645696">
            <w:pPr>
              <w:jc w:val="center"/>
              <w:rPr>
                <w:rFonts w:ascii="Times New Roman" w:hAnsi="Times New Roman"/>
                <w:sz w:val="18"/>
                <w:szCs w:val="18"/>
              </w:rPr>
            </w:pPr>
            <w:r w:rsidRPr="00800C1E">
              <w:rPr>
                <w:rFonts w:ascii="Times New Roman" w:hAnsi="Times New Roman"/>
                <w:sz w:val="18"/>
                <w:szCs w:val="18"/>
              </w:rPr>
              <w:t>MEDRI</w:t>
            </w:r>
          </w:p>
        </w:tc>
        <w:tc>
          <w:tcPr>
            <w:tcW w:w="1037" w:type="dxa"/>
            <w:tcBorders>
              <w:top w:val="single" w:sz="4" w:space="0" w:color="auto"/>
              <w:left w:val="nil"/>
              <w:bottom w:val="single" w:sz="4" w:space="0" w:color="auto"/>
              <w:right w:val="single" w:sz="4" w:space="0" w:color="auto"/>
            </w:tcBorders>
            <w:noWrap/>
          </w:tcPr>
          <w:p w14:paraId="090DBB6B" w14:textId="77777777" w:rsidR="00AA4185" w:rsidRDefault="00AA4185" w:rsidP="00645696">
            <w:pPr>
              <w:jc w:val="center"/>
              <w:rPr>
                <w:rFonts w:ascii="Times New Roman" w:hAnsi="Times New Roman"/>
                <w:sz w:val="18"/>
                <w:szCs w:val="18"/>
              </w:rPr>
            </w:pPr>
          </w:p>
          <w:p w14:paraId="6EDB9F95" w14:textId="77777777" w:rsidR="00AA4185" w:rsidRDefault="00AA4185" w:rsidP="00645696">
            <w:pPr>
              <w:jc w:val="center"/>
              <w:rPr>
                <w:rFonts w:ascii="Times New Roman" w:hAnsi="Times New Roman"/>
                <w:sz w:val="18"/>
                <w:szCs w:val="18"/>
              </w:rPr>
            </w:pPr>
          </w:p>
          <w:p w14:paraId="7A85FB4E" w14:textId="77777777" w:rsidR="00AA4185" w:rsidRDefault="00AA4185" w:rsidP="00645696">
            <w:pPr>
              <w:jc w:val="center"/>
              <w:rPr>
                <w:rFonts w:ascii="Times New Roman" w:hAnsi="Times New Roman"/>
                <w:sz w:val="18"/>
                <w:szCs w:val="18"/>
              </w:rPr>
            </w:pPr>
          </w:p>
          <w:p w14:paraId="0106D9FF" w14:textId="77777777" w:rsidR="00AA4185" w:rsidRDefault="00AA4185" w:rsidP="00645696">
            <w:pPr>
              <w:jc w:val="center"/>
              <w:rPr>
                <w:rFonts w:ascii="Times New Roman" w:hAnsi="Times New Roman"/>
                <w:sz w:val="18"/>
                <w:szCs w:val="18"/>
              </w:rPr>
            </w:pPr>
          </w:p>
          <w:p w14:paraId="7EE5CC72" w14:textId="77777777" w:rsidR="00AA4185" w:rsidRDefault="00AA4185" w:rsidP="00645696">
            <w:pPr>
              <w:jc w:val="center"/>
              <w:rPr>
                <w:rFonts w:ascii="Times New Roman" w:hAnsi="Times New Roman"/>
                <w:sz w:val="18"/>
                <w:szCs w:val="18"/>
              </w:rPr>
            </w:pPr>
            <w:r>
              <w:rPr>
                <w:rFonts w:ascii="Times New Roman" w:hAnsi="Times New Roman"/>
                <w:sz w:val="18"/>
                <w:szCs w:val="18"/>
              </w:rPr>
              <w:t>1,40%</w:t>
            </w:r>
          </w:p>
          <w:p w14:paraId="50E13630" w14:textId="77777777" w:rsidR="00AA4185" w:rsidRDefault="00AA4185" w:rsidP="00645696">
            <w:pPr>
              <w:jc w:val="center"/>
              <w:rPr>
                <w:rFonts w:ascii="Times New Roman" w:hAnsi="Times New Roman"/>
                <w:sz w:val="18"/>
                <w:szCs w:val="18"/>
              </w:rPr>
            </w:pPr>
          </w:p>
          <w:p w14:paraId="6AE8AFB8" w14:textId="77777777" w:rsidR="00AA4185" w:rsidRDefault="00AA4185" w:rsidP="00645696">
            <w:pPr>
              <w:jc w:val="center"/>
              <w:rPr>
                <w:rFonts w:ascii="Times New Roman" w:hAnsi="Times New Roman"/>
                <w:sz w:val="18"/>
                <w:szCs w:val="18"/>
              </w:rPr>
            </w:pPr>
          </w:p>
          <w:p w14:paraId="7BAA0F57" w14:textId="77777777" w:rsidR="00AA4185" w:rsidRDefault="00AA4185" w:rsidP="00645696">
            <w:pPr>
              <w:jc w:val="center"/>
              <w:rPr>
                <w:rFonts w:ascii="Times New Roman" w:hAnsi="Times New Roman"/>
                <w:sz w:val="18"/>
                <w:szCs w:val="18"/>
              </w:rPr>
            </w:pPr>
            <w:r>
              <w:rPr>
                <w:rFonts w:ascii="Times New Roman" w:hAnsi="Times New Roman"/>
                <w:sz w:val="18"/>
                <w:szCs w:val="18"/>
              </w:rPr>
              <w:t>42,70%</w:t>
            </w:r>
          </w:p>
          <w:p w14:paraId="461B7338" w14:textId="77777777" w:rsidR="00AA4185" w:rsidRDefault="00AA4185" w:rsidP="00645696">
            <w:pPr>
              <w:jc w:val="center"/>
              <w:rPr>
                <w:rFonts w:ascii="Times New Roman" w:hAnsi="Times New Roman"/>
                <w:sz w:val="18"/>
                <w:szCs w:val="18"/>
              </w:rPr>
            </w:pPr>
          </w:p>
          <w:p w14:paraId="261FF380" w14:textId="77777777" w:rsidR="00AA4185" w:rsidRDefault="00AA4185" w:rsidP="00645696">
            <w:pPr>
              <w:jc w:val="center"/>
              <w:rPr>
                <w:rFonts w:ascii="Times New Roman" w:hAnsi="Times New Roman"/>
                <w:sz w:val="18"/>
                <w:szCs w:val="18"/>
              </w:rPr>
            </w:pPr>
          </w:p>
          <w:p w14:paraId="32CD4C45"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28,50%</w:t>
            </w:r>
          </w:p>
        </w:tc>
        <w:tc>
          <w:tcPr>
            <w:tcW w:w="936" w:type="dxa"/>
            <w:tcBorders>
              <w:top w:val="single" w:sz="4" w:space="0" w:color="auto"/>
              <w:left w:val="nil"/>
              <w:bottom w:val="single" w:sz="4" w:space="0" w:color="auto"/>
              <w:right w:val="single" w:sz="4" w:space="0" w:color="auto"/>
            </w:tcBorders>
            <w:noWrap/>
          </w:tcPr>
          <w:p w14:paraId="08F3B395" w14:textId="77777777" w:rsidR="00AA4185" w:rsidRDefault="00AA4185" w:rsidP="00645696">
            <w:pPr>
              <w:jc w:val="center"/>
              <w:rPr>
                <w:rFonts w:ascii="Times New Roman" w:hAnsi="Times New Roman"/>
                <w:sz w:val="18"/>
                <w:szCs w:val="18"/>
              </w:rPr>
            </w:pPr>
          </w:p>
          <w:p w14:paraId="083D1DAB" w14:textId="77777777" w:rsidR="00AA4185" w:rsidRDefault="00AA4185" w:rsidP="00645696">
            <w:pPr>
              <w:jc w:val="center"/>
              <w:rPr>
                <w:rFonts w:ascii="Times New Roman" w:hAnsi="Times New Roman"/>
                <w:sz w:val="18"/>
                <w:szCs w:val="18"/>
              </w:rPr>
            </w:pPr>
          </w:p>
          <w:p w14:paraId="2BA7E7FD" w14:textId="77777777" w:rsidR="00AA4185" w:rsidRDefault="00AA4185" w:rsidP="00645696">
            <w:pPr>
              <w:jc w:val="center"/>
              <w:rPr>
                <w:rFonts w:ascii="Times New Roman" w:hAnsi="Times New Roman"/>
                <w:sz w:val="18"/>
                <w:szCs w:val="18"/>
              </w:rPr>
            </w:pPr>
          </w:p>
          <w:p w14:paraId="637B9798" w14:textId="77777777" w:rsidR="00AA4185" w:rsidRDefault="00AA4185" w:rsidP="00645696">
            <w:pPr>
              <w:jc w:val="center"/>
              <w:rPr>
                <w:rFonts w:ascii="Times New Roman" w:hAnsi="Times New Roman"/>
                <w:sz w:val="18"/>
                <w:szCs w:val="18"/>
              </w:rPr>
            </w:pPr>
          </w:p>
          <w:p w14:paraId="17739563" w14:textId="77777777" w:rsidR="00AA4185" w:rsidRDefault="00AA4185" w:rsidP="00645696">
            <w:pPr>
              <w:jc w:val="center"/>
              <w:rPr>
                <w:rFonts w:ascii="Times New Roman" w:hAnsi="Times New Roman"/>
                <w:sz w:val="18"/>
                <w:szCs w:val="18"/>
              </w:rPr>
            </w:pPr>
            <w:r>
              <w:rPr>
                <w:rFonts w:ascii="Times New Roman" w:hAnsi="Times New Roman"/>
                <w:sz w:val="18"/>
                <w:szCs w:val="18"/>
              </w:rPr>
              <w:t>1,50%</w:t>
            </w:r>
          </w:p>
          <w:p w14:paraId="4836B169" w14:textId="77777777" w:rsidR="00AA4185" w:rsidRDefault="00AA4185" w:rsidP="00645696">
            <w:pPr>
              <w:jc w:val="center"/>
              <w:rPr>
                <w:rFonts w:ascii="Times New Roman" w:hAnsi="Times New Roman"/>
                <w:sz w:val="18"/>
                <w:szCs w:val="18"/>
              </w:rPr>
            </w:pPr>
          </w:p>
          <w:p w14:paraId="7540D6B1" w14:textId="77777777" w:rsidR="00AA4185" w:rsidRDefault="00AA4185" w:rsidP="00645696">
            <w:pPr>
              <w:jc w:val="center"/>
              <w:rPr>
                <w:rFonts w:ascii="Times New Roman" w:hAnsi="Times New Roman"/>
                <w:sz w:val="18"/>
                <w:szCs w:val="18"/>
              </w:rPr>
            </w:pPr>
          </w:p>
          <w:p w14:paraId="5379446D" w14:textId="77777777" w:rsidR="00AA4185" w:rsidRDefault="00AA4185" w:rsidP="00645696">
            <w:pPr>
              <w:jc w:val="center"/>
              <w:rPr>
                <w:rFonts w:ascii="Times New Roman" w:hAnsi="Times New Roman"/>
                <w:sz w:val="18"/>
                <w:szCs w:val="18"/>
              </w:rPr>
            </w:pPr>
            <w:r>
              <w:rPr>
                <w:rFonts w:ascii="Times New Roman" w:hAnsi="Times New Roman"/>
                <w:sz w:val="18"/>
                <w:szCs w:val="18"/>
              </w:rPr>
              <w:t>42,90%</w:t>
            </w:r>
          </w:p>
          <w:p w14:paraId="6E42FAD0" w14:textId="77777777" w:rsidR="00AA4185" w:rsidRDefault="00AA4185" w:rsidP="00645696">
            <w:pPr>
              <w:jc w:val="center"/>
              <w:rPr>
                <w:rFonts w:ascii="Times New Roman" w:hAnsi="Times New Roman"/>
                <w:sz w:val="18"/>
                <w:szCs w:val="18"/>
              </w:rPr>
            </w:pPr>
          </w:p>
          <w:p w14:paraId="1A9CE903" w14:textId="77777777" w:rsidR="00AA4185" w:rsidRDefault="00AA4185" w:rsidP="00645696">
            <w:pPr>
              <w:jc w:val="center"/>
              <w:rPr>
                <w:rFonts w:ascii="Times New Roman" w:hAnsi="Times New Roman"/>
                <w:sz w:val="18"/>
                <w:szCs w:val="18"/>
              </w:rPr>
            </w:pPr>
          </w:p>
          <w:p w14:paraId="10A3DDDA"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28,70%</w:t>
            </w:r>
          </w:p>
        </w:tc>
        <w:tc>
          <w:tcPr>
            <w:tcW w:w="1043" w:type="dxa"/>
            <w:tcBorders>
              <w:top w:val="single" w:sz="4" w:space="0" w:color="auto"/>
              <w:left w:val="nil"/>
              <w:bottom w:val="single" w:sz="4" w:space="0" w:color="auto"/>
              <w:right w:val="single" w:sz="4" w:space="0" w:color="auto"/>
            </w:tcBorders>
            <w:noWrap/>
          </w:tcPr>
          <w:p w14:paraId="7982ABCA" w14:textId="77777777" w:rsidR="00AA4185" w:rsidRDefault="00AA4185" w:rsidP="00645696">
            <w:pPr>
              <w:jc w:val="center"/>
              <w:rPr>
                <w:rFonts w:ascii="Times New Roman" w:hAnsi="Times New Roman"/>
                <w:sz w:val="18"/>
                <w:szCs w:val="18"/>
              </w:rPr>
            </w:pPr>
          </w:p>
          <w:p w14:paraId="25055C0C" w14:textId="77777777" w:rsidR="00AA4185" w:rsidRDefault="00AA4185" w:rsidP="00645696">
            <w:pPr>
              <w:jc w:val="center"/>
              <w:rPr>
                <w:rFonts w:ascii="Times New Roman" w:hAnsi="Times New Roman"/>
                <w:sz w:val="18"/>
                <w:szCs w:val="18"/>
              </w:rPr>
            </w:pPr>
          </w:p>
          <w:p w14:paraId="59A8EEFB" w14:textId="77777777" w:rsidR="00AA4185" w:rsidRDefault="00AA4185" w:rsidP="00645696">
            <w:pPr>
              <w:jc w:val="center"/>
              <w:rPr>
                <w:rFonts w:ascii="Times New Roman" w:hAnsi="Times New Roman"/>
                <w:sz w:val="18"/>
                <w:szCs w:val="18"/>
              </w:rPr>
            </w:pPr>
          </w:p>
          <w:p w14:paraId="40E4FCFC" w14:textId="77777777" w:rsidR="00AA4185" w:rsidRDefault="00AA4185" w:rsidP="00645696">
            <w:pPr>
              <w:jc w:val="center"/>
              <w:rPr>
                <w:rFonts w:ascii="Times New Roman" w:hAnsi="Times New Roman"/>
                <w:sz w:val="18"/>
                <w:szCs w:val="18"/>
              </w:rPr>
            </w:pPr>
          </w:p>
          <w:p w14:paraId="2BCA154F" w14:textId="77777777" w:rsidR="00AA4185" w:rsidRDefault="00AA4185" w:rsidP="00645696">
            <w:pPr>
              <w:jc w:val="center"/>
              <w:rPr>
                <w:rFonts w:ascii="Times New Roman" w:hAnsi="Times New Roman"/>
                <w:sz w:val="18"/>
                <w:szCs w:val="18"/>
              </w:rPr>
            </w:pPr>
            <w:r>
              <w:rPr>
                <w:rFonts w:ascii="Times New Roman" w:hAnsi="Times New Roman"/>
                <w:sz w:val="18"/>
                <w:szCs w:val="18"/>
              </w:rPr>
              <w:t>1,70%</w:t>
            </w:r>
          </w:p>
          <w:p w14:paraId="02A02F4D" w14:textId="77777777" w:rsidR="00AA4185" w:rsidRDefault="00AA4185" w:rsidP="00645696">
            <w:pPr>
              <w:jc w:val="center"/>
              <w:rPr>
                <w:rFonts w:ascii="Times New Roman" w:hAnsi="Times New Roman"/>
                <w:sz w:val="18"/>
                <w:szCs w:val="18"/>
              </w:rPr>
            </w:pPr>
          </w:p>
          <w:p w14:paraId="564347E8" w14:textId="77777777" w:rsidR="00AA4185" w:rsidRDefault="00AA4185" w:rsidP="00645696">
            <w:pPr>
              <w:jc w:val="center"/>
              <w:rPr>
                <w:rFonts w:ascii="Times New Roman" w:hAnsi="Times New Roman"/>
                <w:sz w:val="18"/>
                <w:szCs w:val="18"/>
              </w:rPr>
            </w:pPr>
          </w:p>
          <w:p w14:paraId="6E2A6C31" w14:textId="77777777" w:rsidR="00AA4185" w:rsidRDefault="00AA4185" w:rsidP="00645696">
            <w:pPr>
              <w:jc w:val="center"/>
              <w:rPr>
                <w:rFonts w:ascii="Times New Roman" w:hAnsi="Times New Roman"/>
                <w:sz w:val="18"/>
                <w:szCs w:val="18"/>
              </w:rPr>
            </w:pPr>
            <w:r>
              <w:rPr>
                <w:rFonts w:ascii="Times New Roman" w:hAnsi="Times New Roman"/>
                <w:sz w:val="18"/>
                <w:szCs w:val="18"/>
              </w:rPr>
              <w:t>43,20%</w:t>
            </w:r>
          </w:p>
          <w:p w14:paraId="6C858DA2" w14:textId="77777777" w:rsidR="00AA4185" w:rsidRDefault="00AA4185" w:rsidP="00645696">
            <w:pPr>
              <w:jc w:val="center"/>
              <w:rPr>
                <w:rFonts w:ascii="Times New Roman" w:hAnsi="Times New Roman"/>
                <w:sz w:val="18"/>
                <w:szCs w:val="18"/>
              </w:rPr>
            </w:pPr>
          </w:p>
          <w:p w14:paraId="5A97672D" w14:textId="77777777" w:rsidR="00AA4185" w:rsidRDefault="00AA4185" w:rsidP="00645696">
            <w:pPr>
              <w:jc w:val="center"/>
              <w:rPr>
                <w:rFonts w:ascii="Times New Roman" w:hAnsi="Times New Roman"/>
                <w:sz w:val="18"/>
                <w:szCs w:val="18"/>
              </w:rPr>
            </w:pPr>
          </w:p>
          <w:p w14:paraId="7D5E15C4"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28,90%</w:t>
            </w:r>
          </w:p>
        </w:tc>
      </w:tr>
      <w:tr w:rsidR="00AA4185" w:rsidRPr="00DE1FAC" w14:paraId="55C3E8BC" w14:textId="77777777" w:rsidTr="00645696">
        <w:trPr>
          <w:trHeight w:val="495"/>
        </w:trPr>
        <w:tc>
          <w:tcPr>
            <w:tcW w:w="1116" w:type="dxa"/>
            <w:tcBorders>
              <w:top w:val="single" w:sz="4" w:space="0" w:color="auto"/>
              <w:left w:val="single" w:sz="4" w:space="0" w:color="auto"/>
              <w:bottom w:val="single" w:sz="4" w:space="0" w:color="auto"/>
              <w:right w:val="single" w:sz="4" w:space="0" w:color="auto"/>
            </w:tcBorders>
            <w:vAlign w:val="center"/>
          </w:tcPr>
          <w:p w14:paraId="52061298" w14:textId="77777777" w:rsidR="00AA4185" w:rsidRPr="00DA55A3" w:rsidRDefault="00AA4185" w:rsidP="00645696">
            <w:pPr>
              <w:jc w:val="center"/>
              <w:rPr>
                <w:rFonts w:ascii="Times New Roman" w:hAnsi="Times New Roman"/>
                <w:sz w:val="18"/>
                <w:szCs w:val="18"/>
              </w:rPr>
            </w:pPr>
            <w:r w:rsidRPr="00C3042C">
              <w:rPr>
                <w:rFonts w:ascii="Times New Roman" w:hAnsi="Times New Roman"/>
                <w:sz w:val="18"/>
                <w:szCs w:val="18"/>
              </w:rPr>
              <w:t>Pokazatelj učinka</w:t>
            </w:r>
          </w:p>
        </w:tc>
        <w:tc>
          <w:tcPr>
            <w:tcW w:w="1676" w:type="dxa"/>
            <w:tcBorders>
              <w:top w:val="single" w:sz="4" w:space="0" w:color="auto"/>
              <w:left w:val="nil"/>
              <w:bottom w:val="single" w:sz="4" w:space="0" w:color="auto"/>
              <w:right w:val="single" w:sz="4" w:space="0" w:color="auto"/>
            </w:tcBorders>
            <w:noWrap/>
            <w:vAlign w:val="center"/>
          </w:tcPr>
          <w:p w14:paraId="4E043D91" w14:textId="77777777" w:rsidR="00AA4185" w:rsidRPr="00DA55A3" w:rsidRDefault="00AA4185" w:rsidP="00645696">
            <w:pPr>
              <w:jc w:val="center"/>
              <w:rPr>
                <w:rFonts w:ascii="Times New Roman" w:hAnsi="Times New Roman"/>
                <w:sz w:val="18"/>
                <w:szCs w:val="18"/>
              </w:rPr>
            </w:pPr>
            <w:r w:rsidRPr="007D41BC">
              <w:rPr>
                <w:rFonts w:ascii="Times New Roman" w:hAnsi="Times New Roman"/>
                <w:sz w:val="18"/>
                <w:szCs w:val="18"/>
              </w:rPr>
              <w:t>Udio stalno zaposlenih na znanstvenom, znanstveno-nastavnom ili suradničkom radnom mjestu u ukupnom broju stalno zaposlenih</w:t>
            </w:r>
          </w:p>
        </w:tc>
        <w:tc>
          <w:tcPr>
            <w:tcW w:w="1223" w:type="dxa"/>
            <w:tcBorders>
              <w:top w:val="single" w:sz="4" w:space="0" w:color="auto"/>
              <w:left w:val="nil"/>
              <w:bottom w:val="single" w:sz="4" w:space="0" w:color="auto"/>
              <w:right w:val="single" w:sz="4" w:space="0" w:color="auto"/>
            </w:tcBorders>
            <w:noWrap/>
            <w:vAlign w:val="center"/>
          </w:tcPr>
          <w:p w14:paraId="13BAB02E" w14:textId="77777777" w:rsidR="00AA4185" w:rsidRPr="00DA55A3" w:rsidRDefault="00AA4185" w:rsidP="00645696">
            <w:pPr>
              <w:jc w:val="center"/>
              <w:rPr>
                <w:rFonts w:ascii="Times New Roman" w:hAnsi="Times New Roman"/>
                <w:sz w:val="18"/>
                <w:szCs w:val="18"/>
              </w:rPr>
            </w:pPr>
            <w:r w:rsidRPr="00EE514A">
              <w:rPr>
                <w:rFonts w:ascii="Times New Roman" w:hAnsi="Times New Roman"/>
                <w:sz w:val="18"/>
                <w:szCs w:val="18"/>
              </w:rPr>
              <w:t>Postotak</w:t>
            </w:r>
          </w:p>
        </w:tc>
        <w:tc>
          <w:tcPr>
            <w:tcW w:w="1002" w:type="dxa"/>
            <w:tcBorders>
              <w:top w:val="single" w:sz="4" w:space="0" w:color="auto"/>
              <w:left w:val="nil"/>
              <w:bottom w:val="single" w:sz="4" w:space="0" w:color="auto"/>
              <w:right w:val="single" w:sz="4" w:space="0" w:color="auto"/>
            </w:tcBorders>
            <w:noWrap/>
            <w:vAlign w:val="center"/>
          </w:tcPr>
          <w:p w14:paraId="7C0599A4"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63,33%</w:t>
            </w:r>
          </w:p>
        </w:tc>
        <w:tc>
          <w:tcPr>
            <w:tcW w:w="1034" w:type="dxa"/>
            <w:tcBorders>
              <w:top w:val="single" w:sz="4" w:space="0" w:color="auto"/>
              <w:left w:val="nil"/>
              <w:bottom w:val="single" w:sz="4" w:space="0" w:color="auto"/>
              <w:right w:val="single" w:sz="4" w:space="0" w:color="auto"/>
            </w:tcBorders>
            <w:noWrap/>
            <w:vAlign w:val="center"/>
          </w:tcPr>
          <w:p w14:paraId="7DE42CF9" w14:textId="77777777" w:rsidR="00AA4185" w:rsidRPr="00DA55A3" w:rsidRDefault="00AA4185" w:rsidP="00645696">
            <w:pPr>
              <w:jc w:val="center"/>
              <w:rPr>
                <w:rFonts w:ascii="Times New Roman" w:hAnsi="Times New Roman"/>
                <w:sz w:val="18"/>
                <w:szCs w:val="18"/>
              </w:rPr>
            </w:pPr>
            <w:r w:rsidRPr="00800C1E">
              <w:rPr>
                <w:rFonts w:ascii="Times New Roman" w:hAnsi="Times New Roman"/>
                <w:sz w:val="18"/>
                <w:szCs w:val="18"/>
              </w:rPr>
              <w:t>MEDRI</w:t>
            </w:r>
          </w:p>
        </w:tc>
        <w:tc>
          <w:tcPr>
            <w:tcW w:w="1037" w:type="dxa"/>
            <w:tcBorders>
              <w:top w:val="single" w:sz="4" w:space="0" w:color="auto"/>
              <w:left w:val="nil"/>
              <w:bottom w:val="single" w:sz="4" w:space="0" w:color="auto"/>
              <w:right w:val="single" w:sz="4" w:space="0" w:color="auto"/>
            </w:tcBorders>
            <w:noWrap/>
            <w:vAlign w:val="center"/>
          </w:tcPr>
          <w:p w14:paraId="359E4B29"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64%</w:t>
            </w:r>
          </w:p>
        </w:tc>
        <w:tc>
          <w:tcPr>
            <w:tcW w:w="936" w:type="dxa"/>
            <w:tcBorders>
              <w:top w:val="single" w:sz="4" w:space="0" w:color="auto"/>
              <w:left w:val="nil"/>
              <w:bottom w:val="single" w:sz="4" w:space="0" w:color="auto"/>
              <w:right w:val="single" w:sz="4" w:space="0" w:color="auto"/>
            </w:tcBorders>
            <w:noWrap/>
            <w:vAlign w:val="center"/>
          </w:tcPr>
          <w:p w14:paraId="14B643BB"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64,50%</w:t>
            </w:r>
          </w:p>
        </w:tc>
        <w:tc>
          <w:tcPr>
            <w:tcW w:w="1043" w:type="dxa"/>
            <w:tcBorders>
              <w:top w:val="single" w:sz="4" w:space="0" w:color="auto"/>
              <w:left w:val="nil"/>
              <w:bottom w:val="single" w:sz="4" w:space="0" w:color="auto"/>
              <w:right w:val="single" w:sz="4" w:space="0" w:color="auto"/>
            </w:tcBorders>
            <w:noWrap/>
            <w:vAlign w:val="center"/>
          </w:tcPr>
          <w:p w14:paraId="2F511CA0"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65%</w:t>
            </w:r>
          </w:p>
        </w:tc>
      </w:tr>
    </w:tbl>
    <w:p w14:paraId="7DD33894" w14:textId="77777777" w:rsidR="00395A9A" w:rsidRDefault="00395A9A" w:rsidP="00AA4185">
      <w:pPr>
        <w:rPr>
          <w:rFonts w:ascii="Times New Roman" w:hAnsi="Times New Roman"/>
          <w:b/>
          <w:sz w:val="24"/>
          <w:szCs w:val="24"/>
        </w:rPr>
      </w:pPr>
    </w:p>
    <w:p w14:paraId="51A3EEBD" w14:textId="77777777" w:rsidR="0086516D" w:rsidRDefault="0086516D" w:rsidP="00AA4185">
      <w:pPr>
        <w:rPr>
          <w:rFonts w:ascii="Times New Roman" w:hAnsi="Times New Roman"/>
          <w:b/>
          <w:sz w:val="24"/>
          <w:szCs w:val="24"/>
        </w:rPr>
      </w:pPr>
    </w:p>
    <w:p w14:paraId="4905CECA" w14:textId="77777777" w:rsidR="0086516D" w:rsidRDefault="0086516D" w:rsidP="00AA4185">
      <w:pPr>
        <w:rPr>
          <w:rFonts w:ascii="Times New Roman" w:hAnsi="Times New Roman"/>
          <w:b/>
          <w:sz w:val="24"/>
          <w:szCs w:val="24"/>
        </w:rPr>
      </w:pPr>
    </w:p>
    <w:p w14:paraId="31261491"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lastRenderedPageBreak/>
        <w:t xml:space="preserve">CILJ </w:t>
      </w:r>
      <w:r>
        <w:rPr>
          <w:rFonts w:ascii="Times New Roman" w:hAnsi="Times New Roman"/>
          <w:b/>
          <w:sz w:val="24"/>
          <w:szCs w:val="24"/>
        </w:rPr>
        <w:t>5</w:t>
      </w:r>
      <w:r w:rsidRPr="00DE1FAC">
        <w:rPr>
          <w:rFonts w:ascii="Times New Roman" w:hAnsi="Times New Roman"/>
          <w:b/>
          <w:sz w:val="24"/>
          <w:szCs w:val="24"/>
        </w:rPr>
        <w:t>.</w:t>
      </w:r>
    </w:p>
    <w:p w14:paraId="1CEFDBF7" w14:textId="77777777" w:rsidR="00AA4185" w:rsidRPr="00DE1FAC" w:rsidRDefault="00AA4185" w:rsidP="00AA4185">
      <w:pPr>
        <w:rPr>
          <w:rFonts w:ascii="Times New Roman" w:hAnsi="Times New Roman"/>
          <w:b/>
          <w:sz w:val="24"/>
          <w:szCs w:val="24"/>
        </w:rPr>
      </w:pPr>
      <w:r w:rsidRPr="00AB33A6">
        <w:rPr>
          <w:rFonts w:ascii="Times New Roman" w:hAnsi="Times New Roman"/>
          <w:b/>
          <w:sz w:val="24"/>
          <w:szCs w:val="24"/>
        </w:rPr>
        <w:t>Jačanje društvene odgovornosti</w:t>
      </w:r>
      <w:r>
        <w:rPr>
          <w:rFonts w:ascii="Times New Roman" w:hAnsi="Times New Roman"/>
          <w:b/>
          <w:sz w:val="24"/>
          <w:szCs w:val="24"/>
        </w:rPr>
        <w:t>.</w:t>
      </w:r>
    </w:p>
    <w:p w14:paraId="38D64BAD"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OBRAZLOŽENJE CILJA</w:t>
      </w:r>
    </w:p>
    <w:p w14:paraId="1022077D" w14:textId="77777777" w:rsidR="00AA4185" w:rsidRDefault="00AA4185" w:rsidP="00AA4185">
      <w:pPr>
        <w:jc w:val="both"/>
        <w:rPr>
          <w:rFonts w:ascii="Times New Roman" w:hAnsi="Times New Roman"/>
          <w:b/>
          <w:sz w:val="24"/>
          <w:szCs w:val="24"/>
        </w:rPr>
      </w:pPr>
      <w:r w:rsidRPr="00DE1FAC">
        <w:rPr>
          <w:rFonts w:ascii="Times New Roman" w:hAnsi="Times New Roman"/>
          <w:b/>
          <w:sz w:val="24"/>
          <w:szCs w:val="24"/>
        </w:rPr>
        <w:t>Putem ov</w:t>
      </w:r>
      <w:r>
        <w:rPr>
          <w:rFonts w:ascii="Times New Roman" w:hAnsi="Times New Roman"/>
          <w:b/>
          <w:sz w:val="24"/>
          <w:szCs w:val="24"/>
        </w:rPr>
        <w:t>ih</w:t>
      </w:r>
      <w:r w:rsidRPr="00DE1FAC">
        <w:rPr>
          <w:rFonts w:ascii="Times New Roman" w:hAnsi="Times New Roman"/>
          <w:b/>
          <w:sz w:val="24"/>
          <w:szCs w:val="24"/>
        </w:rPr>
        <w:t xml:space="preserve"> pokazatelja prat</w:t>
      </w:r>
      <w:r>
        <w:rPr>
          <w:rFonts w:ascii="Times New Roman" w:hAnsi="Times New Roman"/>
          <w:b/>
          <w:sz w:val="24"/>
          <w:szCs w:val="24"/>
        </w:rPr>
        <w:t>e</w:t>
      </w:r>
      <w:r w:rsidRPr="00DE1FAC">
        <w:rPr>
          <w:rFonts w:ascii="Times New Roman" w:hAnsi="Times New Roman"/>
          <w:b/>
          <w:sz w:val="24"/>
          <w:szCs w:val="24"/>
        </w:rPr>
        <w:t xml:space="preserve"> se </w:t>
      </w:r>
      <w:r>
        <w:rPr>
          <w:rFonts w:ascii="Times New Roman" w:hAnsi="Times New Roman"/>
          <w:b/>
          <w:sz w:val="24"/>
          <w:szCs w:val="24"/>
        </w:rPr>
        <w:t xml:space="preserve">aktivnosti popularizacije znanosti na </w:t>
      </w:r>
      <w:r w:rsidRPr="00DE1FAC">
        <w:rPr>
          <w:rFonts w:ascii="Times New Roman" w:hAnsi="Times New Roman"/>
          <w:b/>
          <w:sz w:val="24"/>
          <w:szCs w:val="24"/>
        </w:rPr>
        <w:t>Medicinsko</w:t>
      </w:r>
      <w:r>
        <w:rPr>
          <w:rFonts w:ascii="Times New Roman" w:hAnsi="Times New Roman"/>
          <w:b/>
          <w:sz w:val="24"/>
          <w:szCs w:val="24"/>
        </w:rPr>
        <w:t>m</w:t>
      </w:r>
      <w:r w:rsidRPr="00DE1FAC">
        <w:rPr>
          <w:rFonts w:ascii="Times New Roman" w:hAnsi="Times New Roman"/>
          <w:b/>
          <w:sz w:val="24"/>
          <w:szCs w:val="24"/>
        </w:rPr>
        <w:t xml:space="preserve"> fakultet</w:t>
      </w:r>
      <w:r>
        <w:rPr>
          <w:rFonts w:ascii="Times New Roman" w:hAnsi="Times New Roman"/>
          <w:b/>
          <w:sz w:val="24"/>
          <w:szCs w:val="24"/>
        </w:rPr>
        <w:t>u</w:t>
      </w:r>
      <w:r w:rsidRPr="00DE1FAC">
        <w:rPr>
          <w:rFonts w:ascii="Times New Roman" w:hAnsi="Times New Roman"/>
          <w:b/>
          <w:sz w:val="24"/>
          <w:szCs w:val="24"/>
        </w:rPr>
        <w:t xml:space="preserve"> u Rijeci.</w:t>
      </w:r>
    </w:p>
    <w:p w14:paraId="0485FF82"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POKAZETELJI UČINKA</w:t>
      </w:r>
    </w:p>
    <w:tbl>
      <w:tblPr>
        <w:tblW w:w="9067" w:type="dxa"/>
        <w:tblInd w:w="-5" w:type="dxa"/>
        <w:tblLook w:val="04A0" w:firstRow="1" w:lastRow="0" w:firstColumn="1" w:lastColumn="0" w:noHBand="0" w:noVBand="1"/>
      </w:tblPr>
      <w:tblGrid>
        <w:gridCol w:w="1116"/>
        <w:gridCol w:w="1676"/>
        <w:gridCol w:w="1223"/>
        <w:gridCol w:w="1002"/>
        <w:gridCol w:w="1034"/>
        <w:gridCol w:w="1037"/>
        <w:gridCol w:w="936"/>
        <w:gridCol w:w="1043"/>
      </w:tblGrid>
      <w:tr w:rsidR="00AA4185" w:rsidRPr="00DE1FAC" w14:paraId="4ADF6EFF" w14:textId="77777777" w:rsidTr="00645696">
        <w:trPr>
          <w:trHeight w:val="675"/>
        </w:trPr>
        <w:tc>
          <w:tcPr>
            <w:tcW w:w="1116" w:type="dxa"/>
            <w:tcBorders>
              <w:top w:val="single" w:sz="4" w:space="0" w:color="auto"/>
              <w:left w:val="single" w:sz="4" w:space="0" w:color="auto"/>
              <w:bottom w:val="single" w:sz="4" w:space="0" w:color="auto"/>
              <w:right w:val="single" w:sz="4" w:space="0" w:color="auto"/>
            </w:tcBorders>
            <w:noWrap/>
            <w:vAlign w:val="center"/>
            <w:hideMark/>
          </w:tcPr>
          <w:p w14:paraId="23A7E170" w14:textId="77777777" w:rsidR="00AA4185" w:rsidRPr="00DA55A3" w:rsidRDefault="00AA4185" w:rsidP="00645696">
            <w:pPr>
              <w:jc w:val="center"/>
              <w:rPr>
                <w:rFonts w:ascii="Times New Roman" w:hAnsi="Times New Roman"/>
                <w:sz w:val="18"/>
                <w:szCs w:val="18"/>
              </w:rPr>
            </w:pPr>
          </w:p>
        </w:tc>
        <w:tc>
          <w:tcPr>
            <w:tcW w:w="1676" w:type="dxa"/>
            <w:tcBorders>
              <w:top w:val="single" w:sz="4" w:space="0" w:color="auto"/>
              <w:left w:val="nil"/>
              <w:bottom w:val="single" w:sz="4" w:space="0" w:color="auto"/>
              <w:right w:val="single" w:sz="4" w:space="0" w:color="auto"/>
            </w:tcBorders>
            <w:vAlign w:val="center"/>
            <w:hideMark/>
          </w:tcPr>
          <w:p w14:paraId="7A805CE7"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1223" w:type="dxa"/>
            <w:tcBorders>
              <w:top w:val="single" w:sz="4" w:space="0" w:color="auto"/>
              <w:left w:val="nil"/>
              <w:bottom w:val="single" w:sz="4" w:space="0" w:color="auto"/>
              <w:right w:val="single" w:sz="4" w:space="0" w:color="auto"/>
            </w:tcBorders>
            <w:vAlign w:val="center"/>
            <w:hideMark/>
          </w:tcPr>
          <w:p w14:paraId="2978F43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002" w:type="dxa"/>
            <w:tcBorders>
              <w:top w:val="single" w:sz="4" w:space="0" w:color="auto"/>
              <w:left w:val="nil"/>
              <w:bottom w:val="single" w:sz="4" w:space="0" w:color="auto"/>
              <w:right w:val="single" w:sz="4" w:space="0" w:color="auto"/>
            </w:tcBorders>
            <w:vAlign w:val="center"/>
            <w:hideMark/>
          </w:tcPr>
          <w:p w14:paraId="203EBEC6"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w:t>
            </w:r>
          </w:p>
          <w:p w14:paraId="22297A03"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2023.</w:t>
            </w:r>
          </w:p>
        </w:tc>
        <w:tc>
          <w:tcPr>
            <w:tcW w:w="1034" w:type="dxa"/>
            <w:tcBorders>
              <w:top w:val="single" w:sz="4" w:space="0" w:color="auto"/>
              <w:left w:val="nil"/>
              <w:bottom w:val="single" w:sz="4" w:space="0" w:color="auto"/>
              <w:right w:val="single" w:sz="4" w:space="0" w:color="auto"/>
            </w:tcBorders>
            <w:vAlign w:val="center"/>
            <w:hideMark/>
          </w:tcPr>
          <w:p w14:paraId="2C3A94E4"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037" w:type="dxa"/>
            <w:tcBorders>
              <w:top w:val="single" w:sz="4" w:space="0" w:color="auto"/>
              <w:left w:val="nil"/>
              <w:bottom w:val="single" w:sz="4" w:space="0" w:color="auto"/>
              <w:right w:val="single" w:sz="4" w:space="0" w:color="auto"/>
            </w:tcBorders>
            <w:vAlign w:val="center"/>
            <w:hideMark/>
          </w:tcPr>
          <w:p w14:paraId="5E6EB376"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w:t>
            </w:r>
          </w:p>
          <w:p w14:paraId="57E79E64"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2025.</w:t>
            </w:r>
          </w:p>
        </w:tc>
        <w:tc>
          <w:tcPr>
            <w:tcW w:w="936" w:type="dxa"/>
            <w:tcBorders>
              <w:top w:val="single" w:sz="4" w:space="0" w:color="auto"/>
              <w:left w:val="nil"/>
              <w:bottom w:val="single" w:sz="4" w:space="0" w:color="auto"/>
              <w:right w:val="single" w:sz="4" w:space="0" w:color="auto"/>
            </w:tcBorders>
            <w:vAlign w:val="center"/>
            <w:hideMark/>
          </w:tcPr>
          <w:p w14:paraId="6BB44B13"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 xml:space="preserve">Ciljana vrijednost </w:t>
            </w:r>
          </w:p>
          <w:p w14:paraId="7EB1158E"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043" w:type="dxa"/>
            <w:tcBorders>
              <w:top w:val="single" w:sz="4" w:space="0" w:color="auto"/>
              <w:left w:val="nil"/>
              <w:bottom w:val="single" w:sz="4" w:space="0" w:color="auto"/>
              <w:right w:val="single" w:sz="4" w:space="0" w:color="auto"/>
            </w:tcBorders>
            <w:vAlign w:val="center"/>
            <w:hideMark/>
          </w:tcPr>
          <w:p w14:paraId="6A94D9F3"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 xml:space="preserve">Ciljana vrijednost </w:t>
            </w:r>
          </w:p>
          <w:p w14:paraId="6B7A38BC"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5571D9B9" w14:textId="77777777" w:rsidTr="00645696">
        <w:trPr>
          <w:trHeight w:val="495"/>
        </w:trPr>
        <w:tc>
          <w:tcPr>
            <w:tcW w:w="1116" w:type="dxa"/>
            <w:tcBorders>
              <w:top w:val="nil"/>
              <w:left w:val="single" w:sz="4" w:space="0" w:color="auto"/>
              <w:bottom w:val="single" w:sz="4" w:space="0" w:color="auto"/>
              <w:right w:val="single" w:sz="4" w:space="0" w:color="auto"/>
            </w:tcBorders>
            <w:vAlign w:val="center"/>
            <w:hideMark/>
          </w:tcPr>
          <w:p w14:paraId="78B1F949"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Pokazatelj učinka</w:t>
            </w:r>
          </w:p>
        </w:tc>
        <w:tc>
          <w:tcPr>
            <w:tcW w:w="1676" w:type="dxa"/>
            <w:tcBorders>
              <w:top w:val="nil"/>
              <w:left w:val="nil"/>
              <w:bottom w:val="single" w:sz="4" w:space="0" w:color="auto"/>
              <w:right w:val="single" w:sz="4" w:space="0" w:color="auto"/>
            </w:tcBorders>
            <w:noWrap/>
            <w:vAlign w:val="center"/>
            <w:hideMark/>
          </w:tcPr>
          <w:p w14:paraId="5EB55EC1" w14:textId="77777777" w:rsidR="00AA4185" w:rsidRPr="00DA55A3" w:rsidRDefault="00AA4185" w:rsidP="00645696">
            <w:pPr>
              <w:jc w:val="center"/>
              <w:rPr>
                <w:rFonts w:ascii="Times New Roman" w:hAnsi="Times New Roman"/>
                <w:sz w:val="18"/>
                <w:szCs w:val="18"/>
              </w:rPr>
            </w:pPr>
            <w:r w:rsidRPr="0048714E">
              <w:rPr>
                <w:rFonts w:ascii="Times New Roman" w:hAnsi="Times New Roman"/>
                <w:sz w:val="18"/>
                <w:szCs w:val="18"/>
              </w:rPr>
              <w:t>Broj aktivnosti popularizacije znanosti i umjetnosti</w:t>
            </w:r>
          </w:p>
        </w:tc>
        <w:tc>
          <w:tcPr>
            <w:tcW w:w="1223" w:type="dxa"/>
            <w:tcBorders>
              <w:top w:val="nil"/>
              <w:left w:val="nil"/>
              <w:bottom w:val="single" w:sz="4" w:space="0" w:color="auto"/>
              <w:right w:val="single" w:sz="4" w:space="0" w:color="auto"/>
            </w:tcBorders>
            <w:noWrap/>
            <w:vAlign w:val="center"/>
          </w:tcPr>
          <w:p w14:paraId="6F00E80E"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Broj aktivnosti</w:t>
            </w:r>
          </w:p>
        </w:tc>
        <w:tc>
          <w:tcPr>
            <w:tcW w:w="1002" w:type="dxa"/>
            <w:tcBorders>
              <w:top w:val="nil"/>
              <w:left w:val="nil"/>
              <w:bottom w:val="single" w:sz="4" w:space="0" w:color="auto"/>
              <w:right w:val="single" w:sz="4" w:space="0" w:color="auto"/>
            </w:tcBorders>
            <w:noWrap/>
            <w:vAlign w:val="center"/>
          </w:tcPr>
          <w:p w14:paraId="10D3480A"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23</w:t>
            </w:r>
          </w:p>
        </w:tc>
        <w:tc>
          <w:tcPr>
            <w:tcW w:w="1034" w:type="dxa"/>
            <w:tcBorders>
              <w:top w:val="nil"/>
              <w:left w:val="nil"/>
              <w:bottom w:val="single" w:sz="4" w:space="0" w:color="auto"/>
              <w:right w:val="single" w:sz="4" w:space="0" w:color="auto"/>
            </w:tcBorders>
            <w:noWrap/>
            <w:vAlign w:val="center"/>
            <w:hideMark/>
          </w:tcPr>
          <w:p w14:paraId="147F714A"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37" w:type="dxa"/>
            <w:tcBorders>
              <w:top w:val="nil"/>
              <w:left w:val="nil"/>
              <w:bottom w:val="single" w:sz="4" w:space="0" w:color="auto"/>
              <w:right w:val="single" w:sz="4" w:space="0" w:color="auto"/>
            </w:tcBorders>
            <w:noWrap/>
            <w:vAlign w:val="center"/>
          </w:tcPr>
          <w:p w14:paraId="7829EC8F"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25</w:t>
            </w:r>
          </w:p>
        </w:tc>
        <w:tc>
          <w:tcPr>
            <w:tcW w:w="936" w:type="dxa"/>
            <w:tcBorders>
              <w:top w:val="nil"/>
              <w:left w:val="nil"/>
              <w:bottom w:val="single" w:sz="4" w:space="0" w:color="auto"/>
              <w:right w:val="single" w:sz="4" w:space="0" w:color="auto"/>
            </w:tcBorders>
            <w:noWrap/>
            <w:vAlign w:val="center"/>
          </w:tcPr>
          <w:p w14:paraId="7B65317E"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30</w:t>
            </w:r>
          </w:p>
        </w:tc>
        <w:tc>
          <w:tcPr>
            <w:tcW w:w="1043" w:type="dxa"/>
            <w:tcBorders>
              <w:top w:val="nil"/>
              <w:left w:val="nil"/>
              <w:bottom w:val="single" w:sz="4" w:space="0" w:color="auto"/>
              <w:right w:val="single" w:sz="4" w:space="0" w:color="auto"/>
            </w:tcBorders>
            <w:noWrap/>
            <w:vAlign w:val="center"/>
          </w:tcPr>
          <w:p w14:paraId="74289F3D"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35</w:t>
            </w:r>
          </w:p>
        </w:tc>
      </w:tr>
    </w:tbl>
    <w:p w14:paraId="48B24828" w14:textId="77777777" w:rsidR="00357E34" w:rsidRPr="00DE1FAC" w:rsidRDefault="00357E34" w:rsidP="00AA4185">
      <w:pPr>
        <w:spacing w:after="120" w:line="360" w:lineRule="auto"/>
        <w:jc w:val="both"/>
        <w:rPr>
          <w:rFonts w:ascii="Times New Roman" w:hAnsi="Times New Roman"/>
          <w:sz w:val="24"/>
          <w:szCs w:val="24"/>
        </w:rPr>
      </w:pPr>
    </w:p>
    <w:p w14:paraId="21D3CD68"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 xml:space="preserve">CILJ </w:t>
      </w:r>
      <w:r>
        <w:rPr>
          <w:rFonts w:ascii="Times New Roman" w:hAnsi="Times New Roman"/>
          <w:b/>
          <w:sz w:val="24"/>
          <w:szCs w:val="24"/>
        </w:rPr>
        <w:t>6</w:t>
      </w:r>
      <w:r w:rsidRPr="00DE1FAC">
        <w:rPr>
          <w:rFonts w:ascii="Times New Roman" w:hAnsi="Times New Roman"/>
          <w:b/>
          <w:sz w:val="24"/>
          <w:szCs w:val="24"/>
        </w:rPr>
        <w:t>.</w:t>
      </w:r>
    </w:p>
    <w:p w14:paraId="557BCFAB" w14:textId="77777777" w:rsidR="00AA4185" w:rsidRPr="00DE1FAC" w:rsidRDefault="00AA4185" w:rsidP="00AA4185">
      <w:pPr>
        <w:rPr>
          <w:rFonts w:ascii="Times New Roman" w:hAnsi="Times New Roman"/>
          <w:b/>
          <w:sz w:val="24"/>
          <w:szCs w:val="24"/>
        </w:rPr>
      </w:pPr>
      <w:r>
        <w:rPr>
          <w:rFonts w:ascii="Times New Roman" w:hAnsi="Times New Roman"/>
          <w:b/>
          <w:sz w:val="24"/>
          <w:szCs w:val="24"/>
        </w:rPr>
        <w:t>Podizanje znanstvene izvrsnosti.</w:t>
      </w:r>
    </w:p>
    <w:p w14:paraId="09DAB881"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OBRAZLOŽENJE CILJA</w:t>
      </w:r>
    </w:p>
    <w:p w14:paraId="26E4D720" w14:textId="77777777" w:rsidR="00AA4185" w:rsidRDefault="00AA4185" w:rsidP="00AA4185">
      <w:pPr>
        <w:jc w:val="both"/>
        <w:rPr>
          <w:rFonts w:ascii="Times New Roman" w:hAnsi="Times New Roman"/>
          <w:b/>
          <w:sz w:val="24"/>
          <w:szCs w:val="24"/>
        </w:rPr>
      </w:pPr>
      <w:r w:rsidRPr="00DE1FAC">
        <w:rPr>
          <w:rFonts w:ascii="Times New Roman" w:hAnsi="Times New Roman"/>
          <w:b/>
          <w:sz w:val="24"/>
          <w:szCs w:val="24"/>
        </w:rPr>
        <w:t>Putem ov</w:t>
      </w:r>
      <w:r>
        <w:rPr>
          <w:rFonts w:ascii="Times New Roman" w:hAnsi="Times New Roman"/>
          <w:b/>
          <w:sz w:val="24"/>
          <w:szCs w:val="24"/>
        </w:rPr>
        <w:t>ih</w:t>
      </w:r>
      <w:r w:rsidRPr="00DE1FAC">
        <w:rPr>
          <w:rFonts w:ascii="Times New Roman" w:hAnsi="Times New Roman"/>
          <w:b/>
          <w:sz w:val="24"/>
          <w:szCs w:val="24"/>
        </w:rPr>
        <w:t xml:space="preserve"> pokazatelja prat</w:t>
      </w:r>
      <w:r>
        <w:rPr>
          <w:rFonts w:ascii="Times New Roman" w:hAnsi="Times New Roman"/>
          <w:b/>
          <w:sz w:val="24"/>
          <w:szCs w:val="24"/>
        </w:rPr>
        <w:t>e</w:t>
      </w:r>
      <w:r w:rsidRPr="00DE1FAC">
        <w:rPr>
          <w:rFonts w:ascii="Times New Roman" w:hAnsi="Times New Roman"/>
          <w:b/>
          <w:sz w:val="24"/>
          <w:szCs w:val="24"/>
        </w:rPr>
        <w:t xml:space="preserve"> se </w:t>
      </w:r>
      <w:r>
        <w:rPr>
          <w:rFonts w:ascii="Times New Roman" w:hAnsi="Times New Roman"/>
          <w:b/>
          <w:sz w:val="24"/>
          <w:szCs w:val="24"/>
        </w:rPr>
        <w:t xml:space="preserve">aktivnosti podizanja znanstvene izvrsnosti na </w:t>
      </w:r>
      <w:r w:rsidRPr="00DE1FAC">
        <w:rPr>
          <w:rFonts w:ascii="Times New Roman" w:hAnsi="Times New Roman"/>
          <w:b/>
          <w:sz w:val="24"/>
          <w:szCs w:val="24"/>
        </w:rPr>
        <w:t>Medicinsko</w:t>
      </w:r>
      <w:r>
        <w:rPr>
          <w:rFonts w:ascii="Times New Roman" w:hAnsi="Times New Roman"/>
          <w:b/>
          <w:sz w:val="24"/>
          <w:szCs w:val="24"/>
        </w:rPr>
        <w:t>m</w:t>
      </w:r>
      <w:r w:rsidRPr="00DE1FAC">
        <w:rPr>
          <w:rFonts w:ascii="Times New Roman" w:hAnsi="Times New Roman"/>
          <w:b/>
          <w:sz w:val="24"/>
          <w:szCs w:val="24"/>
        </w:rPr>
        <w:t xml:space="preserve"> fakultet</w:t>
      </w:r>
      <w:r>
        <w:rPr>
          <w:rFonts w:ascii="Times New Roman" w:hAnsi="Times New Roman"/>
          <w:b/>
          <w:sz w:val="24"/>
          <w:szCs w:val="24"/>
        </w:rPr>
        <w:t>u</w:t>
      </w:r>
      <w:r w:rsidRPr="00DE1FAC">
        <w:rPr>
          <w:rFonts w:ascii="Times New Roman" w:hAnsi="Times New Roman"/>
          <w:b/>
          <w:sz w:val="24"/>
          <w:szCs w:val="24"/>
        </w:rPr>
        <w:t xml:space="preserve"> u Rijeci.</w:t>
      </w:r>
    </w:p>
    <w:p w14:paraId="268AFC6A" w14:textId="77777777" w:rsidR="00AA4185" w:rsidRPr="00DE1FAC" w:rsidRDefault="00AA4185" w:rsidP="00AA4185">
      <w:pPr>
        <w:rPr>
          <w:rFonts w:ascii="Times New Roman" w:hAnsi="Times New Roman"/>
          <w:b/>
          <w:sz w:val="24"/>
          <w:szCs w:val="24"/>
        </w:rPr>
      </w:pPr>
      <w:r w:rsidRPr="00DE1FAC">
        <w:rPr>
          <w:rFonts w:ascii="Times New Roman" w:hAnsi="Times New Roman"/>
          <w:b/>
          <w:sz w:val="24"/>
          <w:szCs w:val="24"/>
        </w:rPr>
        <w:t>POKAZETELJI UČINKA</w:t>
      </w:r>
    </w:p>
    <w:tbl>
      <w:tblPr>
        <w:tblW w:w="9214" w:type="dxa"/>
        <w:tblInd w:w="-5" w:type="dxa"/>
        <w:tblLook w:val="04A0" w:firstRow="1" w:lastRow="0" w:firstColumn="1" w:lastColumn="0" w:noHBand="0" w:noVBand="1"/>
      </w:tblPr>
      <w:tblGrid>
        <w:gridCol w:w="1105"/>
        <w:gridCol w:w="1658"/>
        <w:gridCol w:w="1026"/>
        <w:gridCol w:w="1262"/>
        <w:gridCol w:w="939"/>
        <w:gridCol w:w="1027"/>
        <w:gridCol w:w="1123"/>
        <w:gridCol w:w="1074"/>
      </w:tblGrid>
      <w:tr w:rsidR="00AA4185" w:rsidRPr="00DE1FAC" w14:paraId="41003976" w14:textId="77777777" w:rsidTr="00645696">
        <w:trPr>
          <w:trHeight w:val="675"/>
        </w:trPr>
        <w:tc>
          <w:tcPr>
            <w:tcW w:w="1105" w:type="dxa"/>
            <w:tcBorders>
              <w:top w:val="single" w:sz="4" w:space="0" w:color="auto"/>
              <w:left w:val="single" w:sz="4" w:space="0" w:color="auto"/>
              <w:bottom w:val="single" w:sz="4" w:space="0" w:color="auto"/>
              <w:right w:val="single" w:sz="4" w:space="0" w:color="auto"/>
            </w:tcBorders>
            <w:noWrap/>
            <w:vAlign w:val="center"/>
            <w:hideMark/>
          </w:tcPr>
          <w:p w14:paraId="3D0243ED" w14:textId="77777777" w:rsidR="00AA4185" w:rsidRPr="00DA55A3" w:rsidRDefault="00AA4185" w:rsidP="00645696">
            <w:pPr>
              <w:jc w:val="center"/>
              <w:rPr>
                <w:rFonts w:ascii="Times New Roman" w:hAnsi="Times New Roman"/>
                <w:sz w:val="18"/>
                <w:szCs w:val="18"/>
              </w:rPr>
            </w:pPr>
          </w:p>
        </w:tc>
        <w:tc>
          <w:tcPr>
            <w:tcW w:w="1658" w:type="dxa"/>
            <w:tcBorders>
              <w:top w:val="single" w:sz="4" w:space="0" w:color="auto"/>
              <w:left w:val="nil"/>
              <w:bottom w:val="single" w:sz="4" w:space="0" w:color="auto"/>
              <w:right w:val="single" w:sz="4" w:space="0" w:color="auto"/>
            </w:tcBorders>
            <w:vAlign w:val="center"/>
            <w:hideMark/>
          </w:tcPr>
          <w:p w14:paraId="1AF4B7A3"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Definicija</w:t>
            </w:r>
          </w:p>
        </w:tc>
        <w:tc>
          <w:tcPr>
            <w:tcW w:w="1026" w:type="dxa"/>
            <w:tcBorders>
              <w:top w:val="single" w:sz="4" w:space="0" w:color="auto"/>
              <w:left w:val="nil"/>
              <w:bottom w:val="single" w:sz="4" w:space="0" w:color="auto"/>
              <w:right w:val="single" w:sz="4" w:space="0" w:color="auto"/>
            </w:tcBorders>
            <w:vAlign w:val="center"/>
            <w:hideMark/>
          </w:tcPr>
          <w:p w14:paraId="3935A834"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Jedinica</w:t>
            </w:r>
          </w:p>
        </w:tc>
        <w:tc>
          <w:tcPr>
            <w:tcW w:w="1262" w:type="dxa"/>
            <w:tcBorders>
              <w:top w:val="single" w:sz="4" w:space="0" w:color="auto"/>
              <w:left w:val="nil"/>
              <w:bottom w:val="single" w:sz="4" w:space="0" w:color="auto"/>
              <w:right w:val="single" w:sz="4" w:space="0" w:color="auto"/>
            </w:tcBorders>
            <w:vAlign w:val="center"/>
            <w:hideMark/>
          </w:tcPr>
          <w:p w14:paraId="5A82B160"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Polazna vrijednost</w:t>
            </w:r>
          </w:p>
          <w:p w14:paraId="62DB8B96"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2023.</w:t>
            </w:r>
          </w:p>
        </w:tc>
        <w:tc>
          <w:tcPr>
            <w:tcW w:w="939" w:type="dxa"/>
            <w:tcBorders>
              <w:top w:val="single" w:sz="4" w:space="0" w:color="auto"/>
              <w:left w:val="nil"/>
              <w:bottom w:val="single" w:sz="4" w:space="0" w:color="auto"/>
              <w:right w:val="single" w:sz="4" w:space="0" w:color="auto"/>
            </w:tcBorders>
            <w:vAlign w:val="center"/>
            <w:hideMark/>
          </w:tcPr>
          <w:p w14:paraId="1B86DFEC"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Izvor podataka</w:t>
            </w:r>
          </w:p>
        </w:tc>
        <w:tc>
          <w:tcPr>
            <w:tcW w:w="1027" w:type="dxa"/>
            <w:tcBorders>
              <w:top w:val="single" w:sz="4" w:space="0" w:color="auto"/>
              <w:left w:val="nil"/>
              <w:bottom w:val="single" w:sz="4" w:space="0" w:color="auto"/>
              <w:right w:val="single" w:sz="4" w:space="0" w:color="auto"/>
            </w:tcBorders>
            <w:vAlign w:val="center"/>
            <w:hideMark/>
          </w:tcPr>
          <w:p w14:paraId="20491FD4"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Ciljana vrijednost</w:t>
            </w:r>
          </w:p>
          <w:p w14:paraId="3056B93F"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2025.</w:t>
            </w:r>
          </w:p>
        </w:tc>
        <w:tc>
          <w:tcPr>
            <w:tcW w:w="1123" w:type="dxa"/>
            <w:tcBorders>
              <w:top w:val="single" w:sz="4" w:space="0" w:color="auto"/>
              <w:left w:val="nil"/>
              <w:bottom w:val="single" w:sz="4" w:space="0" w:color="auto"/>
              <w:right w:val="single" w:sz="4" w:space="0" w:color="auto"/>
            </w:tcBorders>
            <w:vAlign w:val="center"/>
            <w:hideMark/>
          </w:tcPr>
          <w:p w14:paraId="0A0D6654"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 xml:space="preserve">Ciljana vrijednost </w:t>
            </w:r>
          </w:p>
          <w:p w14:paraId="3F1B6016"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202</w:t>
            </w:r>
            <w:r>
              <w:rPr>
                <w:rFonts w:ascii="Times New Roman" w:hAnsi="Times New Roman"/>
                <w:sz w:val="18"/>
                <w:szCs w:val="18"/>
              </w:rPr>
              <w:t>6</w:t>
            </w:r>
            <w:r w:rsidRPr="00DA55A3">
              <w:rPr>
                <w:rFonts w:ascii="Times New Roman" w:hAnsi="Times New Roman"/>
                <w:sz w:val="18"/>
                <w:szCs w:val="18"/>
              </w:rPr>
              <w:t>.</w:t>
            </w:r>
          </w:p>
        </w:tc>
        <w:tc>
          <w:tcPr>
            <w:tcW w:w="1074" w:type="dxa"/>
            <w:tcBorders>
              <w:top w:val="single" w:sz="4" w:space="0" w:color="auto"/>
              <w:left w:val="nil"/>
              <w:bottom w:val="single" w:sz="4" w:space="0" w:color="auto"/>
              <w:right w:val="single" w:sz="4" w:space="0" w:color="auto"/>
            </w:tcBorders>
            <w:vAlign w:val="center"/>
            <w:hideMark/>
          </w:tcPr>
          <w:p w14:paraId="1841EEFB" w14:textId="77777777" w:rsidR="00AA4185" w:rsidRDefault="00AA4185" w:rsidP="00645696">
            <w:pPr>
              <w:jc w:val="center"/>
              <w:rPr>
                <w:rFonts w:ascii="Times New Roman" w:hAnsi="Times New Roman"/>
                <w:sz w:val="18"/>
                <w:szCs w:val="18"/>
              </w:rPr>
            </w:pPr>
            <w:r w:rsidRPr="00DA55A3">
              <w:rPr>
                <w:rFonts w:ascii="Times New Roman" w:hAnsi="Times New Roman"/>
                <w:sz w:val="18"/>
                <w:szCs w:val="18"/>
              </w:rPr>
              <w:t xml:space="preserve">Ciljana vrijednost </w:t>
            </w:r>
          </w:p>
          <w:p w14:paraId="3479D57F"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202</w:t>
            </w:r>
            <w:r>
              <w:rPr>
                <w:rFonts w:ascii="Times New Roman" w:hAnsi="Times New Roman"/>
                <w:sz w:val="18"/>
                <w:szCs w:val="18"/>
              </w:rPr>
              <w:t>7</w:t>
            </w:r>
            <w:r w:rsidRPr="00DA55A3">
              <w:rPr>
                <w:rFonts w:ascii="Times New Roman" w:hAnsi="Times New Roman"/>
                <w:sz w:val="18"/>
                <w:szCs w:val="18"/>
              </w:rPr>
              <w:t>.</w:t>
            </w:r>
          </w:p>
        </w:tc>
      </w:tr>
      <w:tr w:rsidR="00AA4185" w:rsidRPr="00DE1FAC" w14:paraId="0F37085F" w14:textId="77777777" w:rsidTr="00645696">
        <w:trPr>
          <w:trHeight w:val="495"/>
        </w:trPr>
        <w:tc>
          <w:tcPr>
            <w:tcW w:w="1105" w:type="dxa"/>
            <w:tcBorders>
              <w:top w:val="single" w:sz="4" w:space="0" w:color="auto"/>
              <w:left w:val="single" w:sz="4" w:space="0" w:color="auto"/>
              <w:bottom w:val="single" w:sz="4" w:space="0" w:color="auto"/>
              <w:right w:val="single" w:sz="4" w:space="0" w:color="auto"/>
            </w:tcBorders>
            <w:vAlign w:val="center"/>
            <w:hideMark/>
          </w:tcPr>
          <w:p w14:paraId="40A932EB" w14:textId="77777777" w:rsidR="00AA4185" w:rsidRPr="00DA55A3" w:rsidRDefault="00AA4185" w:rsidP="00645696">
            <w:pPr>
              <w:jc w:val="center"/>
              <w:rPr>
                <w:rFonts w:ascii="Times New Roman" w:hAnsi="Times New Roman"/>
                <w:sz w:val="18"/>
                <w:szCs w:val="18"/>
              </w:rPr>
            </w:pPr>
            <w:bookmarkStart w:id="2" w:name="_Hlk181958871"/>
            <w:r w:rsidRPr="00DA55A3">
              <w:rPr>
                <w:rFonts w:ascii="Times New Roman" w:hAnsi="Times New Roman"/>
                <w:sz w:val="18"/>
                <w:szCs w:val="18"/>
              </w:rPr>
              <w:t>Pokazatelj učinka</w:t>
            </w:r>
          </w:p>
        </w:tc>
        <w:tc>
          <w:tcPr>
            <w:tcW w:w="1658" w:type="dxa"/>
            <w:tcBorders>
              <w:top w:val="single" w:sz="4" w:space="0" w:color="auto"/>
              <w:left w:val="nil"/>
              <w:bottom w:val="single" w:sz="4" w:space="0" w:color="auto"/>
              <w:right w:val="single" w:sz="4" w:space="0" w:color="auto"/>
            </w:tcBorders>
            <w:noWrap/>
            <w:vAlign w:val="center"/>
            <w:hideMark/>
          </w:tcPr>
          <w:p w14:paraId="36132D0D" w14:textId="77777777" w:rsidR="00AA4185" w:rsidRPr="00DA55A3" w:rsidRDefault="00AA4185" w:rsidP="00645696">
            <w:pPr>
              <w:jc w:val="center"/>
              <w:rPr>
                <w:rFonts w:ascii="Times New Roman" w:hAnsi="Times New Roman"/>
                <w:sz w:val="18"/>
                <w:szCs w:val="18"/>
              </w:rPr>
            </w:pPr>
            <w:r w:rsidRPr="004A525F">
              <w:rPr>
                <w:rFonts w:ascii="Times New Roman" w:hAnsi="Times New Roman"/>
                <w:sz w:val="18"/>
                <w:szCs w:val="18"/>
              </w:rPr>
              <w:t>Broj uspješnih projektnih prijava na kompetitivne izvore financiranja (od čega: ERC, ostali međunarodni programi)</w:t>
            </w:r>
          </w:p>
        </w:tc>
        <w:tc>
          <w:tcPr>
            <w:tcW w:w="1026" w:type="dxa"/>
            <w:tcBorders>
              <w:top w:val="single" w:sz="4" w:space="0" w:color="auto"/>
              <w:left w:val="nil"/>
              <w:bottom w:val="single" w:sz="4" w:space="0" w:color="auto"/>
              <w:right w:val="single" w:sz="4" w:space="0" w:color="auto"/>
            </w:tcBorders>
            <w:noWrap/>
            <w:vAlign w:val="center"/>
          </w:tcPr>
          <w:p w14:paraId="18B410BC"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Broj aktivnosti</w:t>
            </w:r>
          </w:p>
        </w:tc>
        <w:tc>
          <w:tcPr>
            <w:tcW w:w="1262" w:type="dxa"/>
            <w:tcBorders>
              <w:top w:val="single" w:sz="4" w:space="0" w:color="auto"/>
              <w:left w:val="nil"/>
              <w:bottom w:val="single" w:sz="4" w:space="0" w:color="auto"/>
              <w:right w:val="single" w:sz="4" w:space="0" w:color="auto"/>
            </w:tcBorders>
            <w:noWrap/>
            <w:vAlign w:val="center"/>
          </w:tcPr>
          <w:p w14:paraId="4EF2BAF0"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30</w:t>
            </w:r>
          </w:p>
        </w:tc>
        <w:tc>
          <w:tcPr>
            <w:tcW w:w="939" w:type="dxa"/>
            <w:tcBorders>
              <w:top w:val="single" w:sz="4" w:space="0" w:color="auto"/>
              <w:left w:val="nil"/>
              <w:bottom w:val="single" w:sz="4" w:space="0" w:color="auto"/>
              <w:right w:val="single" w:sz="4" w:space="0" w:color="auto"/>
            </w:tcBorders>
            <w:noWrap/>
            <w:vAlign w:val="center"/>
            <w:hideMark/>
          </w:tcPr>
          <w:p w14:paraId="50FA5D55"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27" w:type="dxa"/>
            <w:tcBorders>
              <w:top w:val="single" w:sz="4" w:space="0" w:color="auto"/>
              <w:left w:val="nil"/>
              <w:bottom w:val="single" w:sz="4" w:space="0" w:color="auto"/>
              <w:right w:val="single" w:sz="4" w:space="0" w:color="auto"/>
            </w:tcBorders>
            <w:noWrap/>
            <w:vAlign w:val="center"/>
          </w:tcPr>
          <w:p w14:paraId="2FDB5F0B"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31</w:t>
            </w:r>
          </w:p>
        </w:tc>
        <w:tc>
          <w:tcPr>
            <w:tcW w:w="1123" w:type="dxa"/>
            <w:tcBorders>
              <w:top w:val="single" w:sz="4" w:space="0" w:color="auto"/>
              <w:left w:val="nil"/>
              <w:bottom w:val="single" w:sz="4" w:space="0" w:color="auto"/>
              <w:right w:val="single" w:sz="4" w:space="0" w:color="auto"/>
            </w:tcBorders>
            <w:noWrap/>
            <w:vAlign w:val="center"/>
          </w:tcPr>
          <w:p w14:paraId="0DDA08AF"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32</w:t>
            </w:r>
          </w:p>
        </w:tc>
        <w:tc>
          <w:tcPr>
            <w:tcW w:w="1074" w:type="dxa"/>
            <w:tcBorders>
              <w:top w:val="single" w:sz="4" w:space="0" w:color="auto"/>
              <w:left w:val="nil"/>
              <w:bottom w:val="single" w:sz="4" w:space="0" w:color="auto"/>
              <w:right w:val="single" w:sz="4" w:space="0" w:color="auto"/>
            </w:tcBorders>
            <w:noWrap/>
            <w:vAlign w:val="center"/>
          </w:tcPr>
          <w:p w14:paraId="008BD355" w14:textId="77777777" w:rsidR="00AA4185" w:rsidRPr="00DA55A3" w:rsidRDefault="00AA4185" w:rsidP="00645696">
            <w:pPr>
              <w:jc w:val="center"/>
              <w:rPr>
                <w:rFonts w:ascii="Times New Roman" w:hAnsi="Times New Roman"/>
                <w:sz w:val="18"/>
                <w:szCs w:val="18"/>
              </w:rPr>
            </w:pPr>
            <w:r>
              <w:rPr>
                <w:rFonts w:ascii="Times New Roman" w:hAnsi="Times New Roman"/>
                <w:sz w:val="18"/>
                <w:szCs w:val="18"/>
              </w:rPr>
              <w:t>34</w:t>
            </w:r>
          </w:p>
        </w:tc>
      </w:tr>
      <w:tr w:rsidR="00AA4185" w:rsidRPr="00DE1FAC" w14:paraId="4D8F8FD7" w14:textId="77777777" w:rsidTr="00645696">
        <w:trPr>
          <w:trHeight w:val="495"/>
        </w:trPr>
        <w:tc>
          <w:tcPr>
            <w:tcW w:w="1105" w:type="dxa"/>
            <w:tcBorders>
              <w:top w:val="single" w:sz="4" w:space="0" w:color="auto"/>
              <w:left w:val="single" w:sz="4" w:space="0" w:color="auto"/>
              <w:bottom w:val="single" w:sz="4" w:space="0" w:color="auto"/>
              <w:right w:val="single" w:sz="4" w:space="0" w:color="auto"/>
            </w:tcBorders>
          </w:tcPr>
          <w:p w14:paraId="4D48E999" w14:textId="77777777" w:rsidR="00AA4185" w:rsidRPr="00DA55A3" w:rsidRDefault="00AA4185" w:rsidP="00645696">
            <w:pPr>
              <w:jc w:val="center"/>
              <w:rPr>
                <w:rFonts w:ascii="Times New Roman" w:hAnsi="Times New Roman"/>
                <w:sz w:val="18"/>
                <w:szCs w:val="18"/>
              </w:rPr>
            </w:pPr>
            <w:r w:rsidRPr="004A525F">
              <w:rPr>
                <w:rFonts w:ascii="Times New Roman" w:hAnsi="Times New Roman"/>
                <w:sz w:val="18"/>
                <w:szCs w:val="18"/>
              </w:rPr>
              <w:lastRenderedPageBreak/>
              <w:t>Pokazatelj učinka</w:t>
            </w:r>
          </w:p>
        </w:tc>
        <w:tc>
          <w:tcPr>
            <w:tcW w:w="1658" w:type="dxa"/>
            <w:tcBorders>
              <w:top w:val="single" w:sz="4" w:space="0" w:color="auto"/>
              <w:left w:val="nil"/>
              <w:bottom w:val="single" w:sz="4" w:space="0" w:color="auto"/>
              <w:right w:val="single" w:sz="4" w:space="0" w:color="auto"/>
            </w:tcBorders>
            <w:noWrap/>
            <w:vAlign w:val="center"/>
          </w:tcPr>
          <w:p w14:paraId="013663B2" w14:textId="77777777" w:rsidR="00AA4185" w:rsidRPr="0048714E" w:rsidRDefault="00AA4185" w:rsidP="00645696">
            <w:pPr>
              <w:jc w:val="center"/>
              <w:rPr>
                <w:rFonts w:ascii="Times New Roman" w:hAnsi="Times New Roman"/>
                <w:sz w:val="18"/>
                <w:szCs w:val="18"/>
              </w:rPr>
            </w:pPr>
            <w:r w:rsidRPr="00D3202F">
              <w:rPr>
                <w:rFonts w:ascii="Times New Roman" w:hAnsi="Times New Roman"/>
                <w:sz w:val="18"/>
                <w:szCs w:val="18"/>
              </w:rPr>
              <w:t>Vrijednost kompetitivnih znanstvenih projekata (od čega: ERC, ostali međunarodni programi)</w:t>
            </w:r>
          </w:p>
        </w:tc>
        <w:tc>
          <w:tcPr>
            <w:tcW w:w="1026" w:type="dxa"/>
            <w:tcBorders>
              <w:top w:val="single" w:sz="4" w:space="0" w:color="auto"/>
              <w:left w:val="nil"/>
              <w:bottom w:val="single" w:sz="4" w:space="0" w:color="auto"/>
              <w:right w:val="single" w:sz="4" w:space="0" w:color="auto"/>
            </w:tcBorders>
            <w:noWrap/>
            <w:vAlign w:val="center"/>
          </w:tcPr>
          <w:p w14:paraId="1E9B5C03" w14:textId="77777777" w:rsidR="00AA4185" w:rsidRDefault="00AA4185" w:rsidP="00645696">
            <w:pPr>
              <w:jc w:val="center"/>
              <w:rPr>
                <w:rFonts w:ascii="Times New Roman" w:hAnsi="Times New Roman"/>
                <w:sz w:val="18"/>
                <w:szCs w:val="18"/>
              </w:rPr>
            </w:pPr>
            <w:r>
              <w:rPr>
                <w:rFonts w:ascii="Times New Roman" w:hAnsi="Times New Roman"/>
                <w:sz w:val="18"/>
                <w:szCs w:val="18"/>
              </w:rPr>
              <w:t>Broj aktivnosti</w:t>
            </w:r>
          </w:p>
        </w:tc>
        <w:tc>
          <w:tcPr>
            <w:tcW w:w="1262" w:type="dxa"/>
            <w:tcBorders>
              <w:top w:val="single" w:sz="4" w:space="0" w:color="auto"/>
              <w:left w:val="nil"/>
              <w:bottom w:val="single" w:sz="4" w:space="0" w:color="auto"/>
              <w:right w:val="single" w:sz="4" w:space="0" w:color="auto"/>
            </w:tcBorders>
            <w:noWrap/>
            <w:vAlign w:val="center"/>
          </w:tcPr>
          <w:p w14:paraId="4925A958" w14:textId="77777777" w:rsidR="00AA4185" w:rsidRPr="00975473" w:rsidRDefault="00AA4185" w:rsidP="00645696">
            <w:pPr>
              <w:jc w:val="center"/>
              <w:rPr>
                <w:rFonts w:ascii="Times New Roman" w:hAnsi="Times New Roman"/>
                <w:sz w:val="16"/>
                <w:szCs w:val="16"/>
              </w:rPr>
            </w:pPr>
            <w:r w:rsidRPr="00975473">
              <w:rPr>
                <w:rFonts w:ascii="Times New Roman" w:hAnsi="Times New Roman"/>
                <w:sz w:val="16"/>
                <w:szCs w:val="16"/>
              </w:rPr>
              <w:t xml:space="preserve">3.321.170 </w:t>
            </w:r>
            <w:r>
              <w:rPr>
                <w:rFonts w:ascii="Times New Roman" w:hAnsi="Times New Roman"/>
                <w:sz w:val="16"/>
                <w:szCs w:val="16"/>
              </w:rPr>
              <w:t>€</w:t>
            </w:r>
          </w:p>
        </w:tc>
        <w:tc>
          <w:tcPr>
            <w:tcW w:w="939" w:type="dxa"/>
            <w:tcBorders>
              <w:top w:val="single" w:sz="4" w:space="0" w:color="auto"/>
              <w:left w:val="nil"/>
              <w:bottom w:val="single" w:sz="4" w:space="0" w:color="auto"/>
              <w:right w:val="single" w:sz="4" w:space="0" w:color="auto"/>
            </w:tcBorders>
            <w:noWrap/>
            <w:vAlign w:val="center"/>
          </w:tcPr>
          <w:p w14:paraId="44DE7A89"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27" w:type="dxa"/>
            <w:tcBorders>
              <w:top w:val="single" w:sz="4" w:space="0" w:color="auto"/>
              <w:left w:val="nil"/>
              <w:bottom w:val="single" w:sz="4" w:space="0" w:color="auto"/>
              <w:right w:val="single" w:sz="4" w:space="0" w:color="auto"/>
            </w:tcBorders>
            <w:noWrap/>
            <w:vAlign w:val="center"/>
          </w:tcPr>
          <w:p w14:paraId="260FA899" w14:textId="77777777" w:rsidR="00AA4185" w:rsidRPr="00975473" w:rsidRDefault="00AA4185" w:rsidP="00645696">
            <w:pPr>
              <w:jc w:val="center"/>
              <w:rPr>
                <w:rFonts w:ascii="Times New Roman" w:hAnsi="Times New Roman"/>
                <w:sz w:val="16"/>
                <w:szCs w:val="16"/>
              </w:rPr>
            </w:pPr>
            <w:r>
              <w:rPr>
                <w:rFonts w:ascii="Times New Roman" w:hAnsi="Times New Roman"/>
                <w:sz w:val="16"/>
                <w:szCs w:val="16"/>
              </w:rPr>
              <w:t>3.400.000 €</w:t>
            </w:r>
          </w:p>
        </w:tc>
        <w:tc>
          <w:tcPr>
            <w:tcW w:w="1123" w:type="dxa"/>
            <w:tcBorders>
              <w:top w:val="single" w:sz="4" w:space="0" w:color="auto"/>
              <w:left w:val="nil"/>
              <w:bottom w:val="single" w:sz="4" w:space="0" w:color="auto"/>
              <w:right w:val="single" w:sz="4" w:space="0" w:color="auto"/>
            </w:tcBorders>
            <w:noWrap/>
            <w:vAlign w:val="center"/>
          </w:tcPr>
          <w:p w14:paraId="41C3AC5B" w14:textId="77777777" w:rsidR="00AA4185" w:rsidRPr="00975473" w:rsidRDefault="00AA4185" w:rsidP="00645696">
            <w:pPr>
              <w:jc w:val="center"/>
              <w:rPr>
                <w:rFonts w:ascii="Times New Roman" w:hAnsi="Times New Roman"/>
                <w:sz w:val="16"/>
                <w:szCs w:val="16"/>
              </w:rPr>
            </w:pPr>
            <w:r>
              <w:rPr>
                <w:rFonts w:ascii="Times New Roman" w:hAnsi="Times New Roman"/>
                <w:sz w:val="16"/>
                <w:szCs w:val="16"/>
              </w:rPr>
              <w:t>3.450.000 €</w:t>
            </w:r>
          </w:p>
        </w:tc>
        <w:tc>
          <w:tcPr>
            <w:tcW w:w="1074" w:type="dxa"/>
            <w:tcBorders>
              <w:top w:val="single" w:sz="4" w:space="0" w:color="auto"/>
              <w:left w:val="nil"/>
              <w:bottom w:val="single" w:sz="4" w:space="0" w:color="auto"/>
              <w:right w:val="single" w:sz="4" w:space="0" w:color="auto"/>
            </w:tcBorders>
            <w:noWrap/>
            <w:vAlign w:val="center"/>
          </w:tcPr>
          <w:p w14:paraId="0AB7F06F" w14:textId="77777777" w:rsidR="00AA4185" w:rsidRPr="00975473" w:rsidRDefault="00AA4185" w:rsidP="00645696">
            <w:pPr>
              <w:jc w:val="center"/>
              <w:rPr>
                <w:rFonts w:ascii="Times New Roman" w:hAnsi="Times New Roman"/>
                <w:sz w:val="16"/>
                <w:szCs w:val="16"/>
              </w:rPr>
            </w:pPr>
            <w:r>
              <w:rPr>
                <w:rFonts w:ascii="Times New Roman" w:hAnsi="Times New Roman"/>
                <w:sz w:val="16"/>
                <w:szCs w:val="16"/>
              </w:rPr>
              <w:t>3.500.000 €</w:t>
            </w:r>
          </w:p>
        </w:tc>
      </w:tr>
      <w:tr w:rsidR="00AA4185" w:rsidRPr="00DE1FAC" w14:paraId="0CE28689" w14:textId="77777777" w:rsidTr="00645696">
        <w:trPr>
          <w:trHeight w:val="495"/>
        </w:trPr>
        <w:tc>
          <w:tcPr>
            <w:tcW w:w="1105" w:type="dxa"/>
            <w:tcBorders>
              <w:top w:val="single" w:sz="4" w:space="0" w:color="auto"/>
              <w:left w:val="single" w:sz="4" w:space="0" w:color="auto"/>
              <w:bottom w:val="single" w:sz="4" w:space="0" w:color="auto"/>
              <w:right w:val="single" w:sz="4" w:space="0" w:color="auto"/>
            </w:tcBorders>
          </w:tcPr>
          <w:p w14:paraId="178E09D1" w14:textId="77777777" w:rsidR="00AA4185" w:rsidRPr="00DA55A3" w:rsidRDefault="00AA4185" w:rsidP="00645696">
            <w:pPr>
              <w:jc w:val="center"/>
              <w:rPr>
                <w:rFonts w:ascii="Times New Roman" w:hAnsi="Times New Roman"/>
                <w:sz w:val="18"/>
                <w:szCs w:val="18"/>
              </w:rPr>
            </w:pPr>
            <w:r w:rsidRPr="004A525F">
              <w:rPr>
                <w:rFonts w:ascii="Times New Roman" w:hAnsi="Times New Roman"/>
                <w:sz w:val="18"/>
                <w:szCs w:val="18"/>
              </w:rPr>
              <w:t>Pokazatelj učinka</w:t>
            </w:r>
          </w:p>
        </w:tc>
        <w:tc>
          <w:tcPr>
            <w:tcW w:w="1658" w:type="dxa"/>
            <w:tcBorders>
              <w:top w:val="single" w:sz="4" w:space="0" w:color="auto"/>
              <w:left w:val="nil"/>
              <w:bottom w:val="single" w:sz="4" w:space="0" w:color="auto"/>
              <w:right w:val="single" w:sz="4" w:space="0" w:color="auto"/>
            </w:tcBorders>
            <w:noWrap/>
            <w:vAlign w:val="center"/>
          </w:tcPr>
          <w:p w14:paraId="3F1B612E" w14:textId="77777777" w:rsidR="00AA4185" w:rsidRPr="0048714E" w:rsidRDefault="00AA4185" w:rsidP="00645696">
            <w:pPr>
              <w:jc w:val="center"/>
              <w:rPr>
                <w:rFonts w:ascii="Times New Roman" w:hAnsi="Times New Roman"/>
                <w:sz w:val="18"/>
                <w:szCs w:val="18"/>
              </w:rPr>
            </w:pPr>
            <w:r w:rsidRPr="00B665A8">
              <w:rPr>
                <w:rFonts w:ascii="Times New Roman" w:hAnsi="Times New Roman"/>
                <w:sz w:val="18"/>
                <w:szCs w:val="18"/>
              </w:rPr>
              <w:t>Broj uspješnih projektnih prijava u suradnji s inozemnim partnerom</w:t>
            </w:r>
          </w:p>
        </w:tc>
        <w:tc>
          <w:tcPr>
            <w:tcW w:w="1026" w:type="dxa"/>
            <w:tcBorders>
              <w:top w:val="single" w:sz="4" w:space="0" w:color="auto"/>
              <w:left w:val="nil"/>
              <w:bottom w:val="single" w:sz="4" w:space="0" w:color="auto"/>
              <w:right w:val="single" w:sz="4" w:space="0" w:color="auto"/>
            </w:tcBorders>
            <w:noWrap/>
            <w:vAlign w:val="center"/>
          </w:tcPr>
          <w:p w14:paraId="186BFBC7" w14:textId="77777777" w:rsidR="00AA4185" w:rsidRDefault="00AA4185" w:rsidP="00645696">
            <w:pPr>
              <w:jc w:val="center"/>
              <w:rPr>
                <w:rFonts w:ascii="Times New Roman" w:hAnsi="Times New Roman"/>
                <w:sz w:val="18"/>
                <w:szCs w:val="18"/>
              </w:rPr>
            </w:pPr>
            <w:r>
              <w:rPr>
                <w:rFonts w:ascii="Times New Roman" w:hAnsi="Times New Roman"/>
                <w:sz w:val="18"/>
                <w:szCs w:val="18"/>
              </w:rPr>
              <w:t>Broj aktivnosti</w:t>
            </w:r>
          </w:p>
        </w:tc>
        <w:tc>
          <w:tcPr>
            <w:tcW w:w="1262" w:type="dxa"/>
            <w:tcBorders>
              <w:top w:val="single" w:sz="4" w:space="0" w:color="auto"/>
              <w:left w:val="nil"/>
              <w:bottom w:val="single" w:sz="4" w:space="0" w:color="auto"/>
              <w:right w:val="single" w:sz="4" w:space="0" w:color="auto"/>
            </w:tcBorders>
            <w:noWrap/>
            <w:vAlign w:val="center"/>
          </w:tcPr>
          <w:p w14:paraId="01A6C183" w14:textId="77777777" w:rsidR="00AA4185" w:rsidRDefault="00AA4185" w:rsidP="00645696">
            <w:pPr>
              <w:jc w:val="center"/>
              <w:rPr>
                <w:rFonts w:ascii="Times New Roman" w:hAnsi="Times New Roman"/>
                <w:sz w:val="18"/>
                <w:szCs w:val="18"/>
              </w:rPr>
            </w:pPr>
            <w:r>
              <w:rPr>
                <w:rFonts w:ascii="Times New Roman" w:hAnsi="Times New Roman"/>
                <w:sz w:val="18"/>
                <w:szCs w:val="18"/>
              </w:rPr>
              <w:t>2</w:t>
            </w:r>
          </w:p>
        </w:tc>
        <w:tc>
          <w:tcPr>
            <w:tcW w:w="939" w:type="dxa"/>
            <w:tcBorders>
              <w:top w:val="single" w:sz="4" w:space="0" w:color="auto"/>
              <w:left w:val="nil"/>
              <w:bottom w:val="single" w:sz="4" w:space="0" w:color="auto"/>
              <w:right w:val="single" w:sz="4" w:space="0" w:color="auto"/>
            </w:tcBorders>
            <w:noWrap/>
            <w:vAlign w:val="center"/>
          </w:tcPr>
          <w:p w14:paraId="755A6540"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27" w:type="dxa"/>
            <w:tcBorders>
              <w:top w:val="single" w:sz="4" w:space="0" w:color="auto"/>
              <w:left w:val="nil"/>
              <w:bottom w:val="single" w:sz="4" w:space="0" w:color="auto"/>
              <w:right w:val="single" w:sz="4" w:space="0" w:color="auto"/>
            </w:tcBorders>
            <w:noWrap/>
            <w:vAlign w:val="center"/>
          </w:tcPr>
          <w:p w14:paraId="27EB3DF7" w14:textId="77777777" w:rsidR="00AA4185" w:rsidRDefault="00AA4185" w:rsidP="00645696">
            <w:pPr>
              <w:jc w:val="center"/>
              <w:rPr>
                <w:rFonts w:ascii="Times New Roman" w:hAnsi="Times New Roman"/>
                <w:sz w:val="18"/>
                <w:szCs w:val="18"/>
              </w:rPr>
            </w:pPr>
            <w:r>
              <w:rPr>
                <w:rFonts w:ascii="Times New Roman" w:hAnsi="Times New Roman"/>
                <w:sz w:val="18"/>
                <w:szCs w:val="18"/>
              </w:rPr>
              <w:t>3</w:t>
            </w:r>
          </w:p>
        </w:tc>
        <w:tc>
          <w:tcPr>
            <w:tcW w:w="1123" w:type="dxa"/>
            <w:tcBorders>
              <w:top w:val="single" w:sz="4" w:space="0" w:color="auto"/>
              <w:left w:val="nil"/>
              <w:bottom w:val="single" w:sz="4" w:space="0" w:color="auto"/>
              <w:right w:val="single" w:sz="4" w:space="0" w:color="auto"/>
            </w:tcBorders>
            <w:noWrap/>
            <w:vAlign w:val="center"/>
          </w:tcPr>
          <w:p w14:paraId="06B4F989" w14:textId="77777777" w:rsidR="00AA4185" w:rsidRDefault="00AA4185" w:rsidP="00645696">
            <w:pPr>
              <w:jc w:val="center"/>
              <w:rPr>
                <w:rFonts w:ascii="Times New Roman" w:hAnsi="Times New Roman"/>
                <w:sz w:val="18"/>
                <w:szCs w:val="18"/>
              </w:rPr>
            </w:pPr>
            <w:r>
              <w:rPr>
                <w:rFonts w:ascii="Times New Roman" w:hAnsi="Times New Roman"/>
                <w:sz w:val="18"/>
                <w:szCs w:val="18"/>
              </w:rPr>
              <w:t>4</w:t>
            </w:r>
          </w:p>
        </w:tc>
        <w:tc>
          <w:tcPr>
            <w:tcW w:w="1074" w:type="dxa"/>
            <w:tcBorders>
              <w:top w:val="single" w:sz="4" w:space="0" w:color="auto"/>
              <w:left w:val="nil"/>
              <w:bottom w:val="single" w:sz="4" w:space="0" w:color="auto"/>
              <w:right w:val="single" w:sz="4" w:space="0" w:color="auto"/>
            </w:tcBorders>
            <w:noWrap/>
            <w:vAlign w:val="center"/>
          </w:tcPr>
          <w:p w14:paraId="67D5B736" w14:textId="77777777" w:rsidR="00AA4185" w:rsidRDefault="00AA4185" w:rsidP="00645696">
            <w:pPr>
              <w:jc w:val="center"/>
              <w:rPr>
                <w:rFonts w:ascii="Times New Roman" w:hAnsi="Times New Roman"/>
                <w:sz w:val="18"/>
                <w:szCs w:val="18"/>
              </w:rPr>
            </w:pPr>
            <w:r>
              <w:rPr>
                <w:rFonts w:ascii="Times New Roman" w:hAnsi="Times New Roman"/>
                <w:sz w:val="18"/>
                <w:szCs w:val="18"/>
              </w:rPr>
              <w:t>5</w:t>
            </w:r>
          </w:p>
        </w:tc>
      </w:tr>
      <w:tr w:rsidR="00AA4185" w:rsidRPr="00DE1FAC" w14:paraId="7414B3AE" w14:textId="77777777" w:rsidTr="00645696">
        <w:trPr>
          <w:trHeight w:val="495"/>
        </w:trPr>
        <w:tc>
          <w:tcPr>
            <w:tcW w:w="1105" w:type="dxa"/>
            <w:tcBorders>
              <w:top w:val="single" w:sz="4" w:space="0" w:color="auto"/>
              <w:left w:val="single" w:sz="4" w:space="0" w:color="auto"/>
              <w:bottom w:val="single" w:sz="4" w:space="0" w:color="auto"/>
              <w:right w:val="single" w:sz="4" w:space="0" w:color="auto"/>
            </w:tcBorders>
          </w:tcPr>
          <w:p w14:paraId="694FE92B" w14:textId="77777777" w:rsidR="00AA4185" w:rsidRPr="00DA55A3" w:rsidRDefault="00AA4185" w:rsidP="00645696">
            <w:pPr>
              <w:jc w:val="center"/>
              <w:rPr>
                <w:rFonts w:ascii="Times New Roman" w:hAnsi="Times New Roman"/>
                <w:sz w:val="18"/>
                <w:szCs w:val="18"/>
              </w:rPr>
            </w:pPr>
            <w:r w:rsidRPr="004A525F">
              <w:rPr>
                <w:rFonts w:ascii="Times New Roman" w:hAnsi="Times New Roman"/>
                <w:sz w:val="18"/>
                <w:szCs w:val="18"/>
              </w:rPr>
              <w:t>Pokazatelj učinka</w:t>
            </w:r>
          </w:p>
        </w:tc>
        <w:tc>
          <w:tcPr>
            <w:tcW w:w="1658" w:type="dxa"/>
            <w:tcBorders>
              <w:top w:val="single" w:sz="4" w:space="0" w:color="auto"/>
              <w:left w:val="nil"/>
              <w:bottom w:val="single" w:sz="4" w:space="0" w:color="auto"/>
              <w:right w:val="single" w:sz="4" w:space="0" w:color="auto"/>
            </w:tcBorders>
            <w:noWrap/>
            <w:vAlign w:val="center"/>
          </w:tcPr>
          <w:p w14:paraId="39B107B0" w14:textId="77777777" w:rsidR="00AA4185" w:rsidRPr="0048714E" w:rsidRDefault="00AA4185" w:rsidP="00645696">
            <w:pPr>
              <w:jc w:val="center"/>
              <w:rPr>
                <w:rFonts w:ascii="Times New Roman" w:hAnsi="Times New Roman"/>
                <w:sz w:val="18"/>
                <w:szCs w:val="18"/>
              </w:rPr>
            </w:pPr>
            <w:r w:rsidRPr="00DB4ECF">
              <w:rPr>
                <w:rFonts w:ascii="Times New Roman" w:hAnsi="Times New Roman"/>
                <w:sz w:val="18"/>
                <w:szCs w:val="18"/>
              </w:rPr>
              <w:t>Broj suradnji s inozemnim partnerima</w:t>
            </w:r>
          </w:p>
        </w:tc>
        <w:tc>
          <w:tcPr>
            <w:tcW w:w="1026" w:type="dxa"/>
            <w:tcBorders>
              <w:top w:val="single" w:sz="4" w:space="0" w:color="auto"/>
              <w:left w:val="nil"/>
              <w:bottom w:val="single" w:sz="4" w:space="0" w:color="auto"/>
              <w:right w:val="single" w:sz="4" w:space="0" w:color="auto"/>
            </w:tcBorders>
            <w:noWrap/>
            <w:vAlign w:val="center"/>
          </w:tcPr>
          <w:p w14:paraId="5780C872" w14:textId="77777777" w:rsidR="00AA4185" w:rsidRDefault="00AA4185" w:rsidP="00645696">
            <w:pPr>
              <w:jc w:val="center"/>
              <w:rPr>
                <w:rFonts w:ascii="Times New Roman" w:hAnsi="Times New Roman"/>
                <w:sz w:val="18"/>
                <w:szCs w:val="18"/>
              </w:rPr>
            </w:pPr>
            <w:r>
              <w:rPr>
                <w:rFonts w:ascii="Times New Roman" w:hAnsi="Times New Roman"/>
                <w:sz w:val="18"/>
                <w:szCs w:val="18"/>
              </w:rPr>
              <w:t>Broj aktivnosti</w:t>
            </w:r>
          </w:p>
        </w:tc>
        <w:tc>
          <w:tcPr>
            <w:tcW w:w="1262" w:type="dxa"/>
            <w:tcBorders>
              <w:top w:val="single" w:sz="4" w:space="0" w:color="auto"/>
              <w:left w:val="nil"/>
              <w:bottom w:val="single" w:sz="4" w:space="0" w:color="auto"/>
              <w:right w:val="single" w:sz="4" w:space="0" w:color="auto"/>
            </w:tcBorders>
            <w:noWrap/>
            <w:vAlign w:val="center"/>
          </w:tcPr>
          <w:p w14:paraId="0296B1A2" w14:textId="77777777" w:rsidR="00AA4185" w:rsidRDefault="00AA4185" w:rsidP="00645696">
            <w:pPr>
              <w:jc w:val="center"/>
              <w:rPr>
                <w:rFonts w:ascii="Times New Roman" w:hAnsi="Times New Roman"/>
                <w:sz w:val="18"/>
                <w:szCs w:val="18"/>
              </w:rPr>
            </w:pPr>
            <w:r>
              <w:rPr>
                <w:rFonts w:ascii="Times New Roman" w:hAnsi="Times New Roman"/>
                <w:sz w:val="18"/>
                <w:szCs w:val="18"/>
              </w:rPr>
              <w:t>2</w:t>
            </w:r>
          </w:p>
        </w:tc>
        <w:tc>
          <w:tcPr>
            <w:tcW w:w="939" w:type="dxa"/>
            <w:tcBorders>
              <w:top w:val="single" w:sz="4" w:space="0" w:color="auto"/>
              <w:left w:val="nil"/>
              <w:bottom w:val="single" w:sz="4" w:space="0" w:color="auto"/>
              <w:right w:val="single" w:sz="4" w:space="0" w:color="auto"/>
            </w:tcBorders>
            <w:noWrap/>
            <w:vAlign w:val="center"/>
          </w:tcPr>
          <w:p w14:paraId="6A293CC3" w14:textId="77777777" w:rsidR="00AA4185" w:rsidRPr="00DA55A3" w:rsidRDefault="00AA4185" w:rsidP="00645696">
            <w:pPr>
              <w:jc w:val="center"/>
              <w:rPr>
                <w:rFonts w:ascii="Times New Roman" w:hAnsi="Times New Roman"/>
                <w:sz w:val="18"/>
                <w:szCs w:val="18"/>
              </w:rPr>
            </w:pPr>
            <w:r w:rsidRPr="00DA55A3">
              <w:rPr>
                <w:rFonts w:ascii="Times New Roman" w:hAnsi="Times New Roman"/>
                <w:sz w:val="18"/>
                <w:szCs w:val="18"/>
              </w:rPr>
              <w:t>MEDRI</w:t>
            </w:r>
          </w:p>
        </w:tc>
        <w:tc>
          <w:tcPr>
            <w:tcW w:w="1027" w:type="dxa"/>
            <w:tcBorders>
              <w:top w:val="single" w:sz="4" w:space="0" w:color="auto"/>
              <w:left w:val="nil"/>
              <w:bottom w:val="single" w:sz="4" w:space="0" w:color="auto"/>
              <w:right w:val="single" w:sz="4" w:space="0" w:color="auto"/>
            </w:tcBorders>
            <w:noWrap/>
            <w:vAlign w:val="center"/>
          </w:tcPr>
          <w:p w14:paraId="4B0CE56D" w14:textId="77777777" w:rsidR="00AA4185" w:rsidRDefault="00AA4185" w:rsidP="00645696">
            <w:pPr>
              <w:jc w:val="center"/>
              <w:rPr>
                <w:rFonts w:ascii="Times New Roman" w:hAnsi="Times New Roman"/>
                <w:sz w:val="18"/>
                <w:szCs w:val="18"/>
              </w:rPr>
            </w:pPr>
            <w:r>
              <w:rPr>
                <w:rFonts w:ascii="Times New Roman" w:hAnsi="Times New Roman"/>
                <w:sz w:val="18"/>
                <w:szCs w:val="18"/>
              </w:rPr>
              <w:t>3</w:t>
            </w:r>
          </w:p>
        </w:tc>
        <w:tc>
          <w:tcPr>
            <w:tcW w:w="1123" w:type="dxa"/>
            <w:tcBorders>
              <w:top w:val="single" w:sz="4" w:space="0" w:color="auto"/>
              <w:left w:val="nil"/>
              <w:bottom w:val="single" w:sz="4" w:space="0" w:color="auto"/>
              <w:right w:val="single" w:sz="4" w:space="0" w:color="auto"/>
            </w:tcBorders>
            <w:noWrap/>
            <w:vAlign w:val="center"/>
          </w:tcPr>
          <w:p w14:paraId="48CA563F" w14:textId="77777777" w:rsidR="00AA4185" w:rsidRDefault="00AA4185" w:rsidP="00645696">
            <w:pPr>
              <w:jc w:val="center"/>
              <w:rPr>
                <w:rFonts w:ascii="Times New Roman" w:hAnsi="Times New Roman"/>
                <w:sz w:val="18"/>
                <w:szCs w:val="18"/>
              </w:rPr>
            </w:pPr>
            <w:r>
              <w:rPr>
                <w:rFonts w:ascii="Times New Roman" w:hAnsi="Times New Roman"/>
                <w:sz w:val="18"/>
                <w:szCs w:val="18"/>
              </w:rPr>
              <w:t>4</w:t>
            </w:r>
          </w:p>
        </w:tc>
        <w:tc>
          <w:tcPr>
            <w:tcW w:w="1074" w:type="dxa"/>
            <w:tcBorders>
              <w:top w:val="single" w:sz="4" w:space="0" w:color="auto"/>
              <w:left w:val="nil"/>
              <w:bottom w:val="single" w:sz="4" w:space="0" w:color="auto"/>
              <w:right w:val="single" w:sz="4" w:space="0" w:color="auto"/>
            </w:tcBorders>
            <w:noWrap/>
            <w:vAlign w:val="center"/>
          </w:tcPr>
          <w:p w14:paraId="155B8BF3" w14:textId="77777777" w:rsidR="00AA4185" w:rsidRDefault="00AA4185" w:rsidP="00645696">
            <w:pPr>
              <w:jc w:val="center"/>
              <w:rPr>
                <w:rFonts w:ascii="Times New Roman" w:hAnsi="Times New Roman"/>
                <w:sz w:val="18"/>
                <w:szCs w:val="18"/>
              </w:rPr>
            </w:pPr>
            <w:r>
              <w:rPr>
                <w:rFonts w:ascii="Times New Roman" w:hAnsi="Times New Roman"/>
                <w:sz w:val="18"/>
                <w:szCs w:val="18"/>
              </w:rPr>
              <w:t>5</w:t>
            </w:r>
          </w:p>
        </w:tc>
      </w:tr>
      <w:bookmarkEnd w:id="2"/>
    </w:tbl>
    <w:p w14:paraId="593E0236" w14:textId="77777777" w:rsidR="00AA4185" w:rsidRPr="00DE1FAC" w:rsidRDefault="00AA4185" w:rsidP="00AA4185">
      <w:pPr>
        <w:spacing w:after="120" w:line="360" w:lineRule="auto"/>
        <w:jc w:val="both"/>
        <w:rPr>
          <w:rFonts w:ascii="Times New Roman" w:hAnsi="Times New Roman"/>
          <w:sz w:val="24"/>
          <w:szCs w:val="24"/>
        </w:rPr>
      </w:pPr>
    </w:p>
    <w:p w14:paraId="6555F16A" w14:textId="77777777" w:rsidR="00AA4185" w:rsidRPr="00DE1FAC" w:rsidRDefault="00AA4185" w:rsidP="00AA4185">
      <w:pPr>
        <w:jc w:val="both"/>
        <w:rPr>
          <w:rFonts w:ascii="Times New Roman" w:hAnsi="Times New Roman"/>
          <w:sz w:val="24"/>
          <w:szCs w:val="24"/>
        </w:rPr>
      </w:pPr>
    </w:p>
    <w:p w14:paraId="2D1B5E2E" w14:textId="77777777" w:rsidR="00AA4185" w:rsidRPr="00DE1FAC" w:rsidRDefault="00AA4185" w:rsidP="00AA4185">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A679072 EU projekti Sveučilišta u Rijeci (iz evidencijskih prihoda)</w:t>
      </w:r>
    </w:p>
    <w:p w14:paraId="0DF8C90E" w14:textId="77777777" w:rsidR="00AA4185" w:rsidRPr="00DE1FAC" w:rsidRDefault="00AA4185" w:rsidP="00AA4185">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1C45D65C"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3E3D4AB5"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Ugovori o financiranju projekata</w:t>
      </w:r>
    </w:p>
    <w:p w14:paraId="5067DFF0"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Zakon o plaćama u</w:t>
      </w:r>
      <w:r>
        <w:t xml:space="preserve"> državnoj službi i</w:t>
      </w:r>
      <w:r w:rsidRPr="00DE1FAC">
        <w:t xml:space="preserve"> javnim službama</w:t>
      </w:r>
    </w:p>
    <w:p w14:paraId="3C06E064" w14:textId="77777777" w:rsidR="00AA4185" w:rsidRPr="00DE1FAC" w:rsidRDefault="00AA4185" w:rsidP="00AA4185">
      <w:pPr>
        <w:pStyle w:val="NormalWeb"/>
        <w:numPr>
          <w:ilvl w:val="0"/>
          <w:numId w:val="7"/>
        </w:numPr>
        <w:spacing w:before="0" w:beforeAutospacing="0" w:after="120" w:afterAutospacing="0" w:line="360" w:lineRule="auto"/>
        <w:jc w:val="both"/>
      </w:pPr>
      <w:r w:rsidRPr="0059498A">
        <w:t>Uredba o nazivima radnih mjesta, uvjetima za raspored i koeficijentima za obračun plaće u javnim službama</w:t>
      </w:r>
    </w:p>
    <w:p w14:paraId="6EDB2CE0"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Temeljni kolektivni ugovor za službenike i namještenike u javnim službama</w:t>
      </w:r>
    </w:p>
    <w:p w14:paraId="69557154"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Kolektivni ugovor za znanost i visoko obrazovanje </w:t>
      </w:r>
    </w:p>
    <w:p w14:paraId="0DE98959"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5346C90A" w14:textId="77777777" w:rsidR="00AA4185" w:rsidRDefault="00AA4185" w:rsidP="00AA4185">
      <w:pPr>
        <w:pStyle w:val="ListParagraph"/>
        <w:numPr>
          <w:ilvl w:val="0"/>
          <w:numId w:val="7"/>
        </w:numPr>
        <w:spacing w:after="120" w:line="360" w:lineRule="auto"/>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5D9B56D4" w14:textId="77777777" w:rsidR="00AA418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lastRenderedPageBreak/>
        <w:t>Usklađenje - F</w:t>
      </w:r>
      <w:r w:rsidRPr="00897F7A">
        <w:rPr>
          <w:rFonts w:ascii="Times New Roman" w:eastAsiaTheme="minorHAnsi" w:hAnsi="Times New Roman"/>
          <w:sz w:val="24"/>
          <w:szCs w:val="24"/>
          <w:lang w:eastAsia="hr-HR"/>
        </w:rPr>
        <w:t>inancijski planovi proračunskih korisnika glave 08006 Sveučilišta i veleučilišta u RH i glave 08008 Javni instituti u RH u okviru usvojenog Državnog 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2B5EE6D2" w14:textId="77777777" w:rsidR="00AA4185" w:rsidRPr="002D576F"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p w14:paraId="72C9DE07" w14:textId="77777777" w:rsidR="00AA4185" w:rsidRPr="00DE1FAC" w:rsidRDefault="00AA4185" w:rsidP="00AA4185">
      <w:pPr>
        <w:pStyle w:val="NormalWeb"/>
        <w:spacing w:before="0" w:beforeAutospacing="0" w:after="120" w:afterAutospacing="0" w:line="360" w:lineRule="auto"/>
        <w:jc w:val="both"/>
      </w:pPr>
    </w:p>
    <w:tbl>
      <w:tblPr>
        <w:tblW w:w="8600" w:type="dxa"/>
        <w:tblLook w:val="04A0" w:firstRow="1" w:lastRow="0" w:firstColumn="1" w:lastColumn="0" w:noHBand="0" w:noVBand="1"/>
      </w:tblPr>
      <w:tblGrid>
        <w:gridCol w:w="1200"/>
        <w:gridCol w:w="1625"/>
        <w:gridCol w:w="1395"/>
        <w:gridCol w:w="1420"/>
        <w:gridCol w:w="1540"/>
        <w:gridCol w:w="1420"/>
      </w:tblGrid>
      <w:tr w:rsidR="00933B16" w:rsidRPr="00DE1FAC" w14:paraId="2A95EF26" w14:textId="77777777" w:rsidTr="00411D7D">
        <w:trPr>
          <w:trHeight w:val="315"/>
        </w:trPr>
        <w:tc>
          <w:tcPr>
            <w:tcW w:w="120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557A748" w14:textId="77777777" w:rsidR="00933B16" w:rsidRPr="00DE1FAC" w:rsidRDefault="00933B16" w:rsidP="00933B16">
            <w:pPr>
              <w:spacing w:after="0" w:line="240" w:lineRule="auto"/>
              <w:jc w:val="center"/>
              <w:rPr>
                <w:rFonts w:ascii="Times New Roman" w:eastAsia="Times New Roman" w:hAnsi="Times New Roman"/>
                <w:color w:val="000000"/>
                <w:lang w:eastAsia="hr-HR"/>
              </w:rPr>
            </w:pPr>
            <w:r w:rsidRPr="00DE1FAC">
              <w:rPr>
                <w:rFonts w:ascii="Times New Roman" w:eastAsia="Times New Roman" w:hAnsi="Times New Roman"/>
                <w:color w:val="000000"/>
                <w:lang w:eastAsia="hr-HR"/>
              </w:rPr>
              <w:t> </w:t>
            </w:r>
          </w:p>
        </w:tc>
        <w:tc>
          <w:tcPr>
            <w:tcW w:w="1625" w:type="dxa"/>
            <w:tcBorders>
              <w:top w:val="single" w:sz="8" w:space="0" w:color="auto"/>
              <w:left w:val="nil"/>
              <w:bottom w:val="single" w:sz="4" w:space="0" w:color="auto"/>
              <w:right w:val="single" w:sz="4" w:space="0" w:color="auto"/>
            </w:tcBorders>
            <w:shd w:val="clear" w:color="000000" w:fill="D0CECE"/>
            <w:vAlign w:val="center"/>
            <w:hideMark/>
          </w:tcPr>
          <w:p w14:paraId="4EB94EFF" w14:textId="10543752" w:rsidR="00933B16" w:rsidRPr="00DE1FAC" w:rsidRDefault="00933B16" w:rsidP="00933B16">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E430FE">
              <w:rPr>
                <w:rFonts w:ascii="Times New Roman" w:hAnsi="Times New Roman"/>
                <w:color w:val="000000"/>
                <w:sz w:val="18"/>
                <w:szCs w:val="18"/>
              </w:rPr>
              <w:t>4</w:t>
            </w:r>
            <w:r w:rsidRPr="00496DF4">
              <w:rPr>
                <w:rFonts w:ascii="Times New Roman" w:hAnsi="Times New Roman"/>
                <w:color w:val="000000"/>
                <w:sz w:val="18"/>
                <w:szCs w:val="18"/>
              </w:rPr>
              <w:t>. - 12.202</w:t>
            </w:r>
            <w:r w:rsidR="00E430FE">
              <w:rPr>
                <w:rFonts w:ascii="Times New Roman" w:hAnsi="Times New Roman"/>
                <w:color w:val="000000"/>
                <w:sz w:val="18"/>
                <w:szCs w:val="18"/>
              </w:rPr>
              <w:t>4</w:t>
            </w:r>
            <w:r w:rsidRPr="00496DF4">
              <w:rPr>
                <w:rFonts w:ascii="Times New Roman" w:hAnsi="Times New Roman"/>
                <w:color w:val="000000"/>
                <w:sz w:val="18"/>
                <w:szCs w:val="18"/>
              </w:rPr>
              <w:t>.</w:t>
            </w:r>
          </w:p>
        </w:tc>
        <w:tc>
          <w:tcPr>
            <w:tcW w:w="1395" w:type="dxa"/>
            <w:tcBorders>
              <w:top w:val="single" w:sz="8" w:space="0" w:color="auto"/>
              <w:left w:val="nil"/>
              <w:bottom w:val="single" w:sz="4" w:space="0" w:color="auto"/>
              <w:right w:val="single" w:sz="4" w:space="0" w:color="auto"/>
            </w:tcBorders>
            <w:shd w:val="clear" w:color="000000" w:fill="D0CECE"/>
            <w:vAlign w:val="center"/>
            <w:hideMark/>
          </w:tcPr>
          <w:p w14:paraId="36185E4F" w14:textId="30FD142B" w:rsidR="00933B16" w:rsidRPr="00DE1FAC" w:rsidRDefault="00933B16" w:rsidP="00933B16">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 xml:space="preserve">IZVORNI PLAN </w:t>
            </w:r>
            <w:r w:rsidRPr="00496DF4">
              <w:rPr>
                <w:rFonts w:ascii="Times New Roman" w:hAnsi="Times New Roman"/>
                <w:color w:val="000000"/>
                <w:sz w:val="18"/>
                <w:szCs w:val="18"/>
              </w:rPr>
              <w:br/>
              <w:t>202</w:t>
            </w:r>
            <w:r w:rsidR="00E430FE">
              <w:rPr>
                <w:rFonts w:ascii="Times New Roman" w:hAnsi="Times New Roman"/>
                <w:color w:val="000000"/>
                <w:sz w:val="18"/>
                <w:szCs w:val="18"/>
              </w:rPr>
              <w:t>5</w:t>
            </w:r>
            <w:r w:rsidRPr="00496DF4">
              <w:rPr>
                <w:rFonts w:ascii="Times New Roman" w:hAnsi="Times New Roman"/>
                <w:color w:val="000000"/>
                <w:sz w:val="18"/>
                <w:szCs w:val="18"/>
              </w:rPr>
              <w:t>.</w:t>
            </w:r>
          </w:p>
        </w:tc>
        <w:tc>
          <w:tcPr>
            <w:tcW w:w="1420" w:type="dxa"/>
            <w:tcBorders>
              <w:top w:val="single" w:sz="8" w:space="0" w:color="auto"/>
              <w:left w:val="nil"/>
              <w:bottom w:val="single" w:sz="4" w:space="0" w:color="auto"/>
              <w:right w:val="single" w:sz="4" w:space="0" w:color="auto"/>
            </w:tcBorders>
            <w:shd w:val="clear" w:color="000000" w:fill="D0CECE"/>
            <w:vAlign w:val="center"/>
            <w:hideMark/>
          </w:tcPr>
          <w:p w14:paraId="5FE6D616" w14:textId="07C43EAA" w:rsidR="00933B16" w:rsidRPr="00DE1FAC" w:rsidRDefault="00933B16" w:rsidP="00933B16">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TEKUĆI PLAN (REBALANS)</w:t>
            </w:r>
            <w:r w:rsidRPr="00496DF4">
              <w:rPr>
                <w:rFonts w:ascii="Times New Roman" w:hAnsi="Times New Roman"/>
                <w:color w:val="000000"/>
                <w:sz w:val="18"/>
                <w:szCs w:val="18"/>
              </w:rPr>
              <w:br/>
              <w:t>202</w:t>
            </w:r>
            <w:r w:rsidR="00E430FE">
              <w:rPr>
                <w:rFonts w:ascii="Times New Roman" w:hAnsi="Times New Roman"/>
                <w:color w:val="000000"/>
                <w:sz w:val="18"/>
                <w:szCs w:val="18"/>
              </w:rPr>
              <w:t>5</w:t>
            </w:r>
            <w:r w:rsidRPr="00496DF4">
              <w:rPr>
                <w:rFonts w:ascii="Times New Roman" w:hAnsi="Times New Roman"/>
                <w:color w:val="000000"/>
                <w:sz w:val="18"/>
                <w:szCs w:val="18"/>
              </w:rPr>
              <w:t>.</w:t>
            </w:r>
          </w:p>
        </w:tc>
        <w:tc>
          <w:tcPr>
            <w:tcW w:w="1540" w:type="dxa"/>
            <w:tcBorders>
              <w:top w:val="single" w:sz="8" w:space="0" w:color="auto"/>
              <w:left w:val="nil"/>
              <w:bottom w:val="single" w:sz="4" w:space="0" w:color="auto"/>
              <w:right w:val="single" w:sz="4" w:space="0" w:color="auto"/>
            </w:tcBorders>
            <w:shd w:val="clear" w:color="000000" w:fill="D0CECE"/>
            <w:vAlign w:val="center"/>
            <w:hideMark/>
          </w:tcPr>
          <w:p w14:paraId="35AFFE95" w14:textId="5473F34B" w:rsidR="00933B16" w:rsidRPr="00DE1FAC" w:rsidRDefault="00933B16" w:rsidP="00933B16">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E430FE">
              <w:rPr>
                <w:rFonts w:ascii="Times New Roman" w:hAnsi="Times New Roman"/>
                <w:color w:val="000000"/>
                <w:sz w:val="18"/>
                <w:szCs w:val="18"/>
              </w:rPr>
              <w:t>5</w:t>
            </w:r>
            <w:r w:rsidRPr="00496DF4">
              <w:rPr>
                <w:rFonts w:ascii="Times New Roman" w:hAnsi="Times New Roman"/>
                <w:color w:val="000000"/>
                <w:sz w:val="18"/>
                <w:szCs w:val="18"/>
              </w:rPr>
              <w:t>. - 12.202</w:t>
            </w:r>
            <w:r w:rsidR="00E430FE">
              <w:rPr>
                <w:rFonts w:ascii="Times New Roman" w:hAnsi="Times New Roman"/>
                <w:color w:val="000000"/>
                <w:sz w:val="18"/>
                <w:szCs w:val="18"/>
              </w:rPr>
              <w:t>5</w:t>
            </w:r>
            <w:r w:rsidRPr="00496DF4">
              <w:rPr>
                <w:rFonts w:ascii="Times New Roman" w:hAnsi="Times New Roman"/>
                <w:color w:val="000000"/>
                <w:sz w:val="18"/>
                <w:szCs w:val="18"/>
              </w:rPr>
              <w:t>.</w:t>
            </w:r>
          </w:p>
        </w:tc>
        <w:tc>
          <w:tcPr>
            <w:tcW w:w="1420" w:type="dxa"/>
            <w:tcBorders>
              <w:top w:val="single" w:sz="8" w:space="0" w:color="auto"/>
              <w:left w:val="nil"/>
              <w:bottom w:val="single" w:sz="4" w:space="0" w:color="auto"/>
              <w:right w:val="single" w:sz="8" w:space="0" w:color="auto"/>
            </w:tcBorders>
            <w:shd w:val="clear" w:color="000000" w:fill="D0CECE"/>
            <w:hideMark/>
          </w:tcPr>
          <w:p w14:paraId="162A462D" w14:textId="77777777" w:rsidR="00933B16" w:rsidRPr="00496DF4" w:rsidRDefault="00933B16" w:rsidP="00933B16">
            <w:pPr>
              <w:spacing w:after="0" w:line="240" w:lineRule="auto"/>
              <w:jc w:val="center"/>
              <w:rPr>
                <w:rFonts w:ascii="Times New Roman" w:hAnsi="Times New Roman"/>
                <w:color w:val="000000"/>
                <w:sz w:val="18"/>
                <w:szCs w:val="18"/>
              </w:rPr>
            </w:pPr>
          </w:p>
          <w:p w14:paraId="453F5B14" w14:textId="6ED2E24B" w:rsidR="00933B16" w:rsidRPr="00DE1FAC" w:rsidRDefault="00933B16" w:rsidP="00933B16">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INDEKS</w:t>
            </w:r>
          </w:p>
        </w:tc>
      </w:tr>
      <w:tr w:rsidR="00F93F3B" w:rsidRPr="00DE1FAC" w14:paraId="1AA7E68E" w14:textId="77777777" w:rsidTr="00F93F3B">
        <w:trPr>
          <w:trHeight w:val="330"/>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55045953" w14:textId="77777777" w:rsidR="00F93F3B" w:rsidRPr="00A54902" w:rsidRDefault="00F93F3B" w:rsidP="00645696">
            <w:pPr>
              <w:spacing w:after="0" w:line="240" w:lineRule="auto"/>
              <w:rPr>
                <w:rFonts w:ascii="Times New Roman" w:eastAsia="Times New Roman" w:hAnsi="Times New Roman"/>
                <w:color w:val="000000"/>
                <w:sz w:val="16"/>
                <w:szCs w:val="16"/>
                <w:lang w:eastAsia="hr-HR"/>
              </w:rPr>
            </w:pPr>
            <w:r w:rsidRPr="00A54902">
              <w:rPr>
                <w:rFonts w:ascii="Times New Roman" w:eastAsia="Times New Roman" w:hAnsi="Times New Roman"/>
                <w:color w:val="000000"/>
                <w:sz w:val="16"/>
                <w:szCs w:val="16"/>
                <w:lang w:eastAsia="hr-HR"/>
              </w:rPr>
              <w:t>A679072</w:t>
            </w:r>
          </w:p>
        </w:tc>
        <w:tc>
          <w:tcPr>
            <w:tcW w:w="1625" w:type="dxa"/>
            <w:tcBorders>
              <w:top w:val="nil"/>
              <w:left w:val="nil"/>
              <w:bottom w:val="single" w:sz="8" w:space="0" w:color="auto"/>
              <w:right w:val="single" w:sz="4" w:space="0" w:color="auto"/>
            </w:tcBorders>
            <w:shd w:val="clear" w:color="auto" w:fill="auto"/>
            <w:vAlign w:val="center"/>
          </w:tcPr>
          <w:p w14:paraId="22E39ACC" w14:textId="41976BDE" w:rsidR="00F93F3B" w:rsidRPr="00A54902" w:rsidRDefault="00A54902" w:rsidP="00645696">
            <w:pPr>
              <w:spacing w:after="0" w:line="240" w:lineRule="auto"/>
              <w:jc w:val="right"/>
              <w:rPr>
                <w:rFonts w:ascii="Times New Roman" w:eastAsia="Times New Roman" w:hAnsi="Times New Roman"/>
                <w:color w:val="000000"/>
                <w:sz w:val="16"/>
                <w:szCs w:val="16"/>
                <w:lang w:eastAsia="hr-HR"/>
              </w:rPr>
            </w:pPr>
            <w:r w:rsidRPr="00A54902">
              <w:rPr>
                <w:rFonts w:ascii="Times New Roman" w:eastAsia="Times New Roman" w:hAnsi="Times New Roman"/>
                <w:color w:val="000000"/>
                <w:sz w:val="16"/>
                <w:szCs w:val="16"/>
                <w:lang w:eastAsia="hr-HR"/>
              </w:rPr>
              <w:t xml:space="preserve">166.754,94 </w:t>
            </w:r>
            <w:r w:rsidR="00F93F3B" w:rsidRPr="00A54902">
              <w:rPr>
                <w:rFonts w:ascii="Times New Roman" w:eastAsia="Times New Roman" w:hAnsi="Times New Roman"/>
                <w:color w:val="000000"/>
                <w:sz w:val="16"/>
                <w:szCs w:val="16"/>
                <w:lang w:eastAsia="hr-HR"/>
              </w:rPr>
              <w:t>€</w:t>
            </w:r>
          </w:p>
        </w:tc>
        <w:tc>
          <w:tcPr>
            <w:tcW w:w="1395" w:type="dxa"/>
            <w:tcBorders>
              <w:top w:val="nil"/>
              <w:left w:val="nil"/>
              <w:bottom w:val="single" w:sz="8" w:space="0" w:color="auto"/>
              <w:right w:val="single" w:sz="4" w:space="0" w:color="auto"/>
            </w:tcBorders>
            <w:shd w:val="clear" w:color="auto" w:fill="auto"/>
            <w:vAlign w:val="center"/>
          </w:tcPr>
          <w:p w14:paraId="10B64F31" w14:textId="5400F2B7" w:rsidR="00F93F3B" w:rsidRPr="00A54902" w:rsidRDefault="006F12E7" w:rsidP="00645696">
            <w:pPr>
              <w:spacing w:after="0" w:line="240" w:lineRule="auto"/>
              <w:jc w:val="right"/>
              <w:rPr>
                <w:rFonts w:ascii="Times New Roman" w:eastAsia="Times New Roman" w:hAnsi="Times New Roman"/>
                <w:color w:val="000000"/>
                <w:sz w:val="16"/>
                <w:szCs w:val="16"/>
                <w:lang w:eastAsia="hr-HR"/>
              </w:rPr>
            </w:pPr>
            <w:r w:rsidRPr="006F12E7">
              <w:rPr>
                <w:rFonts w:ascii="Times New Roman" w:eastAsia="Times New Roman" w:hAnsi="Times New Roman"/>
                <w:color w:val="000000"/>
                <w:sz w:val="16"/>
                <w:szCs w:val="16"/>
                <w:lang w:eastAsia="hr-HR"/>
              </w:rPr>
              <w:t>714.909,00</w:t>
            </w:r>
            <w:r>
              <w:rPr>
                <w:rFonts w:ascii="Times New Roman" w:eastAsia="Times New Roman" w:hAnsi="Times New Roman"/>
                <w:color w:val="000000"/>
                <w:sz w:val="16"/>
                <w:szCs w:val="16"/>
                <w:lang w:eastAsia="hr-HR"/>
              </w:rPr>
              <w:t xml:space="preserve"> </w:t>
            </w:r>
            <w:r w:rsidR="00F93F3B" w:rsidRPr="00A54902">
              <w:rPr>
                <w:rFonts w:ascii="Times New Roman" w:eastAsia="Times New Roman" w:hAnsi="Times New Roman"/>
                <w:color w:val="000000"/>
                <w:sz w:val="16"/>
                <w:szCs w:val="16"/>
                <w:lang w:eastAsia="hr-HR"/>
              </w:rPr>
              <w:t>€</w:t>
            </w:r>
          </w:p>
        </w:tc>
        <w:tc>
          <w:tcPr>
            <w:tcW w:w="1420" w:type="dxa"/>
            <w:tcBorders>
              <w:top w:val="nil"/>
              <w:left w:val="nil"/>
              <w:bottom w:val="single" w:sz="8" w:space="0" w:color="auto"/>
              <w:right w:val="single" w:sz="4" w:space="0" w:color="auto"/>
            </w:tcBorders>
            <w:shd w:val="clear" w:color="auto" w:fill="auto"/>
            <w:vAlign w:val="center"/>
          </w:tcPr>
          <w:p w14:paraId="3D08BE6D" w14:textId="4077ADC0" w:rsidR="00F93F3B" w:rsidRPr="00A54902" w:rsidRDefault="006F12E7" w:rsidP="00645696">
            <w:pPr>
              <w:spacing w:after="0" w:line="240" w:lineRule="auto"/>
              <w:jc w:val="right"/>
              <w:rPr>
                <w:rFonts w:ascii="Times New Roman" w:eastAsia="Times New Roman" w:hAnsi="Times New Roman"/>
                <w:color w:val="000000"/>
                <w:sz w:val="16"/>
                <w:szCs w:val="16"/>
                <w:lang w:eastAsia="hr-HR"/>
              </w:rPr>
            </w:pPr>
            <w:r w:rsidRPr="006F12E7">
              <w:rPr>
                <w:rFonts w:ascii="Times New Roman" w:eastAsia="Times New Roman" w:hAnsi="Times New Roman"/>
                <w:color w:val="000000"/>
                <w:sz w:val="16"/>
                <w:szCs w:val="16"/>
                <w:lang w:eastAsia="hr-HR"/>
              </w:rPr>
              <w:t>879.809,00</w:t>
            </w:r>
            <w:r>
              <w:rPr>
                <w:rFonts w:ascii="Times New Roman" w:eastAsia="Times New Roman" w:hAnsi="Times New Roman"/>
                <w:color w:val="000000"/>
                <w:sz w:val="16"/>
                <w:szCs w:val="16"/>
                <w:lang w:eastAsia="hr-HR"/>
              </w:rPr>
              <w:t xml:space="preserve"> </w:t>
            </w:r>
            <w:r w:rsidR="00F93F3B" w:rsidRPr="00A54902">
              <w:rPr>
                <w:rFonts w:ascii="Times New Roman" w:eastAsia="Times New Roman" w:hAnsi="Times New Roman"/>
                <w:color w:val="000000"/>
                <w:sz w:val="16"/>
                <w:szCs w:val="16"/>
                <w:lang w:eastAsia="hr-HR"/>
              </w:rPr>
              <w:t>€</w:t>
            </w:r>
          </w:p>
        </w:tc>
        <w:tc>
          <w:tcPr>
            <w:tcW w:w="1540" w:type="dxa"/>
            <w:tcBorders>
              <w:top w:val="nil"/>
              <w:left w:val="nil"/>
              <w:bottom w:val="single" w:sz="8" w:space="0" w:color="auto"/>
              <w:right w:val="single" w:sz="4" w:space="0" w:color="auto"/>
            </w:tcBorders>
            <w:shd w:val="clear" w:color="auto" w:fill="auto"/>
            <w:vAlign w:val="center"/>
          </w:tcPr>
          <w:p w14:paraId="137E3B36" w14:textId="62D2A1F6" w:rsidR="00F93F3B" w:rsidRPr="00A54902" w:rsidRDefault="006F12E7" w:rsidP="00645696">
            <w:pPr>
              <w:spacing w:after="0" w:line="240" w:lineRule="auto"/>
              <w:jc w:val="right"/>
              <w:rPr>
                <w:rFonts w:ascii="Times New Roman" w:eastAsia="Times New Roman" w:hAnsi="Times New Roman"/>
                <w:color w:val="000000"/>
                <w:sz w:val="16"/>
                <w:szCs w:val="16"/>
                <w:lang w:eastAsia="hr-HR"/>
              </w:rPr>
            </w:pPr>
            <w:r w:rsidRPr="006F12E7">
              <w:rPr>
                <w:rFonts w:ascii="Times New Roman" w:eastAsia="Times New Roman" w:hAnsi="Times New Roman"/>
                <w:color w:val="000000"/>
                <w:sz w:val="16"/>
                <w:szCs w:val="16"/>
                <w:lang w:eastAsia="hr-HR"/>
              </w:rPr>
              <w:t>509.150,37</w:t>
            </w:r>
            <w:r>
              <w:rPr>
                <w:rFonts w:ascii="Times New Roman" w:eastAsia="Times New Roman" w:hAnsi="Times New Roman"/>
                <w:color w:val="000000"/>
                <w:sz w:val="16"/>
                <w:szCs w:val="16"/>
                <w:lang w:eastAsia="hr-HR"/>
              </w:rPr>
              <w:t xml:space="preserve"> </w:t>
            </w:r>
            <w:r w:rsidR="00F93F3B" w:rsidRPr="00A54902">
              <w:rPr>
                <w:rFonts w:ascii="Times New Roman" w:eastAsia="Times New Roman" w:hAnsi="Times New Roman"/>
                <w:color w:val="000000"/>
                <w:sz w:val="16"/>
                <w:szCs w:val="16"/>
                <w:lang w:eastAsia="hr-HR"/>
              </w:rPr>
              <w:t>€</w:t>
            </w:r>
          </w:p>
        </w:tc>
        <w:tc>
          <w:tcPr>
            <w:tcW w:w="1420" w:type="dxa"/>
            <w:tcBorders>
              <w:top w:val="nil"/>
              <w:left w:val="nil"/>
              <w:bottom w:val="single" w:sz="8" w:space="0" w:color="auto"/>
              <w:right w:val="single" w:sz="8" w:space="0" w:color="auto"/>
            </w:tcBorders>
            <w:shd w:val="clear" w:color="auto" w:fill="auto"/>
            <w:vAlign w:val="center"/>
          </w:tcPr>
          <w:p w14:paraId="0B1E0B65" w14:textId="514F6D45" w:rsidR="00F93F3B" w:rsidRPr="00A54902" w:rsidRDefault="006F12E7" w:rsidP="00645696">
            <w:pPr>
              <w:spacing w:after="0" w:line="240" w:lineRule="auto"/>
              <w:jc w:val="right"/>
              <w:rPr>
                <w:rFonts w:ascii="Times New Roman" w:eastAsia="Times New Roman" w:hAnsi="Times New Roman"/>
                <w:color w:val="000000"/>
                <w:sz w:val="16"/>
                <w:szCs w:val="16"/>
                <w:lang w:eastAsia="hr-HR"/>
              </w:rPr>
            </w:pPr>
            <w:r w:rsidRPr="006F12E7">
              <w:rPr>
                <w:rFonts w:ascii="Times New Roman" w:eastAsia="Times New Roman" w:hAnsi="Times New Roman"/>
                <w:color w:val="000000"/>
                <w:sz w:val="16"/>
                <w:szCs w:val="16"/>
                <w:lang w:eastAsia="hr-HR"/>
              </w:rPr>
              <w:t>71,22</w:t>
            </w:r>
          </w:p>
        </w:tc>
      </w:tr>
    </w:tbl>
    <w:p w14:paraId="3644864A" w14:textId="77777777" w:rsidR="00AA4185" w:rsidRDefault="00AA4185" w:rsidP="00AA4185">
      <w:pPr>
        <w:jc w:val="both"/>
        <w:rPr>
          <w:rFonts w:ascii="Times New Roman" w:hAnsi="Times New Roman"/>
          <w:sz w:val="24"/>
          <w:szCs w:val="24"/>
        </w:rPr>
      </w:pPr>
    </w:p>
    <w:p w14:paraId="620FC96B" w14:textId="25B747F5" w:rsidR="008579B3" w:rsidRPr="00DE1FAC" w:rsidRDefault="008579B3" w:rsidP="00767868">
      <w:pPr>
        <w:spacing w:line="360" w:lineRule="auto"/>
        <w:jc w:val="both"/>
        <w:rPr>
          <w:rFonts w:ascii="Times New Roman" w:hAnsi="Times New Roman"/>
          <w:sz w:val="24"/>
          <w:szCs w:val="24"/>
        </w:rPr>
      </w:pPr>
      <w:r w:rsidRPr="00DE1FAC">
        <w:rPr>
          <w:rFonts w:ascii="Times New Roman" w:hAnsi="Times New Roman"/>
          <w:sz w:val="24"/>
          <w:szCs w:val="24"/>
        </w:rPr>
        <w:t>Aktivnost se u 202</w:t>
      </w:r>
      <w:r>
        <w:rPr>
          <w:rFonts w:ascii="Times New Roman" w:hAnsi="Times New Roman"/>
          <w:sz w:val="24"/>
          <w:szCs w:val="24"/>
        </w:rPr>
        <w:t>5</w:t>
      </w:r>
      <w:r w:rsidRPr="00DE1FAC">
        <w:rPr>
          <w:rFonts w:ascii="Times New Roman" w:hAnsi="Times New Roman"/>
          <w:sz w:val="24"/>
          <w:szCs w:val="24"/>
        </w:rPr>
        <w:t>. godini provodi</w:t>
      </w:r>
      <w:r>
        <w:rPr>
          <w:rFonts w:ascii="Times New Roman" w:hAnsi="Times New Roman"/>
          <w:sz w:val="24"/>
          <w:szCs w:val="24"/>
        </w:rPr>
        <w:t>la</w:t>
      </w:r>
      <w:r w:rsidRPr="00DE1FAC">
        <w:rPr>
          <w:rFonts w:ascii="Times New Roman" w:hAnsi="Times New Roman"/>
          <w:sz w:val="24"/>
          <w:szCs w:val="24"/>
        </w:rPr>
        <w:t xml:space="preserve"> iz sljedećih izvora financiranja:</w:t>
      </w:r>
    </w:p>
    <w:p w14:paraId="12AEF8CC" w14:textId="7BE7D25D" w:rsidR="008579B3" w:rsidRPr="002D27D0" w:rsidRDefault="008579B3" w:rsidP="00767868">
      <w:pPr>
        <w:pStyle w:val="ListParagraph"/>
        <w:numPr>
          <w:ilvl w:val="0"/>
          <w:numId w:val="7"/>
        </w:numPr>
        <w:spacing w:line="360" w:lineRule="auto"/>
        <w:jc w:val="both"/>
        <w:rPr>
          <w:rFonts w:ascii="Times New Roman" w:hAnsi="Times New Roman"/>
          <w:sz w:val="24"/>
          <w:szCs w:val="24"/>
        </w:rPr>
      </w:pPr>
      <w:r w:rsidRPr="002D27D0">
        <w:rPr>
          <w:rFonts w:ascii="Times New Roman" w:hAnsi="Times New Roman"/>
          <w:sz w:val="24"/>
          <w:szCs w:val="24"/>
        </w:rPr>
        <w:t xml:space="preserve">51 Pomoći EU – planirani u iznosu </w:t>
      </w:r>
      <w:r w:rsidR="00417B26">
        <w:rPr>
          <w:rFonts w:ascii="Times New Roman" w:hAnsi="Times New Roman"/>
          <w:sz w:val="24"/>
          <w:szCs w:val="24"/>
        </w:rPr>
        <w:t>163.566,00</w:t>
      </w:r>
      <w:r w:rsidRPr="002D27D0">
        <w:rPr>
          <w:rFonts w:ascii="Times New Roman" w:hAnsi="Times New Roman"/>
          <w:sz w:val="24"/>
          <w:szCs w:val="24"/>
        </w:rPr>
        <w:t xml:space="preserve"> EUR, rebalansom </w:t>
      </w:r>
      <w:r w:rsidR="00417B26">
        <w:rPr>
          <w:rFonts w:ascii="Times New Roman" w:hAnsi="Times New Roman"/>
          <w:sz w:val="24"/>
          <w:szCs w:val="24"/>
        </w:rPr>
        <w:t>326.666</w:t>
      </w:r>
      <w:r w:rsidRPr="002D27D0">
        <w:rPr>
          <w:rFonts w:ascii="Times New Roman" w:hAnsi="Times New Roman"/>
          <w:sz w:val="24"/>
          <w:szCs w:val="24"/>
        </w:rPr>
        <w:t>,00 EUR, a ostvarenje 202</w:t>
      </w:r>
      <w:r w:rsidR="00417B26">
        <w:rPr>
          <w:rFonts w:ascii="Times New Roman" w:hAnsi="Times New Roman"/>
          <w:sz w:val="24"/>
          <w:szCs w:val="24"/>
        </w:rPr>
        <w:t>5</w:t>
      </w:r>
      <w:r w:rsidRPr="002D27D0">
        <w:rPr>
          <w:rFonts w:ascii="Times New Roman" w:hAnsi="Times New Roman"/>
          <w:sz w:val="24"/>
          <w:szCs w:val="24"/>
        </w:rPr>
        <w:t xml:space="preserve">. iznosi </w:t>
      </w:r>
      <w:r w:rsidR="00417B26">
        <w:rPr>
          <w:rFonts w:ascii="Times New Roman" w:hAnsi="Times New Roman"/>
          <w:sz w:val="24"/>
          <w:szCs w:val="24"/>
        </w:rPr>
        <w:t>199.495,68</w:t>
      </w:r>
      <w:r w:rsidRPr="002D27D0">
        <w:rPr>
          <w:rFonts w:ascii="Times New Roman" w:hAnsi="Times New Roman"/>
          <w:sz w:val="24"/>
          <w:szCs w:val="24"/>
        </w:rPr>
        <w:t xml:space="preserve"> EUR</w:t>
      </w:r>
    </w:p>
    <w:p w14:paraId="5D8B654D" w14:textId="00B688A7" w:rsidR="008579B3" w:rsidRPr="002D27D0" w:rsidRDefault="008579B3" w:rsidP="00767868">
      <w:pPr>
        <w:pStyle w:val="ListParagraph"/>
        <w:numPr>
          <w:ilvl w:val="0"/>
          <w:numId w:val="7"/>
        </w:numPr>
        <w:spacing w:line="360" w:lineRule="auto"/>
        <w:jc w:val="both"/>
        <w:rPr>
          <w:rFonts w:ascii="Times New Roman" w:hAnsi="Times New Roman"/>
          <w:sz w:val="24"/>
          <w:szCs w:val="24"/>
        </w:rPr>
      </w:pPr>
      <w:r w:rsidRPr="002D27D0">
        <w:rPr>
          <w:rFonts w:ascii="Times New Roman" w:hAnsi="Times New Roman"/>
          <w:sz w:val="24"/>
          <w:szCs w:val="24"/>
        </w:rPr>
        <w:t xml:space="preserve">52 Ostale pomoći – planirani u iznosu </w:t>
      </w:r>
      <w:r w:rsidR="00FC5203">
        <w:rPr>
          <w:rFonts w:ascii="Times New Roman" w:hAnsi="Times New Roman"/>
          <w:sz w:val="24"/>
          <w:szCs w:val="24"/>
        </w:rPr>
        <w:t>213.560,00</w:t>
      </w:r>
      <w:r w:rsidRPr="002D27D0">
        <w:rPr>
          <w:rFonts w:ascii="Times New Roman" w:hAnsi="Times New Roman"/>
          <w:sz w:val="24"/>
          <w:szCs w:val="24"/>
        </w:rPr>
        <w:t xml:space="preserve"> EUR, rebalansom </w:t>
      </w:r>
      <w:r w:rsidR="00FC5203">
        <w:rPr>
          <w:rFonts w:ascii="Times New Roman" w:hAnsi="Times New Roman"/>
          <w:sz w:val="24"/>
          <w:szCs w:val="24"/>
        </w:rPr>
        <w:t>213.560,00</w:t>
      </w:r>
      <w:r w:rsidR="00FC5203" w:rsidRPr="002D27D0">
        <w:rPr>
          <w:rFonts w:ascii="Times New Roman" w:hAnsi="Times New Roman"/>
          <w:sz w:val="24"/>
          <w:szCs w:val="24"/>
        </w:rPr>
        <w:t xml:space="preserve"> </w:t>
      </w:r>
      <w:r w:rsidRPr="002D27D0">
        <w:rPr>
          <w:rFonts w:ascii="Times New Roman" w:hAnsi="Times New Roman"/>
          <w:sz w:val="24"/>
          <w:szCs w:val="24"/>
        </w:rPr>
        <w:t>EUR, a ostvarenje 202</w:t>
      </w:r>
      <w:r w:rsidR="00FC5203">
        <w:rPr>
          <w:rFonts w:ascii="Times New Roman" w:hAnsi="Times New Roman"/>
          <w:sz w:val="24"/>
          <w:szCs w:val="24"/>
        </w:rPr>
        <w:t>5</w:t>
      </w:r>
      <w:r w:rsidRPr="002D27D0">
        <w:rPr>
          <w:rFonts w:ascii="Times New Roman" w:hAnsi="Times New Roman"/>
          <w:sz w:val="24"/>
          <w:szCs w:val="24"/>
        </w:rPr>
        <w:t xml:space="preserve">. iznosi </w:t>
      </w:r>
      <w:r w:rsidR="00FC5203" w:rsidRPr="00FC5203">
        <w:rPr>
          <w:rFonts w:ascii="Times New Roman" w:hAnsi="Times New Roman"/>
          <w:sz w:val="24"/>
          <w:szCs w:val="24"/>
        </w:rPr>
        <w:t>176.904,85</w:t>
      </w:r>
      <w:r w:rsidR="00FC5203">
        <w:rPr>
          <w:rFonts w:ascii="Times New Roman" w:hAnsi="Times New Roman"/>
          <w:sz w:val="24"/>
          <w:szCs w:val="24"/>
        </w:rPr>
        <w:t xml:space="preserve"> </w:t>
      </w:r>
      <w:r w:rsidRPr="002D27D0">
        <w:rPr>
          <w:rFonts w:ascii="Times New Roman" w:hAnsi="Times New Roman"/>
          <w:sz w:val="24"/>
          <w:szCs w:val="24"/>
        </w:rPr>
        <w:t>EUR</w:t>
      </w:r>
    </w:p>
    <w:p w14:paraId="47BA27D8" w14:textId="09DEFE67" w:rsidR="008579B3" w:rsidRDefault="008579B3" w:rsidP="00767868">
      <w:pPr>
        <w:pStyle w:val="ListParagraph"/>
        <w:numPr>
          <w:ilvl w:val="0"/>
          <w:numId w:val="7"/>
        </w:numPr>
        <w:spacing w:line="360" w:lineRule="auto"/>
        <w:jc w:val="both"/>
        <w:rPr>
          <w:rFonts w:ascii="Times New Roman" w:hAnsi="Times New Roman"/>
          <w:sz w:val="24"/>
          <w:szCs w:val="24"/>
        </w:rPr>
      </w:pPr>
      <w:r w:rsidRPr="002D27D0">
        <w:rPr>
          <w:rFonts w:ascii="Times New Roman" w:hAnsi="Times New Roman"/>
          <w:sz w:val="24"/>
          <w:szCs w:val="24"/>
        </w:rPr>
        <w:t xml:space="preserve">61 Donacije – </w:t>
      </w:r>
      <w:r w:rsidR="00B14562" w:rsidRPr="002D27D0">
        <w:rPr>
          <w:rFonts w:ascii="Times New Roman" w:hAnsi="Times New Roman"/>
          <w:sz w:val="24"/>
          <w:szCs w:val="24"/>
        </w:rPr>
        <w:t xml:space="preserve">planirani u iznosu </w:t>
      </w:r>
      <w:r w:rsidR="00B14562" w:rsidRPr="00B14562">
        <w:rPr>
          <w:rFonts w:ascii="Times New Roman" w:hAnsi="Times New Roman"/>
          <w:sz w:val="24"/>
          <w:szCs w:val="24"/>
        </w:rPr>
        <w:t>337.783,00</w:t>
      </w:r>
      <w:r w:rsidR="00B14562">
        <w:rPr>
          <w:rFonts w:ascii="Times New Roman" w:hAnsi="Times New Roman"/>
          <w:sz w:val="24"/>
          <w:szCs w:val="24"/>
        </w:rPr>
        <w:t xml:space="preserve"> </w:t>
      </w:r>
      <w:r w:rsidR="00B14562" w:rsidRPr="002D27D0">
        <w:rPr>
          <w:rFonts w:ascii="Times New Roman" w:hAnsi="Times New Roman"/>
          <w:sz w:val="24"/>
          <w:szCs w:val="24"/>
        </w:rPr>
        <w:t xml:space="preserve">EUR, rebalansom </w:t>
      </w:r>
      <w:r w:rsidR="003F4DA6" w:rsidRPr="003F4DA6">
        <w:rPr>
          <w:rFonts w:ascii="Times New Roman" w:hAnsi="Times New Roman"/>
          <w:sz w:val="24"/>
          <w:szCs w:val="24"/>
        </w:rPr>
        <w:t xml:space="preserve">339.583,00 </w:t>
      </w:r>
      <w:r w:rsidR="00B14562" w:rsidRPr="002D27D0">
        <w:rPr>
          <w:rFonts w:ascii="Times New Roman" w:hAnsi="Times New Roman"/>
          <w:sz w:val="24"/>
          <w:szCs w:val="24"/>
        </w:rPr>
        <w:t>EUR, a ostvarenje 202</w:t>
      </w:r>
      <w:r w:rsidR="00B14562">
        <w:rPr>
          <w:rFonts w:ascii="Times New Roman" w:hAnsi="Times New Roman"/>
          <w:sz w:val="24"/>
          <w:szCs w:val="24"/>
        </w:rPr>
        <w:t>5</w:t>
      </w:r>
      <w:r w:rsidR="00B14562" w:rsidRPr="002D27D0">
        <w:rPr>
          <w:rFonts w:ascii="Times New Roman" w:hAnsi="Times New Roman"/>
          <w:sz w:val="24"/>
          <w:szCs w:val="24"/>
        </w:rPr>
        <w:t xml:space="preserve">. iznosi </w:t>
      </w:r>
      <w:r w:rsidR="003F4DA6" w:rsidRPr="003F4DA6">
        <w:rPr>
          <w:rFonts w:ascii="Times New Roman" w:hAnsi="Times New Roman"/>
          <w:sz w:val="24"/>
          <w:szCs w:val="24"/>
        </w:rPr>
        <w:t xml:space="preserve">132.749,84 </w:t>
      </w:r>
      <w:r w:rsidR="00B14562" w:rsidRPr="002D27D0">
        <w:rPr>
          <w:rFonts w:ascii="Times New Roman" w:hAnsi="Times New Roman"/>
          <w:sz w:val="24"/>
          <w:szCs w:val="24"/>
        </w:rPr>
        <w:t>EUR</w:t>
      </w:r>
      <w:r w:rsidR="004F5448">
        <w:rPr>
          <w:rFonts w:ascii="Times New Roman" w:hAnsi="Times New Roman"/>
          <w:sz w:val="24"/>
          <w:szCs w:val="24"/>
        </w:rPr>
        <w:t>.</w:t>
      </w:r>
    </w:p>
    <w:p w14:paraId="02C77886" w14:textId="77777777" w:rsidR="0086516D" w:rsidRDefault="0086516D" w:rsidP="00412327">
      <w:pPr>
        <w:jc w:val="both"/>
        <w:rPr>
          <w:rFonts w:ascii="Times New Roman" w:hAnsi="Times New Roman"/>
          <w:sz w:val="24"/>
          <w:szCs w:val="24"/>
        </w:rPr>
      </w:pPr>
    </w:p>
    <w:p w14:paraId="4F4ADFE9" w14:textId="77777777" w:rsidR="0086516D" w:rsidRDefault="0086516D" w:rsidP="00412327">
      <w:pPr>
        <w:jc w:val="both"/>
        <w:rPr>
          <w:rFonts w:ascii="Times New Roman" w:hAnsi="Times New Roman"/>
          <w:sz w:val="24"/>
          <w:szCs w:val="24"/>
        </w:rPr>
      </w:pPr>
    </w:p>
    <w:p w14:paraId="7C4B4E39" w14:textId="77777777" w:rsidR="0086516D" w:rsidRDefault="0086516D" w:rsidP="00412327">
      <w:pPr>
        <w:jc w:val="both"/>
        <w:rPr>
          <w:rFonts w:ascii="Times New Roman" w:hAnsi="Times New Roman"/>
          <w:sz w:val="24"/>
          <w:szCs w:val="24"/>
        </w:rPr>
      </w:pPr>
    </w:p>
    <w:p w14:paraId="06B67680" w14:textId="77777777" w:rsidR="0086516D" w:rsidRDefault="0086516D" w:rsidP="00412327">
      <w:pPr>
        <w:jc w:val="both"/>
        <w:rPr>
          <w:rFonts w:ascii="Times New Roman" w:hAnsi="Times New Roman"/>
          <w:sz w:val="24"/>
          <w:szCs w:val="24"/>
        </w:rPr>
      </w:pPr>
    </w:p>
    <w:p w14:paraId="3673A126" w14:textId="77777777" w:rsidR="0086516D" w:rsidRDefault="0086516D" w:rsidP="00412327">
      <w:pPr>
        <w:jc w:val="both"/>
        <w:rPr>
          <w:rFonts w:ascii="Times New Roman" w:hAnsi="Times New Roman"/>
          <w:sz w:val="24"/>
          <w:szCs w:val="24"/>
        </w:rPr>
      </w:pPr>
    </w:p>
    <w:p w14:paraId="6BAF5BB4" w14:textId="77777777" w:rsidR="0086516D" w:rsidRDefault="0086516D" w:rsidP="00412327">
      <w:pPr>
        <w:jc w:val="both"/>
        <w:rPr>
          <w:rFonts w:ascii="Times New Roman" w:hAnsi="Times New Roman"/>
          <w:sz w:val="24"/>
          <w:szCs w:val="24"/>
        </w:rPr>
      </w:pPr>
    </w:p>
    <w:p w14:paraId="4B66300A" w14:textId="77777777" w:rsidR="0086516D" w:rsidRDefault="0086516D" w:rsidP="00412327">
      <w:pPr>
        <w:jc w:val="both"/>
        <w:rPr>
          <w:rFonts w:ascii="Times New Roman" w:hAnsi="Times New Roman"/>
          <w:sz w:val="24"/>
          <w:szCs w:val="24"/>
        </w:rPr>
      </w:pPr>
    </w:p>
    <w:p w14:paraId="06C686A8" w14:textId="77777777" w:rsidR="0086516D" w:rsidRDefault="0086516D" w:rsidP="00412327">
      <w:pPr>
        <w:jc w:val="both"/>
        <w:rPr>
          <w:rFonts w:ascii="Times New Roman" w:hAnsi="Times New Roman"/>
          <w:sz w:val="24"/>
          <w:szCs w:val="24"/>
        </w:rPr>
      </w:pPr>
    </w:p>
    <w:p w14:paraId="74433F25" w14:textId="77777777" w:rsidR="0086516D" w:rsidRDefault="0086516D" w:rsidP="00412327">
      <w:pPr>
        <w:jc w:val="both"/>
        <w:rPr>
          <w:rFonts w:ascii="Times New Roman" w:hAnsi="Times New Roman"/>
          <w:sz w:val="24"/>
          <w:szCs w:val="24"/>
        </w:rPr>
      </w:pPr>
    </w:p>
    <w:p w14:paraId="68A82E48" w14:textId="092890AF" w:rsidR="00412327" w:rsidRDefault="00412327" w:rsidP="00412327">
      <w:pPr>
        <w:jc w:val="both"/>
        <w:rPr>
          <w:rFonts w:ascii="Times New Roman" w:hAnsi="Times New Roman"/>
          <w:sz w:val="24"/>
          <w:szCs w:val="24"/>
        </w:rPr>
      </w:pPr>
      <w:r w:rsidRPr="00DE1FAC">
        <w:rPr>
          <w:rFonts w:ascii="Times New Roman" w:hAnsi="Times New Roman"/>
          <w:sz w:val="24"/>
          <w:szCs w:val="24"/>
        </w:rPr>
        <w:t>Ova aktivnost sastoji se od sljedećih EU projekata:</w:t>
      </w:r>
    </w:p>
    <w:p w14:paraId="1E31697A" w14:textId="1972DBA3" w:rsidR="00412327" w:rsidRPr="00412327" w:rsidRDefault="00132460" w:rsidP="00412327">
      <w:pPr>
        <w:jc w:val="both"/>
        <w:rPr>
          <w:rFonts w:ascii="Times New Roman" w:hAnsi="Times New Roman"/>
          <w:sz w:val="24"/>
          <w:szCs w:val="24"/>
        </w:rPr>
      </w:pPr>
      <w:r w:rsidRPr="00132460">
        <w:rPr>
          <w:rFonts w:ascii="Times New Roman" w:hAnsi="Times New Roman"/>
          <w:noProof/>
          <w:sz w:val="24"/>
          <w:szCs w:val="24"/>
        </w:rPr>
        <w:drawing>
          <wp:inline distT="0" distB="0" distL="0" distR="0" wp14:anchorId="6660C784" wp14:editId="3E5F7C8B">
            <wp:extent cx="5759450" cy="3221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3221990"/>
                    </a:xfrm>
                    <a:prstGeom prst="rect">
                      <a:avLst/>
                    </a:prstGeom>
                  </pic:spPr>
                </pic:pic>
              </a:graphicData>
            </a:graphic>
          </wp:inline>
        </w:drawing>
      </w:r>
    </w:p>
    <w:p w14:paraId="6FE233E5" w14:textId="77777777" w:rsidR="00AA4185" w:rsidRDefault="00AA4185" w:rsidP="00AA4185">
      <w:pPr>
        <w:jc w:val="both"/>
        <w:rPr>
          <w:rFonts w:ascii="Times New Roman" w:hAnsi="Times New Roman"/>
          <w:sz w:val="24"/>
          <w:szCs w:val="24"/>
        </w:rPr>
      </w:pPr>
    </w:p>
    <w:p w14:paraId="3083D3A0" w14:textId="77777777" w:rsidR="00106597" w:rsidRPr="00DE1FAC" w:rsidRDefault="00106597" w:rsidP="00106597">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Pr>
          <w:rFonts w:ascii="Times New Roman" w:eastAsiaTheme="minorHAnsi" w:hAnsi="Times New Roman"/>
          <w:b/>
          <w:sz w:val="24"/>
          <w:szCs w:val="24"/>
        </w:rPr>
        <w:t>A621183 STIPENDIJE I ŠKOLARINE ZA DOKTORSKI STUDIJ</w:t>
      </w:r>
    </w:p>
    <w:p w14:paraId="4C5A6F80" w14:textId="77777777" w:rsidR="00106597" w:rsidRPr="00DE1FAC" w:rsidRDefault="00106597" w:rsidP="00106597">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101C0920" w14:textId="77777777" w:rsidR="00106597" w:rsidRPr="00DE1FAC" w:rsidRDefault="00106597" w:rsidP="00645696">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28736172" w14:textId="77777777" w:rsidR="00106597" w:rsidRPr="00DE1FAC" w:rsidRDefault="00106597" w:rsidP="00645696">
      <w:pPr>
        <w:pStyle w:val="NormalWeb"/>
        <w:numPr>
          <w:ilvl w:val="0"/>
          <w:numId w:val="7"/>
        </w:numPr>
        <w:spacing w:before="0" w:beforeAutospacing="0" w:after="120" w:afterAutospacing="0" w:line="360" w:lineRule="auto"/>
        <w:jc w:val="both"/>
      </w:pPr>
      <w:r w:rsidRPr="00DE1FAC">
        <w:t>Temeljni kolektivni ugovor za službenike i namještenike u javnim službama</w:t>
      </w:r>
    </w:p>
    <w:p w14:paraId="6D6E2954" w14:textId="77777777" w:rsidR="00106597" w:rsidRPr="00DE1FAC" w:rsidRDefault="00106597" w:rsidP="00645696">
      <w:pPr>
        <w:pStyle w:val="NormalWeb"/>
        <w:numPr>
          <w:ilvl w:val="0"/>
          <w:numId w:val="7"/>
        </w:numPr>
        <w:spacing w:before="0" w:beforeAutospacing="0" w:after="120" w:afterAutospacing="0" w:line="360" w:lineRule="auto"/>
        <w:jc w:val="both"/>
      </w:pPr>
      <w:r w:rsidRPr="00DE1FAC">
        <w:t xml:space="preserve">Kolektivni ugovor za znanost i visoko obrazovanje </w:t>
      </w:r>
    </w:p>
    <w:p w14:paraId="36347054" w14:textId="77777777" w:rsidR="00106597" w:rsidRPr="00DE1FAC" w:rsidRDefault="00106597" w:rsidP="00645696">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14C62740" w14:textId="77777777" w:rsidR="00106597" w:rsidRDefault="00106597" w:rsidP="00645696">
      <w:pPr>
        <w:pStyle w:val="ListParagraph"/>
        <w:numPr>
          <w:ilvl w:val="0"/>
          <w:numId w:val="7"/>
        </w:numPr>
        <w:spacing w:after="120" w:line="360" w:lineRule="auto"/>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10DC88D6" w14:textId="77777777" w:rsidR="00106597" w:rsidRDefault="00106597" w:rsidP="00645696">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lastRenderedPageBreak/>
        <w:t>Usklađenje - F</w:t>
      </w:r>
      <w:r w:rsidRPr="00897F7A">
        <w:rPr>
          <w:rFonts w:ascii="Times New Roman" w:eastAsiaTheme="minorHAnsi" w:hAnsi="Times New Roman"/>
          <w:sz w:val="24"/>
          <w:szCs w:val="24"/>
          <w:lang w:eastAsia="hr-HR"/>
        </w:rPr>
        <w:t>inancijski planovi proračunskih korisnika glave 08006 Sveučilišta i veleučilišta u RH i glave 08008 Javni instituti u RH u okviru usvojenog Državnog 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777A3143" w14:textId="77777777" w:rsidR="00106597" w:rsidRPr="002D576F" w:rsidRDefault="00106597" w:rsidP="00106597">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513"/>
        <w:gridCol w:w="1418"/>
        <w:gridCol w:w="1559"/>
        <w:gridCol w:w="1701"/>
        <w:gridCol w:w="1701"/>
      </w:tblGrid>
      <w:tr w:rsidR="00106597" w:rsidRPr="00DE1FAC" w14:paraId="1EDCB040" w14:textId="77777777" w:rsidTr="00645696">
        <w:trPr>
          <w:trHeight w:val="315"/>
          <w:jc w:val="center"/>
        </w:trPr>
        <w:tc>
          <w:tcPr>
            <w:tcW w:w="887" w:type="dxa"/>
            <w:shd w:val="clear" w:color="auto" w:fill="D9D9D9" w:themeFill="background1" w:themeFillShade="D9"/>
            <w:vAlign w:val="center"/>
            <w:hideMark/>
          </w:tcPr>
          <w:p w14:paraId="473C8305" w14:textId="77777777" w:rsidR="00106597" w:rsidRPr="00DE1FAC" w:rsidRDefault="00106597" w:rsidP="00645696">
            <w:pPr>
              <w:spacing w:after="0" w:line="240" w:lineRule="auto"/>
              <w:jc w:val="center"/>
              <w:rPr>
                <w:rFonts w:ascii="Times New Roman" w:eastAsia="Times New Roman" w:hAnsi="Times New Roman"/>
                <w:color w:val="000000"/>
                <w:lang w:eastAsia="hr-HR"/>
              </w:rPr>
            </w:pPr>
          </w:p>
        </w:tc>
        <w:tc>
          <w:tcPr>
            <w:tcW w:w="1513" w:type="dxa"/>
            <w:shd w:val="clear" w:color="auto" w:fill="D9D9D9" w:themeFill="background1" w:themeFillShade="D9"/>
            <w:vAlign w:val="center"/>
            <w:hideMark/>
          </w:tcPr>
          <w:p w14:paraId="777B24D0" w14:textId="314B0CBD"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FE7B05">
              <w:rPr>
                <w:rFonts w:ascii="Times New Roman" w:hAnsi="Times New Roman"/>
                <w:color w:val="000000"/>
                <w:sz w:val="18"/>
                <w:szCs w:val="18"/>
              </w:rPr>
              <w:t>4</w:t>
            </w:r>
            <w:r w:rsidRPr="00496DF4">
              <w:rPr>
                <w:rFonts w:ascii="Times New Roman" w:hAnsi="Times New Roman"/>
                <w:color w:val="000000"/>
                <w:sz w:val="18"/>
                <w:szCs w:val="18"/>
              </w:rPr>
              <w:t>. - 12.202</w:t>
            </w:r>
            <w:r w:rsidR="00FE7B05">
              <w:rPr>
                <w:rFonts w:ascii="Times New Roman" w:hAnsi="Times New Roman"/>
                <w:color w:val="000000"/>
                <w:sz w:val="18"/>
                <w:szCs w:val="18"/>
              </w:rPr>
              <w:t>4</w:t>
            </w:r>
            <w:r w:rsidRPr="00496DF4">
              <w:rPr>
                <w:rFonts w:ascii="Times New Roman" w:hAnsi="Times New Roman"/>
                <w:color w:val="000000"/>
                <w:sz w:val="18"/>
                <w:szCs w:val="18"/>
              </w:rPr>
              <w:t>.</w:t>
            </w:r>
          </w:p>
        </w:tc>
        <w:tc>
          <w:tcPr>
            <w:tcW w:w="1418" w:type="dxa"/>
            <w:shd w:val="clear" w:color="auto" w:fill="D9D9D9" w:themeFill="background1" w:themeFillShade="D9"/>
            <w:vAlign w:val="center"/>
            <w:hideMark/>
          </w:tcPr>
          <w:p w14:paraId="4A404323" w14:textId="264E3DB3"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IZVORNI PLAN </w:t>
            </w:r>
            <w:r w:rsidRPr="00496DF4">
              <w:rPr>
                <w:rFonts w:ascii="Times New Roman" w:hAnsi="Times New Roman"/>
                <w:color w:val="000000"/>
                <w:sz w:val="18"/>
                <w:szCs w:val="18"/>
              </w:rPr>
              <w:br/>
              <w:t>202</w:t>
            </w:r>
            <w:r w:rsidR="00FE7B05">
              <w:rPr>
                <w:rFonts w:ascii="Times New Roman" w:hAnsi="Times New Roman"/>
                <w:color w:val="000000"/>
                <w:sz w:val="18"/>
                <w:szCs w:val="18"/>
              </w:rPr>
              <w:t>5</w:t>
            </w:r>
            <w:r w:rsidRPr="00496DF4">
              <w:rPr>
                <w:rFonts w:ascii="Times New Roman" w:hAnsi="Times New Roman"/>
                <w:color w:val="000000"/>
                <w:sz w:val="18"/>
                <w:szCs w:val="18"/>
              </w:rPr>
              <w:t>.</w:t>
            </w:r>
          </w:p>
        </w:tc>
        <w:tc>
          <w:tcPr>
            <w:tcW w:w="1559" w:type="dxa"/>
            <w:shd w:val="clear" w:color="auto" w:fill="D9D9D9" w:themeFill="background1" w:themeFillShade="D9"/>
            <w:vAlign w:val="center"/>
            <w:hideMark/>
          </w:tcPr>
          <w:p w14:paraId="1E5C6E0F" w14:textId="317D4687"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TEKUĆI PLAN (REBALANS)</w:t>
            </w:r>
            <w:r w:rsidRPr="00496DF4">
              <w:rPr>
                <w:rFonts w:ascii="Times New Roman" w:hAnsi="Times New Roman"/>
                <w:color w:val="000000"/>
                <w:sz w:val="18"/>
                <w:szCs w:val="18"/>
              </w:rPr>
              <w:br/>
              <w:t>202</w:t>
            </w:r>
            <w:r w:rsidR="00FE7B05">
              <w:rPr>
                <w:rFonts w:ascii="Times New Roman" w:hAnsi="Times New Roman"/>
                <w:color w:val="000000"/>
                <w:sz w:val="18"/>
                <w:szCs w:val="18"/>
              </w:rPr>
              <w:t>5</w:t>
            </w:r>
            <w:r w:rsidRPr="00496DF4">
              <w:rPr>
                <w:rFonts w:ascii="Times New Roman" w:hAnsi="Times New Roman"/>
                <w:color w:val="000000"/>
                <w:sz w:val="18"/>
                <w:szCs w:val="18"/>
              </w:rPr>
              <w:t>.</w:t>
            </w:r>
          </w:p>
        </w:tc>
        <w:tc>
          <w:tcPr>
            <w:tcW w:w="1701" w:type="dxa"/>
            <w:shd w:val="clear" w:color="auto" w:fill="D9D9D9" w:themeFill="background1" w:themeFillShade="D9"/>
            <w:vAlign w:val="center"/>
            <w:hideMark/>
          </w:tcPr>
          <w:p w14:paraId="5AF6EED8" w14:textId="475496D4"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FE7B05">
              <w:rPr>
                <w:rFonts w:ascii="Times New Roman" w:hAnsi="Times New Roman"/>
                <w:color w:val="000000"/>
                <w:sz w:val="18"/>
                <w:szCs w:val="18"/>
              </w:rPr>
              <w:t>5</w:t>
            </w:r>
            <w:r w:rsidRPr="00496DF4">
              <w:rPr>
                <w:rFonts w:ascii="Times New Roman" w:hAnsi="Times New Roman"/>
                <w:color w:val="000000"/>
                <w:sz w:val="18"/>
                <w:szCs w:val="18"/>
              </w:rPr>
              <w:t>. - 12.202</w:t>
            </w:r>
            <w:r w:rsidR="00FE7B05">
              <w:rPr>
                <w:rFonts w:ascii="Times New Roman" w:hAnsi="Times New Roman"/>
                <w:color w:val="000000"/>
                <w:sz w:val="18"/>
                <w:szCs w:val="18"/>
              </w:rPr>
              <w:t>5</w:t>
            </w:r>
            <w:r w:rsidRPr="00496DF4">
              <w:rPr>
                <w:rFonts w:ascii="Times New Roman" w:hAnsi="Times New Roman"/>
                <w:color w:val="000000"/>
                <w:sz w:val="18"/>
                <w:szCs w:val="18"/>
              </w:rPr>
              <w:t>.</w:t>
            </w:r>
          </w:p>
        </w:tc>
        <w:tc>
          <w:tcPr>
            <w:tcW w:w="1701" w:type="dxa"/>
            <w:shd w:val="clear" w:color="auto" w:fill="D9D9D9" w:themeFill="background1" w:themeFillShade="D9"/>
          </w:tcPr>
          <w:p w14:paraId="4E35B38D" w14:textId="77777777" w:rsidR="00106597" w:rsidRPr="00496DF4" w:rsidRDefault="00106597" w:rsidP="00645696">
            <w:pPr>
              <w:spacing w:after="0" w:line="240" w:lineRule="auto"/>
              <w:jc w:val="center"/>
              <w:rPr>
                <w:rFonts w:ascii="Times New Roman" w:hAnsi="Times New Roman"/>
                <w:color w:val="000000"/>
                <w:sz w:val="18"/>
                <w:szCs w:val="18"/>
              </w:rPr>
            </w:pPr>
          </w:p>
          <w:p w14:paraId="7D361551" w14:textId="77777777" w:rsidR="00106597" w:rsidRPr="00496DF4" w:rsidRDefault="00106597" w:rsidP="00645696">
            <w:pPr>
              <w:spacing w:after="0" w:line="240" w:lineRule="auto"/>
              <w:jc w:val="center"/>
              <w:rPr>
                <w:rFonts w:ascii="Times New Roman" w:hAnsi="Times New Roman"/>
                <w:color w:val="000000"/>
                <w:sz w:val="18"/>
                <w:szCs w:val="18"/>
              </w:rPr>
            </w:pPr>
            <w:r w:rsidRPr="00496DF4">
              <w:rPr>
                <w:rFonts w:ascii="Times New Roman" w:hAnsi="Times New Roman"/>
                <w:color w:val="000000"/>
                <w:sz w:val="18"/>
                <w:szCs w:val="18"/>
              </w:rPr>
              <w:t>INDEKS</w:t>
            </w:r>
          </w:p>
        </w:tc>
      </w:tr>
      <w:tr w:rsidR="00106597" w:rsidRPr="00DE1FAC" w14:paraId="182893C7" w14:textId="77777777" w:rsidTr="00FE7B05">
        <w:trPr>
          <w:trHeight w:val="330"/>
          <w:jc w:val="center"/>
        </w:trPr>
        <w:tc>
          <w:tcPr>
            <w:tcW w:w="887" w:type="dxa"/>
            <w:shd w:val="clear" w:color="auto" w:fill="auto"/>
            <w:vAlign w:val="center"/>
            <w:hideMark/>
          </w:tcPr>
          <w:p w14:paraId="1362496A" w14:textId="77777777" w:rsidR="00106597" w:rsidRPr="00EA2B8B" w:rsidRDefault="00106597" w:rsidP="00645696">
            <w:pPr>
              <w:spacing w:after="0" w:line="240" w:lineRule="auto"/>
              <w:rPr>
                <w:rFonts w:ascii="Times New Roman" w:eastAsia="Times New Roman" w:hAnsi="Times New Roman"/>
                <w:color w:val="000000"/>
                <w:sz w:val="18"/>
                <w:szCs w:val="18"/>
                <w:lang w:eastAsia="hr-HR"/>
              </w:rPr>
            </w:pPr>
            <w:r w:rsidRPr="00EA2B8B">
              <w:rPr>
                <w:rFonts w:ascii="Times New Roman" w:eastAsia="Times New Roman" w:hAnsi="Times New Roman"/>
                <w:color w:val="000000"/>
                <w:sz w:val="18"/>
                <w:szCs w:val="18"/>
                <w:lang w:eastAsia="hr-HR"/>
              </w:rPr>
              <w:t xml:space="preserve">A621183 </w:t>
            </w:r>
          </w:p>
        </w:tc>
        <w:tc>
          <w:tcPr>
            <w:tcW w:w="1513" w:type="dxa"/>
            <w:shd w:val="clear" w:color="auto" w:fill="auto"/>
            <w:vAlign w:val="center"/>
          </w:tcPr>
          <w:p w14:paraId="3CA729E5" w14:textId="622B3CD1" w:rsidR="00106597" w:rsidRPr="00EA2B8B" w:rsidRDefault="00B22551" w:rsidP="00B22551">
            <w:pPr>
              <w:spacing w:after="0" w:line="240" w:lineRule="auto"/>
              <w:jc w:val="right"/>
              <w:rPr>
                <w:rFonts w:ascii="Times New Roman" w:eastAsia="Times New Roman" w:hAnsi="Times New Roman"/>
                <w:color w:val="000000"/>
                <w:sz w:val="18"/>
                <w:szCs w:val="18"/>
                <w:lang w:eastAsia="hr-HR"/>
              </w:rPr>
            </w:pPr>
            <w:r w:rsidRPr="00B22551">
              <w:rPr>
                <w:rFonts w:ascii="Times New Roman" w:eastAsia="Times New Roman" w:hAnsi="Times New Roman"/>
                <w:color w:val="000000"/>
                <w:sz w:val="18"/>
                <w:szCs w:val="18"/>
                <w:lang w:eastAsia="hr-HR"/>
              </w:rPr>
              <w:t>1.945,47</w:t>
            </w:r>
            <w:r w:rsidR="00EF45F9">
              <w:rPr>
                <w:rFonts w:ascii="Times New Roman" w:eastAsia="Times New Roman" w:hAnsi="Times New Roman"/>
                <w:color w:val="000000"/>
                <w:sz w:val="18"/>
                <w:szCs w:val="18"/>
                <w:lang w:eastAsia="hr-HR"/>
              </w:rPr>
              <w:t xml:space="preserve"> €</w:t>
            </w:r>
          </w:p>
        </w:tc>
        <w:tc>
          <w:tcPr>
            <w:tcW w:w="1418" w:type="dxa"/>
            <w:shd w:val="clear" w:color="auto" w:fill="auto"/>
            <w:vAlign w:val="center"/>
          </w:tcPr>
          <w:p w14:paraId="73FF0D7B" w14:textId="4CCD20C1" w:rsidR="00106597" w:rsidRPr="00EA2B8B" w:rsidRDefault="00EF45F9" w:rsidP="00B22551">
            <w:pPr>
              <w:spacing w:after="0" w:line="240" w:lineRule="auto"/>
              <w:jc w:val="right"/>
              <w:rPr>
                <w:rFonts w:ascii="Times New Roman" w:eastAsia="Times New Roman" w:hAnsi="Times New Roman"/>
                <w:color w:val="000000"/>
                <w:sz w:val="18"/>
                <w:szCs w:val="18"/>
                <w:lang w:eastAsia="hr-HR"/>
              </w:rPr>
            </w:pPr>
            <w:r w:rsidRPr="00EF45F9">
              <w:rPr>
                <w:rFonts w:ascii="Times New Roman" w:eastAsia="Times New Roman" w:hAnsi="Times New Roman"/>
                <w:color w:val="000000"/>
                <w:sz w:val="18"/>
                <w:szCs w:val="18"/>
                <w:lang w:eastAsia="hr-HR"/>
              </w:rPr>
              <w:t>0,00</w:t>
            </w:r>
            <w:r>
              <w:rPr>
                <w:rFonts w:ascii="Times New Roman" w:eastAsia="Times New Roman" w:hAnsi="Times New Roman"/>
                <w:color w:val="000000"/>
                <w:sz w:val="18"/>
                <w:szCs w:val="18"/>
                <w:lang w:eastAsia="hr-HR"/>
              </w:rPr>
              <w:t xml:space="preserve"> €</w:t>
            </w:r>
          </w:p>
        </w:tc>
        <w:tc>
          <w:tcPr>
            <w:tcW w:w="1559" w:type="dxa"/>
            <w:shd w:val="clear" w:color="auto" w:fill="auto"/>
            <w:vAlign w:val="center"/>
          </w:tcPr>
          <w:p w14:paraId="1AB518FA" w14:textId="48DA23DE" w:rsidR="00106597" w:rsidRPr="00EA2B8B" w:rsidRDefault="00EF45F9" w:rsidP="00B22551">
            <w:pPr>
              <w:spacing w:after="0" w:line="240" w:lineRule="auto"/>
              <w:jc w:val="right"/>
              <w:rPr>
                <w:rFonts w:ascii="Times New Roman" w:eastAsia="Times New Roman" w:hAnsi="Times New Roman"/>
                <w:color w:val="000000"/>
                <w:sz w:val="18"/>
                <w:szCs w:val="18"/>
                <w:lang w:eastAsia="hr-HR"/>
              </w:rPr>
            </w:pPr>
            <w:r w:rsidRPr="00EF45F9">
              <w:rPr>
                <w:rFonts w:ascii="Times New Roman" w:eastAsia="Times New Roman" w:hAnsi="Times New Roman"/>
                <w:color w:val="000000"/>
                <w:sz w:val="18"/>
                <w:szCs w:val="18"/>
                <w:lang w:eastAsia="hr-HR"/>
              </w:rPr>
              <w:t>1.293,00</w:t>
            </w:r>
            <w:r>
              <w:rPr>
                <w:rFonts w:ascii="Times New Roman" w:eastAsia="Times New Roman" w:hAnsi="Times New Roman"/>
                <w:color w:val="000000"/>
                <w:sz w:val="18"/>
                <w:szCs w:val="18"/>
                <w:lang w:eastAsia="hr-HR"/>
              </w:rPr>
              <w:t xml:space="preserve"> €</w:t>
            </w:r>
          </w:p>
        </w:tc>
        <w:tc>
          <w:tcPr>
            <w:tcW w:w="1701" w:type="dxa"/>
            <w:shd w:val="clear" w:color="auto" w:fill="auto"/>
            <w:vAlign w:val="center"/>
          </w:tcPr>
          <w:p w14:paraId="308BFAE0" w14:textId="2DF57F28" w:rsidR="00106597" w:rsidRPr="00EA2B8B" w:rsidRDefault="00EF45F9" w:rsidP="00B22551">
            <w:pPr>
              <w:spacing w:after="0" w:line="240" w:lineRule="auto"/>
              <w:jc w:val="right"/>
              <w:rPr>
                <w:rFonts w:ascii="Times New Roman" w:eastAsia="Times New Roman" w:hAnsi="Times New Roman"/>
                <w:color w:val="000000"/>
                <w:sz w:val="18"/>
                <w:szCs w:val="18"/>
                <w:lang w:eastAsia="hr-HR"/>
              </w:rPr>
            </w:pPr>
            <w:r w:rsidRPr="00EF45F9">
              <w:rPr>
                <w:rFonts w:ascii="Times New Roman" w:eastAsia="Times New Roman" w:hAnsi="Times New Roman"/>
                <w:color w:val="000000"/>
                <w:sz w:val="18"/>
                <w:szCs w:val="18"/>
                <w:lang w:eastAsia="hr-HR"/>
              </w:rPr>
              <w:t>1.292,63</w:t>
            </w:r>
            <w:r>
              <w:rPr>
                <w:rFonts w:ascii="Times New Roman" w:eastAsia="Times New Roman" w:hAnsi="Times New Roman"/>
                <w:color w:val="000000"/>
                <w:sz w:val="18"/>
                <w:szCs w:val="18"/>
                <w:lang w:eastAsia="hr-HR"/>
              </w:rPr>
              <w:t xml:space="preserve"> €</w:t>
            </w:r>
          </w:p>
        </w:tc>
        <w:tc>
          <w:tcPr>
            <w:tcW w:w="1701" w:type="dxa"/>
          </w:tcPr>
          <w:p w14:paraId="601EC997" w14:textId="6A5D8137" w:rsidR="00106597" w:rsidRPr="00EA2B8B" w:rsidRDefault="00EF45F9" w:rsidP="00B22551">
            <w:pPr>
              <w:spacing w:after="0" w:line="240" w:lineRule="auto"/>
              <w:jc w:val="right"/>
              <w:rPr>
                <w:rFonts w:ascii="Times New Roman" w:eastAsia="Times New Roman" w:hAnsi="Times New Roman"/>
                <w:color w:val="000000"/>
                <w:sz w:val="18"/>
                <w:szCs w:val="18"/>
                <w:lang w:eastAsia="hr-HR"/>
              </w:rPr>
            </w:pPr>
            <w:r w:rsidRPr="00EF45F9">
              <w:rPr>
                <w:rFonts w:ascii="Times New Roman" w:eastAsia="Times New Roman" w:hAnsi="Times New Roman"/>
                <w:color w:val="000000"/>
                <w:sz w:val="18"/>
                <w:szCs w:val="18"/>
                <w:lang w:eastAsia="hr-HR"/>
              </w:rPr>
              <w:t>#DIV/0!</w:t>
            </w:r>
          </w:p>
        </w:tc>
      </w:tr>
    </w:tbl>
    <w:p w14:paraId="67B9FEAD" w14:textId="77777777" w:rsidR="00106597" w:rsidRDefault="00106597" w:rsidP="00106597">
      <w:pPr>
        <w:spacing w:after="120" w:line="360" w:lineRule="auto"/>
        <w:jc w:val="both"/>
        <w:rPr>
          <w:rFonts w:ascii="Times New Roman" w:hAnsi="Times New Roman"/>
          <w:sz w:val="24"/>
          <w:szCs w:val="24"/>
        </w:rPr>
      </w:pPr>
    </w:p>
    <w:p w14:paraId="656C1454" w14:textId="61FAD4E7" w:rsidR="00106597" w:rsidRDefault="00106597" w:rsidP="00106597">
      <w:pPr>
        <w:spacing w:after="120" w:line="360" w:lineRule="auto"/>
        <w:jc w:val="both"/>
        <w:rPr>
          <w:rFonts w:ascii="Times New Roman" w:hAnsi="Times New Roman"/>
          <w:sz w:val="24"/>
          <w:szCs w:val="24"/>
        </w:rPr>
      </w:pPr>
      <w:r w:rsidRPr="00DE1FAC">
        <w:rPr>
          <w:rFonts w:ascii="Times New Roman" w:hAnsi="Times New Roman"/>
          <w:sz w:val="24"/>
          <w:szCs w:val="24"/>
        </w:rPr>
        <w:t>Ova aktivnost</w:t>
      </w:r>
      <w:r w:rsidR="00A01294">
        <w:rPr>
          <w:rFonts w:ascii="Times New Roman" w:hAnsi="Times New Roman"/>
          <w:sz w:val="24"/>
          <w:szCs w:val="24"/>
        </w:rPr>
        <w:t xml:space="preserve"> f</w:t>
      </w:r>
      <w:r w:rsidR="003B4E20">
        <w:rPr>
          <w:rFonts w:ascii="Times New Roman" w:hAnsi="Times New Roman"/>
          <w:sz w:val="24"/>
          <w:szCs w:val="24"/>
        </w:rPr>
        <w:t>i</w:t>
      </w:r>
      <w:r w:rsidR="00A01294">
        <w:rPr>
          <w:rFonts w:ascii="Times New Roman" w:hAnsi="Times New Roman"/>
          <w:sz w:val="24"/>
          <w:szCs w:val="24"/>
        </w:rPr>
        <w:t>nancira se iz izvora 11</w:t>
      </w:r>
      <w:r w:rsidR="003B4E20">
        <w:rPr>
          <w:rFonts w:ascii="Times New Roman" w:hAnsi="Times New Roman"/>
          <w:sz w:val="24"/>
          <w:szCs w:val="24"/>
        </w:rPr>
        <w:t xml:space="preserve"> (Opći prihodi i primici)</w:t>
      </w:r>
      <w:r w:rsidRPr="00DE1FAC">
        <w:rPr>
          <w:rFonts w:ascii="Times New Roman" w:hAnsi="Times New Roman"/>
          <w:sz w:val="24"/>
          <w:szCs w:val="24"/>
        </w:rPr>
        <w:t xml:space="preserve"> odnosi se na</w:t>
      </w:r>
      <w:r>
        <w:rPr>
          <w:rFonts w:ascii="Times New Roman" w:hAnsi="Times New Roman"/>
          <w:sz w:val="24"/>
          <w:szCs w:val="24"/>
        </w:rPr>
        <w:t xml:space="preserve"> pokriće troškova povezanih s izradom, tiskom i opremom doktorskih disertacija sukladno članku 29. Kolektivnog ugovora za znanost i visoko obrazovanje.</w:t>
      </w:r>
    </w:p>
    <w:p w14:paraId="78BE29E4" w14:textId="77777777" w:rsidR="00106597" w:rsidRDefault="00106597" w:rsidP="00106597">
      <w:pPr>
        <w:spacing w:after="120" w:line="360" w:lineRule="auto"/>
        <w:jc w:val="both"/>
        <w:rPr>
          <w:rFonts w:ascii="Times New Roman" w:hAnsi="Times New Roman"/>
          <w:sz w:val="24"/>
          <w:szCs w:val="24"/>
        </w:rPr>
      </w:pPr>
    </w:p>
    <w:p w14:paraId="325A064A" w14:textId="77777777" w:rsidR="00106597" w:rsidRPr="00DE1FAC" w:rsidRDefault="00106597" w:rsidP="00106597">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Pr>
          <w:rFonts w:ascii="Times New Roman" w:eastAsiaTheme="minorHAnsi" w:hAnsi="Times New Roman"/>
          <w:b/>
          <w:sz w:val="24"/>
          <w:szCs w:val="24"/>
        </w:rPr>
        <w:t>K621061 ODRŽAVANJE OBJEKATA VISOKOOBRAZOVNIH USTANOVA</w:t>
      </w:r>
    </w:p>
    <w:p w14:paraId="42B02577" w14:textId="77777777" w:rsidR="00106597" w:rsidRPr="00DE1FAC" w:rsidRDefault="00106597" w:rsidP="00106597">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449FC232" w14:textId="77777777" w:rsidR="00346A64" w:rsidRPr="00DE1FAC" w:rsidRDefault="00346A64" w:rsidP="00346A64">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3FE9D8D2" w14:textId="77777777" w:rsidR="00346A64" w:rsidRPr="00DE1FAC" w:rsidRDefault="00346A64" w:rsidP="00346A64">
      <w:pPr>
        <w:pStyle w:val="NormalWeb"/>
        <w:numPr>
          <w:ilvl w:val="0"/>
          <w:numId w:val="7"/>
        </w:numPr>
        <w:spacing w:before="0" w:beforeAutospacing="0" w:after="120" w:afterAutospacing="0" w:line="360" w:lineRule="auto"/>
        <w:jc w:val="both"/>
      </w:pPr>
      <w:r w:rsidRPr="00DE1FAC">
        <w:t>Ugovori o financiranju projekata</w:t>
      </w:r>
    </w:p>
    <w:p w14:paraId="10C2A013" w14:textId="77777777" w:rsidR="00346A64" w:rsidRPr="00DE1FAC" w:rsidRDefault="00346A64" w:rsidP="00346A64">
      <w:pPr>
        <w:pStyle w:val="NormalWeb"/>
        <w:numPr>
          <w:ilvl w:val="0"/>
          <w:numId w:val="7"/>
        </w:numPr>
        <w:spacing w:before="0" w:beforeAutospacing="0" w:after="120" w:afterAutospacing="0" w:line="360" w:lineRule="auto"/>
        <w:jc w:val="both"/>
      </w:pPr>
      <w:r w:rsidRPr="00DE1FAC">
        <w:t>Temeljni kolektivni ugovor za službenike i namještenike u javnim službama</w:t>
      </w:r>
    </w:p>
    <w:p w14:paraId="1583B719" w14:textId="77777777" w:rsidR="00346A64" w:rsidRPr="00DE1FAC" w:rsidRDefault="00346A64" w:rsidP="00346A64">
      <w:pPr>
        <w:pStyle w:val="NormalWeb"/>
        <w:numPr>
          <w:ilvl w:val="0"/>
          <w:numId w:val="7"/>
        </w:numPr>
        <w:spacing w:before="0" w:beforeAutospacing="0" w:after="120" w:afterAutospacing="0" w:line="360" w:lineRule="auto"/>
        <w:jc w:val="both"/>
      </w:pPr>
      <w:r w:rsidRPr="00DE1FAC">
        <w:t xml:space="preserve">Kolektivni ugovor za znanost i visoko obrazovanje </w:t>
      </w:r>
    </w:p>
    <w:p w14:paraId="7913E46A" w14:textId="77777777" w:rsidR="00346A64" w:rsidRPr="00DE1FAC" w:rsidRDefault="00346A64" w:rsidP="00346A64">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0B2EA867" w14:textId="77777777" w:rsidR="00346A64" w:rsidRDefault="00346A64" w:rsidP="00346A64">
      <w:pPr>
        <w:pStyle w:val="ListParagraph"/>
        <w:numPr>
          <w:ilvl w:val="0"/>
          <w:numId w:val="7"/>
        </w:numPr>
        <w:spacing w:after="120" w:line="360" w:lineRule="auto"/>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17FF2E7E" w14:textId="77777777" w:rsidR="00346A64" w:rsidRDefault="00346A64" w:rsidP="00346A64">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 F</w:t>
      </w:r>
      <w:r w:rsidRPr="00897F7A">
        <w:rPr>
          <w:rFonts w:ascii="Times New Roman" w:eastAsiaTheme="minorHAnsi" w:hAnsi="Times New Roman"/>
          <w:sz w:val="24"/>
          <w:szCs w:val="24"/>
          <w:lang w:eastAsia="hr-HR"/>
        </w:rPr>
        <w:t xml:space="preserve">inancijski planovi proračunskih korisnika glave 08006 Sveučilišta i veleučilišta u RH i glave 08008 Javni instituti u RH u okviru usvojenog Državnog </w:t>
      </w:r>
      <w:r w:rsidRPr="00897F7A">
        <w:rPr>
          <w:rFonts w:ascii="Times New Roman" w:eastAsiaTheme="minorHAnsi" w:hAnsi="Times New Roman"/>
          <w:sz w:val="24"/>
          <w:szCs w:val="24"/>
          <w:lang w:eastAsia="hr-HR"/>
        </w:rPr>
        <w:lastRenderedPageBreak/>
        <w:t>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33A75EA8" w14:textId="77777777" w:rsidR="00346A64" w:rsidRPr="002D576F" w:rsidRDefault="00346A64" w:rsidP="00346A64">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p w14:paraId="671A3B8E" w14:textId="77777777" w:rsidR="00106597" w:rsidRDefault="00106597" w:rsidP="00106597">
      <w:pPr>
        <w:pStyle w:val="ListParagraph"/>
        <w:spacing w:after="120" w:line="360" w:lineRule="auto"/>
        <w:jc w:val="both"/>
        <w:rPr>
          <w:rFonts w:ascii="Times New Roman" w:eastAsiaTheme="minorHAnsi" w:hAnsi="Times New Roman"/>
          <w:sz w:val="24"/>
          <w:szCs w:val="24"/>
          <w:lang w:eastAsia="hr-HR"/>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513"/>
        <w:gridCol w:w="1418"/>
        <w:gridCol w:w="1559"/>
        <w:gridCol w:w="1701"/>
        <w:gridCol w:w="1701"/>
      </w:tblGrid>
      <w:tr w:rsidR="00106597" w:rsidRPr="00496DF4" w14:paraId="66E2F31B" w14:textId="77777777" w:rsidTr="00645696">
        <w:trPr>
          <w:trHeight w:val="315"/>
          <w:jc w:val="center"/>
        </w:trPr>
        <w:tc>
          <w:tcPr>
            <w:tcW w:w="887" w:type="dxa"/>
            <w:shd w:val="clear" w:color="auto" w:fill="D9D9D9" w:themeFill="background1" w:themeFillShade="D9"/>
            <w:vAlign w:val="center"/>
            <w:hideMark/>
          </w:tcPr>
          <w:p w14:paraId="746BAFD1" w14:textId="77777777" w:rsidR="00106597" w:rsidRPr="00DE1FAC" w:rsidRDefault="00106597" w:rsidP="00645696">
            <w:pPr>
              <w:spacing w:after="0" w:line="240" w:lineRule="auto"/>
              <w:jc w:val="center"/>
              <w:rPr>
                <w:rFonts w:ascii="Times New Roman" w:eastAsia="Times New Roman" w:hAnsi="Times New Roman"/>
                <w:color w:val="000000"/>
                <w:lang w:eastAsia="hr-HR"/>
              </w:rPr>
            </w:pPr>
          </w:p>
        </w:tc>
        <w:tc>
          <w:tcPr>
            <w:tcW w:w="1513" w:type="dxa"/>
            <w:shd w:val="clear" w:color="auto" w:fill="D9D9D9" w:themeFill="background1" w:themeFillShade="D9"/>
            <w:vAlign w:val="center"/>
            <w:hideMark/>
          </w:tcPr>
          <w:p w14:paraId="6244E115" w14:textId="1CB64BBF"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8F62E8">
              <w:rPr>
                <w:rFonts w:ascii="Times New Roman" w:hAnsi="Times New Roman"/>
                <w:color w:val="000000"/>
                <w:sz w:val="18"/>
                <w:szCs w:val="18"/>
              </w:rPr>
              <w:t>4</w:t>
            </w:r>
            <w:r w:rsidRPr="00496DF4">
              <w:rPr>
                <w:rFonts w:ascii="Times New Roman" w:hAnsi="Times New Roman"/>
                <w:color w:val="000000"/>
                <w:sz w:val="18"/>
                <w:szCs w:val="18"/>
              </w:rPr>
              <w:t>. - 12.202</w:t>
            </w:r>
            <w:r w:rsidR="008F62E8">
              <w:rPr>
                <w:rFonts w:ascii="Times New Roman" w:hAnsi="Times New Roman"/>
                <w:color w:val="000000"/>
                <w:sz w:val="18"/>
                <w:szCs w:val="18"/>
              </w:rPr>
              <w:t>4</w:t>
            </w:r>
            <w:r w:rsidRPr="00496DF4">
              <w:rPr>
                <w:rFonts w:ascii="Times New Roman" w:hAnsi="Times New Roman"/>
                <w:color w:val="000000"/>
                <w:sz w:val="18"/>
                <w:szCs w:val="18"/>
              </w:rPr>
              <w:t>.</w:t>
            </w:r>
          </w:p>
        </w:tc>
        <w:tc>
          <w:tcPr>
            <w:tcW w:w="1418" w:type="dxa"/>
            <w:shd w:val="clear" w:color="auto" w:fill="D9D9D9" w:themeFill="background1" w:themeFillShade="D9"/>
            <w:vAlign w:val="center"/>
            <w:hideMark/>
          </w:tcPr>
          <w:p w14:paraId="077BBBB9" w14:textId="359F6620"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IZVORNI PLAN </w:t>
            </w:r>
            <w:r w:rsidRPr="00496DF4">
              <w:rPr>
                <w:rFonts w:ascii="Times New Roman" w:hAnsi="Times New Roman"/>
                <w:color w:val="000000"/>
                <w:sz w:val="18"/>
                <w:szCs w:val="18"/>
              </w:rPr>
              <w:br/>
              <w:t>202</w:t>
            </w:r>
            <w:r w:rsidR="008F62E8">
              <w:rPr>
                <w:rFonts w:ascii="Times New Roman" w:hAnsi="Times New Roman"/>
                <w:color w:val="000000"/>
                <w:sz w:val="18"/>
                <w:szCs w:val="18"/>
              </w:rPr>
              <w:t>5</w:t>
            </w:r>
            <w:r w:rsidRPr="00496DF4">
              <w:rPr>
                <w:rFonts w:ascii="Times New Roman" w:hAnsi="Times New Roman"/>
                <w:color w:val="000000"/>
                <w:sz w:val="18"/>
                <w:szCs w:val="18"/>
              </w:rPr>
              <w:t>.</w:t>
            </w:r>
          </w:p>
        </w:tc>
        <w:tc>
          <w:tcPr>
            <w:tcW w:w="1559" w:type="dxa"/>
            <w:shd w:val="clear" w:color="auto" w:fill="D9D9D9" w:themeFill="background1" w:themeFillShade="D9"/>
            <w:vAlign w:val="center"/>
            <w:hideMark/>
          </w:tcPr>
          <w:p w14:paraId="30DD5A8F" w14:textId="6E4492E3"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TEKUĆI PLAN (REBALANS)</w:t>
            </w:r>
            <w:r w:rsidRPr="00496DF4">
              <w:rPr>
                <w:rFonts w:ascii="Times New Roman" w:hAnsi="Times New Roman"/>
                <w:color w:val="000000"/>
                <w:sz w:val="18"/>
                <w:szCs w:val="18"/>
              </w:rPr>
              <w:br/>
              <w:t>202</w:t>
            </w:r>
            <w:r w:rsidR="008F62E8">
              <w:rPr>
                <w:rFonts w:ascii="Times New Roman" w:hAnsi="Times New Roman"/>
                <w:color w:val="000000"/>
                <w:sz w:val="18"/>
                <w:szCs w:val="18"/>
              </w:rPr>
              <w:t>5</w:t>
            </w:r>
            <w:r w:rsidRPr="00496DF4">
              <w:rPr>
                <w:rFonts w:ascii="Times New Roman" w:hAnsi="Times New Roman"/>
                <w:color w:val="000000"/>
                <w:sz w:val="18"/>
                <w:szCs w:val="18"/>
              </w:rPr>
              <w:t>.</w:t>
            </w:r>
          </w:p>
        </w:tc>
        <w:tc>
          <w:tcPr>
            <w:tcW w:w="1701" w:type="dxa"/>
            <w:shd w:val="clear" w:color="auto" w:fill="D9D9D9" w:themeFill="background1" w:themeFillShade="D9"/>
            <w:vAlign w:val="center"/>
            <w:hideMark/>
          </w:tcPr>
          <w:p w14:paraId="36E7FC30" w14:textId="599028D2" w:rsidR="00106597" w:rsidRPr="00496DF4" w:rsidRDefault="00106597"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8F62E8">
              <w:rPr>
                <w:rFonts w:ascii="Times New Roman" w:hAnsi="Times New Roman"/>
                <w:color w:val="000000"/>
                <w:sz w:val="18"/>
                <w:szCs w:val="18"/>
              </w:rPr>
              <w:t>5</w:t>
            </w:r>
            <w:r w:rsidRPr="00496DF4">
              <w:rPr>
                <w:rFonts w:ascii="Times New Roman" w:hAnsi="Times New Roman"/>
                <w:color w:val="000000"/>
                <w:sz w:val="18"/>
                <w:szCs w:val="18"/>
              </w:rPr>
              <w:t>. - 12.202</w:t>
            </w:r>
            <w:r w:rsidR="008F62E8">
              <w:rPr>
                <w:rFonts w:ascii="Times New Roman" w:hAnsi="Times New Roman"/>
                <w:color w:val="000000"/>
                <w:sz w:val="18"/>
                <w:szCs w:val="18"/>
              </w:rPr>
              <w:t>5</w:t>
            </w:r>
            <w:r w:rsidRPr="00496DF4">
              <w:rPr>
                <w:rFonts w:ascii="Times New Roman" w:hAnsi="Times New Roman"/>
                <w:color w:val="000000"/>
                <w:sz w:val="18"/>
                <w:szCs w:val="18"/>
              </w:rPr>
              <w:t>.</w:t>
            </w:r>
          </w:p>
        </w:tc>
        <w:tc>
          <w:tcPr>
            <w:tcW w:w="1701" w:type="dxa"/>
            <w:shd w:val="clear" w:color="auto" w:fill="D9D9D9" w:themeFill="background1" w:themeFillShade="D9"/>
          </w:tcPr>
          <w:p w14:paraId="7CC287EA" w14:textId="77777777" w:rsidR="00106597" w:rsidRPr="00496DF4" w:rsidRDefault="00106597" w:rsidP="00645696">
            <w:pPr>
              <w:spacing w:after="0" w:line="240" w:lineRule="auto"/>
              <w:jc w:val="center"/>
              <w:rPr>
                <w:rFonts w:ascii="Times New Roman" w:hAnsi="Times New Roman"/>
                <w:color w:val="000000"/>
                <w:sz w:val="18"/>
                <w:szCs w:val="18"/>
              </w:rPr>
            </w:pPr>
          </w:p>
          <w:p w14:paraId="4DE50AFA" w14:textId="77777777" w:rsidR="00106597" w:rsidRPr="00496DF4" w:rsidRDefault="00106597" w:rsidP="00645696">
            <w:pPr>
              <w:spacing w:after="0" w:line="240" w:lineRule="auto"/>
              <w:jc w:val="center"/>
              <w:rPr>
                <w:rFonts w:ascii="Times New Roman" w:hAnsi="Times New Roman"/>
                <w:color w:val="000000"/>
                <w:sz w:val="18"/>
                <w:szCs w:val="18"/>
              </w:rPr>
            </w:pPr>
            <w:r w:rsidRPr="00496DF4">
              <w:rPr>
                <w:rFonts w:ascii="Times New Roman" w:hAnsi="Times New Roman"/>
                <w:color w:val="000000"/>
                <w:sz w:val="18"/>
                <w:szCs w:val="18"/>
              </w:rPr>
              <w:t>INDEKS</w:t>
            </w:r>
          </w:p>
        </w:tc>
      </w:tr>
      <w:tr w:rsidR="00106597" w:rsidRPr="00560277" w14:paraId="0F2CF420" w14:textId="77777777" w:rsidTr="008F62E8">
        <w:trPr>
          <w:trHeight w:val="330"/>
          <w:jc w:val="center"/>
        </w:trPr>
        <w:tc>
          <w:tcPr>
            <w:tcW w:w="887" w:type="dxa"/>
            <w:shd w:val="clear" w:color="auto" w:fill="auto"/>
            <w:vAlign w:val="center"/>
            <w:hideMark/>
          </w:tcPr>
          <w:p w14:paraId="2B954E4B" w14:textId="77777777" w:rsidR="00106597" w:rsidRPr="00326485" w:rsidRDefault="00106597" w:rsidP="003B4E20">
            <w:pPr>
              <w:spacing w:after="0" w:line="240" w:lineRule="auto"/>
              <w:jc w:val="right"/>
              <w:rPr>
                <w:rFonts w:ascii="Times New Roman" w:eastAsia="Times New Roman" w:hAnsi="Times New Roman"/>
                <w:color w:val="000000"/>
                <w:sz w:val="18"/>
                <w:szCs w:val="18"/>
                <w:lang w:eastAsia="hr-HR"/>
              </w:rPr>
            </w:pPr>
            <w:r>
              <w:rPr>
                <w:rFonts w:ascii="Times New Roman" w:eastAsia="Times New Roman" w:hAnsi="Times New Roman"/>
                <w:color w:val="000000"/>
                <w:sz w:val="18"/>
                <w:szCs w:val="18"/>
                <w:lang w:eastAsia="hr-HR"/>
              </w:rPr>
              <w:t>K621061</w:t>
            </w:r>
            <w:r w:rsidRPr="00326485">
              <w:rPr>
                <w:rFonts w:ascii="Times New Roman" w:eastAsia="Times New Roman" w:hAnsi="Times New Roman"/>
                <w:color w:val="000000"/>
                <w:sz w:val="18"/>
                <w:szCs w:val="18"/>
                <w:lang w:eastAsia="hr-HR"/>
              </w:rPr>
              <w:t xml:space="preserve"> </w:t>
            </w:r>
          </w:p>
        </w:tc>
        <w:tc>
          <w:tcPr>
            <w:tcW w:w="1513" w:type="dxa"/>
            <w:shd w:val="clear" w:color="auto" w:fill="auto"/>
            <w:vAlign w:val="center"/>
          </w:tcPr>
          <w:p w14:paraId="19E953E9" w14:textId="2CB27E15" w:rsidR="00106597" w:rsidRPr="007F4F44" w:rsidRDefault="00663BC0" w:rsidP="003B4E20">
            <w:pPr>
              <w:spacing w:after="0" w:line="240" w:lineRule="auto"/>
              <w:jc w:val="right"/>
              <w:rPr>
                <w:rFonts w:ascii="Times New Roman" w:eastAsia="Times New Roman" w:hAnsi="Times New Roman"/>
                <w:color w:val="000000"/>
                <w:sz w:val="18"/>
                <w:szCs w:val="18"/>
                <w:lang w:eastAsia="hr-HR"/>
              </w:rPr>
            </w:pPr>
            <w:r w:rsidRPr="00663BC0">
              <w:rPr>
                <w:rFonts w:ascii="Times New Roman" w:eastAsia="Times New Roman" w:hAnsi="Times New Roman"/>
                <w:color w:val="000000"/>
                <w:sz w:val="18"/>
                <w:szCs w:val="18"/>
                <w:lang w:eastAsia="hr-HR"/>
              </w:rPr>
              <w:t>21.414,00</w:t>
            </w:r>
            <w:r w:rsidR="003B4E20">
              <w:rPr>
                <w:rFonts w:ascii="Times New Roman" w:eastAsia="Times New Roman" w:hAnsi="Times New Roman"/>
                <w:color w:val="000000"/>
                <w:sz w:val="18"/>
                <w:szCs w:val="18"/>
                <w:lang w:eastAsia="hr-HR"/>
              </w:rPr>
              <w:t xml:space="preserve"> €</w:t>
            </w:r>
          </w:p>
        </w:tc>
        <w:tc>
          <w:tcPr>
            <w:tcW w:w="1418" w:type="dxa"/>
            <w:shd w:val="clear" w:color="auto" w:fill="auto"/>
            <w:vAlign w:val="center"/>
          </w:tcPr>
          <w:p w14:paraId="2744E21F" w14:textId="2CF9CC0C" w:rsidR="00106597" w:rsidRPr="007F4F44" w:rsidRDefault="00663BC0" w:rsidP="003B4E20">
            <w:pPr>
              <w:spacing w:after="0" w:line="240" w:lineRule="auto"/>
              <w:jc w:val="right"/>
              <w:rPr>
                <w:rFonts w:ascii="Times New Roman" w:eastAsia="Times New Roman" w:hAnsi="Times New Roman"/>
                <w:color w:val="000000"/>
                <w:sz w:val="18"/>
                <w:szCs w:val="18"/>
                <w:lang w:eastAsia="hr-HR"/>
              </w:rPr>
            </w:pPr>
            <w:r w:rsidRPr="00663BC0">
              <w:rPr>
                <w:rFonts w:ascii="Times New Roman" w:eastAsia="Times New Roman" w:hAnsi="Times New Roman"/>
                <w:color w:val="000000"/>
                <w:sz w:val="18"/>
                <w:szCs w:val="18"/>
                <w:lang w:eastAsia="hr-HR"/>
              </w:rPr>
              <w:t>0,00</w:t>
            </w:r>
            <w:r w:rsidR="003B4E20">
              <w:rPr>
                <w:rFonts w:ascii="Times New Roman" w:eastAsia="Times New Roman" w:hAnsi="Times New Roman"/>
                <w:color w:val="000000"/>
                <w:sz w:val="18"/>
                <w:szCs w:val="18"/>
                <w:lang w:eastAsia="hr-HR"/>
              </w:rPr>
              <w:t xml:space="preserve"> €</w:t>
            </w:r>
          </w:p>
        </w:tc>
        <w:tc>
          <w:tcPr>
            <w:tcW w:w="1559" w:type="dxa"/>
            <w:shd w:val="clear" w:color="auto" w:fill="auto"/>
            <w:vAlign w:val="center"/>
          </w:tcPr>
          <w:p w14:paraId="18A375E3" w14:textId="0BDEEF2B" w:rsidR="00106597" w:rsidRPr="007F4F44" w:rsidRDefault="00663BC0" w:rsidP="003B4E20">
            <w:pPr>
              <w:spacing w:after="0" w:line="240" w:lineRule="auto"/>
              <w:jc w:val="right"/>
              <w:rPr>
                <w:rFonts w:ascii="Times New Roman" w:eastAsia="Times New Roman" w:hAnsi="Times New Roman"/>
                <w:color w:val="000000"/>
                <w:sz w:val="18"/>
                <w:szCs w:val="18"/>
                <w:lang w:eastAsia="hr-HR"/>
              </w:rPr>
            </w:pPr>
            <w:r w:rsidRPr="00663BC0">
              <w:rPr>
                <w:rFonts w:ascii="Times New Roman" w:eastAsia="Times New Roman" w:hAnsi="Times New Roman"/>
                <w:color w:val="000000"/>
                <w:sz w:val="18"/>
                <w:szCs w:val="18"/>
                <w:lang w:eastAsia="hr-HR"/>
              </w:rPr>
              <w:t>18.750,00</w:t>
            </w:r>
            <w:r w:rsidR="003B4E20">
              <w:rPr>
                <w:rFonts w:ascii="Times New Roman" w:eastAsia="Times New Roman" w:hAnsi="Times New Roman"/>
                <w:color w:val="000000"/>
                <w:sz w:val="18"/>
                <w:szCs w:val="18"/>
                <w:lang w:eastAsia="hr-HR"/>
              </w:rPr>
              <w:t xml:space="preserve"> €</w:t>
            </w:r>
          </w:p>
        </w:tc>
        <w:tc>
          <w:tcPr>
            <w:tcW w:w="1701" w:type="dxa"/>
            <w:shd w:val="clear" w:color="auto" w:fill="auto"/>
            <w:vAlign w:val="center"/>
          </w:tcPr>
          <w:p w14:paraId="51EE48E6" w14:textId="02BD6039" w:rsidR="00106597" w:rsidRPr="007F4F44" w:rsidRDefault="00663BC0" w:rsidP="003B4E20">
            <w:pPr>
              <w:spacing w:after="0" w:line="240" w:lineRule="auto"/>
              <w:jc w:val="right"/>
              <w:rPr>
                <w:rFonts w:ascii="Times New Roman" w:eastAsia="Times New Roman" w:hAnsi="Times New Roman"/>
                <w:color w:val="000000"/>
                <w:sz w:val="18"/>
                <w:szCs w:val="18"/>
                <w:lang w:eastAsia="hr-HR"/>
              </w:rPr>
            </w:pPr>
            <w:r w:rsidRPr="00663BC0">
              <w:rPr>
                <w:rFonts w:ascii="Times New Roman" w:eastAsia="Times New Roman" w:hAnsi="Times New Roman"/>
                <w:color w:val="000000"/>
                <w:sz w:val="18"/>
                <w:szCs w:val="18"/>
                <w:lang w:eastAsia="hr-HR"/>
              </w:rPr>
              <w:t>53.604,50</w:t>
            </w:r>
            <w:r w:rsidR="003B4E20">
              <w:rPr>
                <w:rFonts w:ascii="Times New Roman" w:eastAsia="Times New Roman" w:hAnsi="Times New Roman"/>
                <w:color w:val="000000"/>
                <w:sz w:val="18"/>
                <w:szCs w:val="18"/>
                <w:lang w:eastAsia="hr-HR"/>
              </w:rPr>
              <w:t xml:space="preserve"> €</w:t>
            </w:r>
          </w:p>
        </w:tc>
        <w:tc>
          <w:tcPr>
            <w:tcW w:w="1701" w:type="dxa"/>
          </w:tcPr>
          <w:p w14:paraId="05725B80" w14:textId="6642E723" w:rsidR="00106597" w:rsidRPr="007F4F44" w:rsidRDefault="003B4E20" w:rsidP="003B4E20">
            <w:pPr>
              <w:spacing w:after="0" w:line="240" w:lineRule="auto"/>
              <w:jc w:val="right"/>
              <w:rPr>
                <w:rFonts w:ascii="Times New Roman" w:eastAsia="Times New Roman" w:hAnsi="Times New Roman"/>
                <w:color w:val="000000"/>
                <w:sz w:val="18"/>
                <w:szCs w:val="18"/>
                <w:lang w:eastAsia="hr-HR"/>
              </w:rPr>
            </w:pPr>
            <w:r w:rsidRPr="003B4E20">
              <w:rPr>
                <w:rFonts w:ascii="Times New Roman" w:eastAsia="Times New Roman" w:hAnsi="Times New Roman"/>
                <w:color w:val="000000"/>
                <w:sz w:val="18"/>
                <w:szCs w:val="18"/>
                <w:lang w:eastAsia="hr-HR"/>
              </w:rPr>
              <w:t>#DIV/0!</w:t>
            </w:r>
          </w:p>
        </w:tc>
      </w:tr>
    </w:tbl>
    <w:p w14:paraId="4A9E330F" w14:textId="77777777" w:rsidR="00106597" w:rsidRDefault="00106597" w:rsidP="003B4E20">
      <w:pPr>
        <w:spacing w:after="120" w:line="360" w:lineRule="auto"/>
        <w:jc w:val="right"/>
        <w:rPr>
          <w:rFonts w:ascii="Times New Roman" w:eastAsiaTheme="minorHAnsi" w:hAnsi="Times New Roman"/>
          <w:sz w:val="24"/>
          <w:szCs w:val="24"/>
          <w:lang w:eastAsia="hr-HR"/>
        </w:rPr>
      </w:pPr>
    </w:p>
    <w:p w14:paraId="2018AA2C" w14:textId="621309D8" w:rsidR="0086516D" w:rsidRDefault="003B4E20" w:rsidP="003B4E20">
      <w:pPr>
        <w:spacing w:line="360" w:lineRule="auto"/>
        <w:jc w:val="both"/>
        <w:rPr>
          <w:rFonts w:ascii="Times New Roman" w:hAnsi="Times New Roman"/>
          <w:sz w:val="24"/>
          <w:szCs w:val="24"/>
        </w:rPr>
      </w:pPr>
      <w:r w:rsidRPr="003B4E20">
        <w:rPr>
          <w:rFonts w:ascii="Times New Roman" w:hAnsi="Times New Roman"/>
          <w:sz w:val="24"/>
          <w:szCs w:val="24"/>
        </w:rPr>
        <w:t>Ova aktivnost financira se iz izvora 11 (Opći prihodi i primici)</w:t>
      </w:r>
      <w:r>
        <w:rPr>
          <w:rFonts w:ascii="Times New Roman" w:hAnsi="Times New Roman"/>
          <w:sz w:val="24"/>
          <w:szCs w:val="24"/>
        </w:rPr>
        <w:t xml:space="preserve"> i odnosi se na nadogradnju zgrade Centra za </w:t>
      </w:r>
      <w:proofErr w:type="spellStart"/>
      <w:r>
        <w:rPr>
          <w:rFonts w:ascii="Times New Roman" w:hAnsi="Times New Roman"/>
          <w:sz w:val="24"/>
          <w:szCs w:val="24"/>
        </w:rPr>
        <w:t>Proteomiku</w:t>
      </w:r>
      <w:proofErr w:type="spellEnd"/>
      <w:r>
        <w:rPr>
          <w:rFonts w:ascii="Times New Roman" w:hAnsi="Times New Roman"/>
          <w:sz w:val="24"/>
          <w:szCs w:val="24"/>
        </w:rPr>
        <w:t xml:space="preserve"> Medicinskog fakulteta u Rijeci.</w:t>
      </w:r>
    </w:p>
    <w:p w14:paraId="492844C0" w14:textId="77777777" w:rsidR="00D25B27" w:rsidRDefault="00D25B27" w:rsidP="003B4E20">
      <w:pPr>
        <w:spacing w:line="360" w:lineRule="auto"/>
        <w:jc w:val="both"/>
        <w:rPr>
          <w:rFonts w:ascii="Times New Roman" w:hAnsi="Times New Roman"/>
          <w:sz w:val="24"/>
          <w:szCs w:val="24"/>
        </w:rPr>
      </w:pPr>
    </w:p>
    <w:p w14:paraId="242ED0C4" w14:textId="214EAA64" w:rsidR="00767868" w:rsidRPr="00DE1FAC" w:rsidRDefault="00767868" w:rsidP="00767868">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A63FE3">
        <w:rPr>
          <w:rFonts w:ascii="Times New Roman" w:eastAsiaTheme="minorHAnsi" w:hAnsi="Times New Roman"/>
          <w:b/>
          <w:sz w:val="24"/>
          <w:szCs w:val="24"/>
        </w:rPr>
        <w:t>K679</w:t>
      </w:r>
      <w:r w:rsidR="00D25B27">
        <w:rPr>
          <w:rFonts w:ascii="Times New Roman" w:eastAsiaTheme="minorHAnsi" w:hAnsi="Times New Roman"/>
          <w:b/>
          <w:sz w:val="24"/>
          <w:szCs w:val="24"/>
        </w:rPr>
        <w:t>126.001</w:t>
      </w:r>
      <w:r w:rsidRPr="00A63FE3">
        <w:rPr>
          <w:rFonts w:ascii="Times New Roman" w:eastAsiaTheme="minorHAnsi" w:hAnsi="Times New Roman"/>
          <w:b/>
          <w:sz w:val="24"/>
          <w:szCs w:val="24"/>
        </w:rPr>
        <w:t xml:space="preserve"> </w:t>
      </w:r>
      <w:r w:rsidR="00980AE8" w:rsidRPr="00980AE8">
        <w:rPr>
          <w:rFonts w:ascii="Times New Roman" w:eastAsiaTheme="minorHAnsi" w:hAnsi="Times New Roman"/>
          <w:b/>
          <w:sz w:val="24"/>
          <w:szCs w:val="24"/>
        </w:rPr>
        <w:t>Vrhunska istraživanja Znanstvenih centara izvrsnosti</w:t>
      </w:r>
    </w:p>
    <w:p w14:paraId="330BC692" w14:textId="77777777" w:rsidR="00767868" w:rsidRPr="00DE1FAC" w:rsidRDefault="00767868" w:rsidP="00767868">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37EAAC71" w14:textId="77777777" w:rsidR="00E756D4" w:rsidRPr="00DE1FAC" w:rsidRDefault="00E756D4" w:rsidP="00E756D4">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40E62BF0" w14:textId="77777777" w:rsidR="00E756D4" w:rsidRPr="00DE1FAC" w:rsidRDefault="00E756D4" w:rsidP="00E756D4">
      <w:pPr>
        <w:pStyle w:val="NormalWeb"/>
        <w:numPr>
          <w:ilvl w:val="0"/>
          <w:numId w:val="7"/>
        </w:numPr>
        <w:spacing w:before="0" w:beforeAutospacing="0" w:after="120" w:afterAutospacing="0" w:line="360" w:lineRule="auto"/>
        <w:jc w:val="both"/>
      </w:pPr>
      <w:r w:rsidRPr="00DE1FAC">
        <w:t>Ugovori o financiranju projekata</w:t>
      </w:r>
    </w:p>
    <w:p w14:paraId="59307B90" w14:textId="77777777" w:rsidR="00E756D4" w:rsidRPr="00DE1FAC" w:rsidRDefault="00E756D4" w:rsidP="00E756D4">
      <w:pPr>
        <w:pStyle w:val="NormalWeb"/>
        <w:numPr>
          <w:ilvl w:val="0"/>
          <w:numId w:val="7"/>
        </w:numPr>
        <w:spacing w:before="0" w:beforeAutospacing="0" w:after="120" w:afterAutospacing="0" w:line="360" w:lineRule="auto"/>
        <w:jc w:val="both"/>
      </w:pPr>
      <w:r w:rsidRPr="00DE1FAC">
        <w:t>Zakon o plaćama u</w:t>
      </w:r>
      <w:r>
        <w:t xml:space="preserve"> državnoj službi i</w:t>
      </w:r>
      <w:r w:rsidRPr="00DE1FAC">
        <w:t xml:space="preserve"> javnim službama</w:t>
      </w:r>
    </w:p>
    <w:p w14:paraId="34013A4D" w14:textId="77777777" w:rsidR="00E756D4" w:rsidRPr="00DE1FAC" w:rsidRDefault="00E756D4" w:rsidP="00E756D4">
      <w:pPr>
        <w:pStyle w:val="NormalWeb"/>
        <w:numPr>
          <w:ilvl w:val="0"/>
          <w:numId w:val="7"/>
        </w:numPr>
        <w:spacing w:before="0" w:beforeAutospacing="0" w:after="120" w:afterAutospacing="0" w:line="360" w:lineRule="auto"/>
        <w:jc w:val="both"/>
      </w:pPr>
      <w:r w:rsidRPr="0059498A">
        <w:t>Uredba o nazivima radnih mjesta, uvjetima za raspored i koeficijentima za obračun plaće u javnim službama</w:t>
      </w:r>
    </w:p>
    <w:p w14:paraId="2E266089" w14:textId="77777777" w:rsidR="00E756D4" w:rsidRPr="00DE1FAC" w:rsidRDefault="00E756D4" w:rsidP="00E756D4">
      <w:pPr>
        <w:pStyle w:val="NormalWeb"/>
        <w:numPr>
          <w:ilvl w:val="0"/>
          <w:numId w:val="7"/>
        </w:numPr>
        <w:spacing w:before="0" w:beforeAutospacing="0" w:after="120" w:afterAutospacing="0" w:line="360" w:lineRule="auto"/>
        <w:jc w:val="both"/>
      </w:pPr>
      <w:r w:rsidRPr="00DE1FAC">
        <w:t>Temeljni kolektivni ugovor za službenike i namještenike u javnim službama</w:t>
      </w:r>
    </w:p>
    <w:p w14:paraId="115222F7" w14:textId="77777777" w:rsidR="00E756D4" w:rsidRPr="00DE1FAC" w:rsidRDefault="00E756D4" w:rsidP="00E756D4">
      <w:pPr>
        <w:pStyle w:val="NormalWeb"/>
        <w:numPr>
          <w:ilvl w:val="0"/>
          <w:numId w:val="7"/>
        </w:numPr>
        <w:spacing w:before="0" w:beforeAutospacing="0" w:after="120" w:afterAutospacing="0" w:line="360" w:lineRule="auto"/>
        <w:jc w:val="both"/>
      </w:pPr>
      <w:r w:rsidRPr="00DE1FAC">
        <w:t xml:space="preserve">Kolektivni ugovor za znanost i visoko obrazovanje </w:t>
      </w:r>
    </w:p>
    <w:p w14:paraId="1714243E" w14:textId="77777777" w:rsidR="00E756D4" w:rsidRPr="00DE1FAC" w:rsidRDefault="00E756D4" w:rsidP="00E756D4">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7ABF0F13" w14:textId="77777777" w:rsidR="00E756D4" w:rsidRDefault="00E756D4" w:rsidP="00E756D4">
      <w:pPr>
        <w:pStyle w:val="ListParagraph"/>
        <w:numPr>
          <w:ilvl w:val="0"/>
          <w:numId w:val="7"/>
        </w:numPr>
        <w:spacing w:after="120" w:line="360" w:lineRule="auto"/>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0EB240B8" w14:textId="77777777" w:rsidR="00E756D4" w:rsidRDefault="00E756D4" w:rsidP="00E756D4">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lastRenderedPageBreak/>
        <w:t>Usklađenje - F</w:t>
      </w:r>
      <w:r w:rsidRPr="00897F7A">
        <w:rPr>
          <w:rFonts w:ascii="Times New Roman" w:eastAsiaTheme="minorHAnsi" w:hAnsi="Times New Roman"/>
          <w:sz w:val="24"/>
          <w:szCs w:val="24"/>
          <w:lang w:eastAsia="hr-HR"/>
        </w:rPr>
        <w:t>inancijski planovi proračunskih korisnika glave 08006 Sveučilišta i veleučilišta u RH i glave 08008 Javni instituti u RH u okviru usvojenog Državnog 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67698D36" w14:textId="77777777" w:rsidR="00E756D4" w:rsidRPr="002D576F" w:rsidRDefault="00E756D4" w:rsidP="00E756D4">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p w14:paraId="36A04779" w14:textId="77777777" w:rsidR="00767868" w:rsidRDefault="00767868" w:rsidP="00767868">
      <w:pPr>
        <w:pStyle w:val="ListParagraph"/>
        <w:spacing w:after="120" w:line="360" w:lineRule="auto"/>
        <w:jc w:val="both"/>
        <w:rPr>
          <w:rFonts w:ascii="Times New Roman" w:eastAsiaTheme="minorHAnsi" w:hAnsi="Times New Roman"/>
          <w:sz w:val="24"/>
          <w:szCs w:val="24"/>
          <w:lang w:eastAsia="hr-HR"/>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489"/>
        <w:gridCol w:w="1348"/>
        <w:gridCol w:w="1517"/>
        <w:gridCol w:w="1649"/>
        <w:gridCol w:w="1575"/>
      </w:tblGrid>
      <w:tr w:rsidR="00767868" w:rsidRPr="00DE1FAC" w14:paraId="73E83A36" w14:textId="77777777" w:rsidTr="00645696">
        <w:trPr>
          <w:trHeight w:val="315"/>
          <w:jc w:val="center"/>
        </w:trPr>
        <w:tc>
          <w:tcPr>
            <w:tcW w:w="887" w:type="dxa"/>
            <w:shd w:val="clear" w:color="auto" w:fill="D9D9D9" w:themeFill="background1" w:themeFillShade="D9"/>
            <w:vAlign w:val="center"/>
            <w:hideMark/>
          </w:tcPr>
          <w:p w14:paraId="3DE2B33D" w14:textId="77777777" w:rsidR="00767868" w:rsidRPr="00DE1FAC" w:rsidRDefault="00767868" w:rsidP="00645696">
            <w:pPr>
              <w:spacing w:after="0" w:line="240" w:lineRule="auto"/>
              <w:jc w:val="center"/>
              <w:rPr>
                <w:rFonts w:ascii="Times New Roman" w:eastAsia="Times New Roman" w:hAnsi="Times New Roman"/>
                <w:color w:val="000000"/>
                <w:lang w:eastAsia="hr-HR"/>
              </w:rPr>
            </w:pPr>
          </w:p>
        </w:tc>
        <w:tc>
          <w:tcPr>
            <w:tcW w:w="1513" w:type="dxa"/>
            <w:shd w:val="clear" w:color="auto" w:fill="D9D9D9" w:themeFill="background1" w:themeFillShade="D9"/>
            <w:vAlign w:val="center"/>
            <w:hideMark/>
          </w:tcPr>
          <w:p w14:paraId="3D031389" w14:textId="3113C44B" w:rsidR="00767868" w:rsidRPr="00496DF4" w:rsidRDefault="00767868"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980AE8">
              <w:rPr>
                <w:rFonts w:ascii="Times New Roman" w:hAnsi="Times New Roman"/>
                <w:color w:val="000000"/>
                <w:sz w:val="18"/>
                <w:szCs w:val="18"/>
              </w:rPr>
              <w:t>4</w:t>
            </w:r>
            <w:r w:rsidRPr="00496DF4">
              <w:rPr>
                <w:rFonts w:ascii="Times New Roman" w:hAnsi="Times New Roman"/>
                <w:color w:val="000000"/>
                <w:sz w:val="18"/>
                <w:szCs w:val="18"/>
              </w:rPr>
              <w:t>. - 12.202</w:t>
            </w:r>
            <w:r w:rsidR="00980AE8">
              <w:rPr>
                <w:rFonts w:ascii="Times New Roman" w:hAnsi="Times New Roman"/>
                <w:color w:val="000000"/>
                <w:sz w:val="18"/>
                <w:szCs w:val="18"/>
              </w:rPr>
              <w:t>4</w:t>
            </w:r>
            <w:r w:rsidRPr="00496DF4">
              <w:rPr>
                <w:rFonts w:ascii="Times New Roman" w:hAnsi="Times New Roman"/>
                <w:color w:val="000000"/>
                <w:sz w:val="18"/>
                <w:szCs w:val="18"/>
              </w:rPr>
              <w:t>.</w:t>
            </w:r>
          </w:p>
        </w:tc>
        <w:tc>
          <w:tcPr>
            <w:tcW w:w="1418" w:type="dxa"/>
            <w:shd w:val="clear" w:color="auto" w:fill="D9D9D9" w:themeFill="background1" w:themeFillShade="D9"/>
            <w:vAlign w:val="center"/>
            <w:hideMark/>
          </w:tcPr>
          <w:p w14:paraId="3A114995" w14:textId="6159A956" w:rsidR="00767868" w:rsidRPr="00496DF4" w:rsidRDefault="00767868"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IZVORNI PLAN </w:t>
            </w:r>
            <w:r w:rsidRPr="00496DF4">
              <w:rPr>
                <w:rFonts w:ascii="Times New Roman" w:hAnsi="Times New Roman"/>
                <w:color w:val="000000"/>
                <w:sz w:val="18"/>
                <w:szCs w:val="18"/>
              </w:rPr>
              <w:br/>
              <w:t>202</w:t>
            </w:r>
            <w:r w:rsidR="00980AE8">
              <w:rPr>
                <w:rFonts w:ascii="Times New Roman" w:hAnsi="Times New Roman"/>
                <w:color w:val="000000"/>
                <w:sz w:val="18"/>
                <w:szCs w:val="18"/>
              </w:rPr>
              <w:t>5</w:t>
            </w:r>
            <w:r w:rsidRPr="00496DF4">
              <w:rPr>
                <w:rFonts w:ascii="Times New Roman" w:hAnsi="Times New Roman"/>
                <w:color w:val="000000"/>
                <w:sz w:val="18"/>
                <w:szCs w:val="18"/>
              </w:rPr>
              <w:t>.</w:t>
            </w:r>
          </w:p>
        </w:tc>
        <w:tc>
          <w:tcPr>
            <w:tcW w:w="1559" w:type="dxa"/>
            <w:shd w:val="clear" w:color="auto" w:fill="D9D9D9" w:themeFill="background1" w:themeFillShade="D9"/>
            <w:vAlign w:val="center"/>
            <w:hideMark/>
          </w:tcPr>
          <w:p w14:paraId="4440B8AA" w14:textId="00992F2A" w:rsidR="00767868" w:rsidRPr="00496DF4" w:rsidRDefault="00767868"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TEKUĆI PLAN (REBALANS)</w:t>
            </w:r>
            <w:r w:rsidRPr="00496DF4">
              <w:rPr>
                <w:rFonts w:ascii="Times New Roman" w:hAnsi="Times New Roman"/>
                <w:color w:val="000000"/>
                <w:sz w:val="18"/>
                <w:szCs w:val="18"/>
              </w:rPr>
              <w:br/>
              <w:t>202</w:t>
            </w:r>
            <w:r w:rsidR="00980AE8">
              <w:rPr>
                <w:rFonts w:ascii="Times New Roman" w:hAnsi="Times New Roman"/>
                <w:color w:val="000000"/>
                <w:sz w:val="18"/>
                <w:szCs w:val="18"/>
              </w:rPr>
              <w:t>5</w:t>
            </w:r>
            <w:r w:rsidRPr="00496DF4">
              <w:rPr>
                <w:rFonts w:ascii="Times New Roman" w:hAnsi="Times New Roman"/>
                <w:color w:val="000000"/>
                <w:sz w:val="18"/>
                <w:szCs w:val="18"/>
              </w:rPr>
              <w:t>.</w:t>
            </w:r>
          </w:p>
        </w:tc>
        <w:tc>
          <w:tcPr>
            <w:tcW w:w="1701" w:type="dxa"/>
            <w:shd w:val="clear" w:color="auto" w:fill="D9D9D9" w:themeFill="background1" w:themeFillShade="D9"/>
            <w:vAlign w:val="center"/>
            <w:hideMark/>
          </w:tcPr>
          <w:p w14:paraId="01F91BF1" w14:textId="079129F0" w:rsidR="00767868" w:rsidRPr="00496DF4" w:rsidRDefault="00767868" w:rsidP="00645696">
            <w:pPr>
              <w:spacing w:after="0" w:line="240" w:lineRule="auto"/>
              <w:jc w:val="center"/>
              <w:rPr>
                <w:rFonts w:ascii="Times New Roman" w:eastAsia="Times New Roman" w:hAnsi="Times New Roman"/>
                <w:color w:val="000000"/>
                <w:sz w:val="18"/>
                <w:szCs w:val="18"/>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sidR="00980AE8">
              <w:rPr>
                <w:rFonts w:ascii="Times New Roman" w:hAnsi="Times New Roman"/>
                <w:color w:val="000000"/>
                <w:sz w:val="18"/>
                <w:szCs w:val="18"/>
              </w:rPr>
              <w:t>5</w:t>
            </w:r>
            <w:r w:rsidRPr="00496DF4">
              <w:rPr>
                <w:rFonts w:ascii="Times New Roman" w:hAnsi="Times New Roman"/>
                <w:color w:val="000000"/>
                <w:sz w:val="18"/>
                <w:szCs w:val="18"/>
              </w:rPr>
              <w:t>. - 12.202</w:t>
            </w:r>
            <w:r w:rsidR="00980AE8">
              <w:rPr>
                <w:rFonts w:ascii="Times New Roman" w:hAnsi="Times New Roman"/>
                <w:color w:val="000000"/>
                <w:sz w:val="18"/>
                <w:szCs w:val="18"/>
              </w:rPr>
              <w:t>5</w:t>
            </w:r>
            <w:r w:rsidRPr="00496DF4">
              <w:rPr>
                <w:rFonts w:ascii="Times New Roman" w:hAnsi="Times New Roman"/>
                <w:color w:val="000000"/>
                <w:sz w:val="18"/>
                <w:szCs w:val="18"/>
              </w:rPr>
              <w:t>.</w:t>
            </w:r>
          </w:p>
        </w:tc>
        <w:tc>
          <w:tcPr>
            <w:tcW w:w="1701" w:type="dxa"/>
            <w:shd w:val="clear" w:color="auto" w:fill="D9D9D9" w:themeFill="background1" w:themeFillShade="D9"/>
          </w:tcPr>
          <w:p w14:paraId="4CB19948" w14:textId="77777777" w:rsidR="00767868" w:rsidRPr="00496DF4" w:rsidRDefault="00767868" w:rsidP="00645696">
            <w:pPr>
              <w:spacing w:after="0" w:line="240" w:lineRule="auto"/>
              <w:jc w:val="center"/>
              <w:rPr>
                <w:rFonts w:ascii="Times New Roman" w:hAnsi="Times New Roman"/>
                <w:color w:val="000000"/>
                <w:sz w:val="18"/>
                <w:szCs w:val="18"/>
              </w:rPr>
            </w:pPr>
          </w:p>
          <w:p w14:paraId="545249DB" w14:textId="77777777" w:rsidR="00767868" w:rsidRPr="00496DF4" w:rsidRDefault="00767868" w:rsidP="00645696">
            <w:pPr>
              <w:spacing w:after="0" w:line="240" w:lineRule="auto"/>
              <w:jc w:val="center"/>
              <w:rPr>
                <w:rFonts w:ascii="Times New Roman" w:hAnsi="Times New Roman"/>
                <w:color w:val="000000"/>
                <w:sz w:val="18"/>
                <w:szCs w:val="18"/>
              </w:rPr>
            </w:pPr>
            <w:r w:rsidRPr="00496DF4">
              <w:rPr>
                <w:rFonts w:ascii="Times New Roman" w:hAnsi="Times New Roman"/>
                <w:color w:val="000000"/>
                <w:sz w:val="18"/>
                <w:szCs w:val="18"/>
              </w:rPr>
              <w:t>INDEKS</w:t>
            </w:r>
          </w:p>
        </w:tc>
      </w:tr>
      <w:tr w:rsidR="00767868" w:rsidRPr="00DE1FAC" w14:paraId="5EA5D5AE" w14:textId="77777777" w:rsidTr="00980AE8">
        <w:trPr>
          <w:trHeight w:val="330"/>
          <w:jc w:val="center"/>
        </w:trPr>
        <w:tc>
          <w:tcPr>
            <w:tcW w:w="887" w:type="dxa"/>
            <w:shd w:val="clear" w:color="auto" w:fill="auto"/>
            <w:vAlign w:val="center"/>
            <w:hideMark/>
          </w:tcPr>
          <w:p w14:paraId="2F0E19C9" w14:textId="23E395BA" w:rsidR="00767868" w:rsidRPr="002D27D0" w:rsidRDefault="00767868" w:rsidP="00645696">
            <w:pPr>
              <w:spacing w:after="0" w:line="240" w:lineRule="auto"/>
              <w:rPr>
                <w:rFonts w:ascii="Times New Roman" w:eastAsia="Times New Roman" w:hAnsi="Times New Roman"/>
                <w:color w:val="000000"/>
                <w:sz w:val="18"/>
                <w:szCs w:val="18"/>
                <w:lang w:eastAsia="hr-HR"/>
              </w:rPr>
            </w:pPr>
            <w:r w:rsidRPr="002D27D0">
              <w:rPr>
                <w:rFonts w:ascii="Times New Roman" w:eastAsia="Times New Roman" w:hAnsi="Times New Roman"/>
                <w:color w:val="000000"/>
                <w:sz w:val="18"/>
                <w:szCs w:val="18"/>
                <w:lang w:eastAsia="hr-HR"/>
              </w:rPr>
              <w:t>K679</w:t>
            </w:r>
            <w:r w:rsidR="003E04CE">
              <w:rPr>
                <w:rFonts w:ascii="Times New Roman" w:eastAsia="Times New Roman" w:hAnsi="Times New Roman"/>
                <w:color w:val="000000"/>
                <w:sz w:val="18"/>
                <w:szCs w:val="18"/>
                <w:lang w:eastAsia="hr-HR"/>
              </w:rPr>
              <w:t>126.001</w:t>
            </w:r>
            <w:r w:rsidRPr="002D27D0">
              <w:rPr>
                <w:rFonts w:ascii="Times New Roman" w:eastAsia="Times New Roman" w:hAnsi="Times New Roman"/>
                <w:color w:val="000000"/>
                <w:sz w:val="18"/>
                <w:szCs w:val="18"/>
                <w:lang w:eastAsia="hr-HR"/>
              </w:rPr>
              <w:t xml:space="preserve"> </w:t>
            </w:r>
          </w:p>
        </w:tc>
        <w:tc>
          <w:tcPr>
            <w:tcW w:w="1513" w:type="dxa"/>
            <w:shd w:val="clear" w:color="auto" w:fill="auto"/>
            <w:vAlign w:val="center"/>
          </w:tcPr>
          <w:p w14:paraId="4B000AB6" w14:textId="02DF08A9" w:rsidR="00767868" w:rsidRPr="002D27D0" w:rsidRDefault="003E04CE" w:rsidP="00856D6F">
            <w:pPr>
              <w:spacing w:after="0" w:line="240" w:lineRule="auto"/>
              <w:jc w:val="right"/>
              <w:rPr>
                <w:rFonts w:ascii="Times New Roman" w:eastAsia="Times New Roman" w:hAnsi="Times New Roman"/>
                <w:color w:val="000000"/>
                <w:sz w:val="18"/>
                <w:szCs w:val="18"/>
                <w:lang w:eastAsia="hr-HR"/>
              </w:rPr>
            </w:pPr>
            <w:r w:rsidRPr="003E04CE">
              <w:rPr>
                <w:rFonts w:ascii="Times New Roman" w:eastAsia="Times New Roman" w:hAnsi="Times New Roman"/>
                <w:color w:val="000000"/>
                <w:sz w:val="18"/>
                <w:szCs w:val="18"/>
                <w:lang w:eastAsia="hr-HR"/>
              </w:rPr>
              <w:t>0,00</w:t>
            </w:r>
            <w:r>
              <w:rPr>
                <w:rFonts w:ascii="Times New Roman" w:eastAsia="Times New Roman" w:hAnsi="Times New Roman"/>
                <w:color w:val="000000"/>
                <w:sz w:val="18"/>
                <w:szCs w:val="18"/>
                <w:lang w:eastAsia="hr-HR"/>
              </w:rPr>
              <w:t xml:space="preserve"> €</w:t>
            </w:r>
          </w:p>
        </w:tc>
        <w:tc>
          <w:tcPr>
            <w:tcW w:w="1418" w:type="dxa"/>
            <w:shd w:val="clear" w:color="auto" w:fill="auto"/>
            <w:vAlign w:val="center"/>
          </w:tcPr>
          <w:p w14:paraId="5BA7C806" w14:textId="7EAB5566" w:rsidR="00767868" w:rsidRPr="002D27D0" w:rsidRDefault="003E04CE" w:rsidP="00856D6F">
            <w:pPr>
              <w:spacing w:after="0" w:line="240" w:lineRule="auto"/>
              <w:jc w:val="right"/>
              <w:rPr>
                <w:rFonts w:ascii="Times New Roman" w:eastAsia="Times New Roman" w:hAnsi="Times New Roman"/>
                <w:color w:val="000000"/>
                <w:sz w:val="18"/>
                <w:szCs w:val="18"/>
                <w:lang w:eastAsia="hr-HR"/>
              </w:rPr>
            </w:pPr>
            <w:r w:rsidRPr="003E04CE">
              <w:rPr>
                <w:rFonts w:ascii="Times New Roman" w:eastAsia="Times New Roman" w:hAnsi="Times New Roman"/>
                <w:color w:val="000000"/>
                <w:sz w:val="18"/>
                <w:szCs w:val="18"/>
                <w:lang w:eastAsia="hr-HR"/>
              </w:rPr>
              <w:t>0,00</w:t>
            </w:r>
            <w:r>
              <w:rPr>
                <w:rFonts w:ascii="Times New Roman" w:eastAsia="Times New Roman" w:hAnsi="Times New Roman"/>
                <w:color w:val="000000"/>
                <w:sz w:val="18"/>
                <w:szCs w:val="18"/>
                <w:lang w:eastAsia="hr-HR"/>
              </w:rPr>
              <w:t xml:space="preserve"> €</w:t>
            </w:r>
          </w:p>
        </w:tc>
        <w:tc>
          <w:tcPr>
            <w:tcW w:w="1559" w:type="dxa"/>
            <w:shd w:val="clear" w:color="auto" w:fill="auto"/>
            <w:vAlign w:val="center"/>
          </w:tcPr>
          <w:p w14:paraId="4EB17B33" w14:textId="0DF82444" w:rsidR="00767868" w:rsidRPr="002D27D0" w:rsidRDefault="003E04CE" w:rsidP="00856D6F">
            <w:pPr>
              <w:spacing w:after="0" w:line="240" w:lineRule="auto"/>
              <w:jc w:val="right"/>
              <w:rPr>
                <w:rFonts w:ascii="Times New Roman" w:eastAsia="Times New Roman" w:hAnsi="Times New Roman"/>
                <w:color w:val="000000"/>
                <w:sz w:val="18"/>
                <w:szCs w:val="18"/>
                <w:lang w:eastAsia="hr-HR"/>
              </w:rPr>
            </w:pPr>
            <w:r w:rsidRPr="003E04CE">
              <w:rPr>
                <w:rFonts w:ascii="Times New Roman" w:eastAsia="Times New Roman" w:hAnsi="Times New Roman"/>
                <w:color w:val="000000"/>
                <w:sz w:val="18"/>
                <w:szCs w:val="18"/>
                <w:lang w:eastAsia="hr-HR"/>
              </w:rPr>
              <w:t>0,00</w:t>
            </w:r>
            <w:r>
              <w:rPr>
                <w:rFonts w:ascii="Times New Roman" w:eastAsia="Times New Roman" w:hAnsi="Times New Roman"/>
                <w:color w:val="000000"/>
                <w:sz w:val="18"/>
                <w:szCs w:val="18"/>
                <w:lang w:eastAsia="hr-HR"/>
              </w:rPr>
              <w:t xml:space="preserve"> €</w:t>
            </w:r>
          </w:p>
        </w:tc>
        <w:tc>
          <w:tcPr>
            <w:tcW w:w="1701" w:type="dxa"/>
            <w:shd w:val="clear" w:color="auto" w:fill="auto"/>
            <w:vAlign w:val="center"/>
          </w:tcPr>
          <w:p w14:paraId="09D03862" w14:textId="5C192FB5" w:rsidR="00767868" w:rsidRPr="002D27D0" w:rsidRDefault="00856D6F" w:rsidP="00856D6F">
            <w:pPr>
              <w:spacing w:after="0" w:line="240" w:lineRule="auto"/>
              <w:jc w:val="right"/>
              <w:rPr>
                <w:rFonts w:ascii="Times New Roman" w:eastAsia="Times New Roman" w:hAnsi="Times New Roman"/>
                <w:color w:val="000000"/>
                <w:sz w:val="18"/>
                <w:szCs w:val="18"/>
                <w:lang w:eastAsia="hr-HR"/>
              </w:rPr>
            </w:pPr>
            <w:r w:rsidRPr="00856D6F">
              <w:rPr>
                <w:rFonts w:ascii="Times New Roman" w:eastAsia="Times New Roman" w:hAnsi="Times New Roman"/>
                <w:color w:val="000000"/>
                <w:sz w:val="18"/>
                <w:szCs w:val="18"/>
                <w:lang w:eastAsia="hr-HR"/>
              </w:rPr>
              <w:t>27.987,92</w:t>
            </w:r>
            <w:r>
              <w:rPr>
                <w:rFonts w:ascii="Times New Roman" w:eastAsia="Times New Roman" w:hAnsi="Times New Roman"/>
                <w:color w:val="000000"/>
                <w:sz w:val="18"/>
                <w:szCs w:val="18"/>
                <w:lang w:eastAsia="hr-HR"/>
              </w:rPr>
              <w:t xml:space="preserve"> </w:t>
            </w:r>
            <w:r w:rsidR="003E04CE">
              <w:rPr>
                <w:rFonts w:ascii="Times New Roman" w:eastAsia="Times New Roman" w:hAnsi="Times New Roman"/>
                <w:color w:val="000000"/>
                <w:sz w:val="18"/>
                <w:szCs w:val="18"/>
                <w:lang w:eastAsia="hr-HR"/>
              </w:rPr>
              <w:t>€</w:t>
            </w:r>
          </w:p>
        </w:tc>
        <w:tc>
          <w:tcPr>
            <w:tcW w:w="1701" w:type="dxa"/>
          </w:tcPr>
          <w:p w14:paraId="5BFB9C3E" w14:textId="1665D081" w:rsidR="00767868" w:rsidRPr="002D27D0" w:rsidRDefault="00856D6F" w:rsidP="00856D6F">
            <w:pPr>
              <w:spacing w:after="0" w:line="240" w:lineRule="auto"/>
              <w:jc w:val="right"/>
              <w:rPr>
                <w:rFonts w:ascii="Times New Roman" w:eastAsia="Times New Roman" w:hAnsi="Times New Roman"/>
                <w:color w:val="000000"/>
                <w:sz w:val="18"/>
                <w:szCs w:val="18"/>
                <w:lang w:eastAsia="hr-HR"/>
              </w:rPr>
            </w:pPr>
            <w:r w:rsidRPr="00856D6F">
              <w:rPr>
                <w:rFonts w:ascii="Times New Roman" w:eastAsia="Times New Roman" w:hAnsi="Times New Roman"/>
                <w:color w:val="000000"/>
                <w:sz w:val="18"/>
                <w:szCs w:val="18"/>
                <w:lang w:eastAsia="hr-HR"/>
              </w:rPr>
              <w:t>#DIV/0!</w:t>
            </w:r>
          </w:p>
        </w:tc>
      </w:tr>
    </w:tbl>
    <w:p w14:paraId="1B036847" w14:textId="77777777" w:rsidR="00767868" w:rsidRDefault="00767868" w:rsidP="00767868">
      <w:pPr>
        <w:spacing w:after="120" w:line="360" w:lineRule="auto"/>
        <w:jc w:val="both"/>
        <w:rPr>
          <w:rFonts w:ascii="Times New Roman" w:eastAsiaTheme="minorHAnsi" w:hAnsi="Times New Roman"/>
          <w:sz w:val="24"/>
          <w:szCs w:val="24"/>
          <w:lang w:eastAsia="hr-HR"/>
        </w:rPr>
      </w:pPr>
    </w:p>
    <w:p w14:paraId="6CC42D21" w14:textId="128CA4E0" w:rsidR="00767868" w:rsidRDefault="00767868" w:rsidP="000034B9">
      <w:pPr>
        <w:spacing w:line="360" w:lineRule="auto"/>
        <w:jc w:val="both"/>
        <w:rPr>
          <w:rFonts w:ascii="Times New Roman" w:hAnsi="Times New Roman"/>
          <w:sz w:val="24"/>
          <w:szCs w:val="24"/>
        </w:rPr>
      </w:pPr>
      <w:r w:rsidRPr="00DE1FAC">
        <w:rPr>
          <w:rFonts w:ascii="Times New Roman" w:hAnsi="Times New Roman"/>
          <w:sz w:val="24"/>
          <w:szCs w:val="24"/>
        </w:rPr>
        <w:t xml:space="preserve">Ova aktivnost odnosi se na financiranje Vrhunskih istraživanja Znanstvenih centara izvrsnosti. Financira se provođenje projekta </w:t>
      </w:r>
      <w:proofErr w:type="spellStart"/>
      <w:r w:rsidRPr="00DE1FAC">
        <w:rPr>
          <w:rFonts w:ascii="Times New Roman" w:hAnsi="Times New Roman"/>
          <w:sz w:val="24"/>
          <w:szCs w:val="24"/>
        </w:rPr>
        <w:t>CerVirVac</w:t>
      </w:r>
      <w:proofErr w:type="spellEnd"/>
      <w:r w:rsidRPr="00DE1FAC">
        <w:rPr>
          <w:rFonts w:ascii="Times New Roman" w:hAnsi="Times New Roman"/>
          <w:sz w:val="24"/>
          <w:szCs w:val="24"/>
        </w:rPr>
        <w:t xml:space="preserve">. Cilj projekta je podići istraživački kapacitet i održivost ZCI-ja za provođenje graničnih istraživanja i formiranje vrhunskih stručnjaka u području virusne imunologije i </w:t>
      </w:r>
      <w:proofErr w:type="spellStart"/>
      <w:r w:rsidRPr="00DE1FAC">
        <w:rPr>
          <w:rFonts w:ascii="Times New Roman" w:hAnsi="Times New Roman"/>
          <w:sz w:val="24"/>
          <w:szCs w:val="24"/>
        </w:rPr>
        <w:t>vakcinologije</w:t>
      </w:r>
      <w:proofErr w:type="spellEnd"/>
      <w:r w:rsidRPr="00DE1FAC">
        <w:rPr>
          <w:rFonts w:ascii="Times New Roman" w:hAnsi="Times New Roman"/>
          <w:sz w:val="24"/>
          <w:szCs w:val="24"/>
        </w:rPr>
        <w:t xml:space="preserve">. U okviru ovog projekta istražuju se interakcije virusa i imunološkog sustava domaćina kako bi se dokučili razlozi zbog kojih je naš imunološki odgovor često nedostatan za obranu od infekcija i tumora – koji spadaju prema WHO (eng. World Health </w:t>
      </w:r>
      <w:proofErr w:type="spellStart"/>
      <w:r w:rsidRPr="00DE1FAC">
        <w:rPr>
          <w:rFonts w:ascii="Times New Roman" w:hAnsi="Times New Roman"/>
          <w:sz w:val="24"/>
          <w:szCs w:val="24"/>
        </w:rPr>
        <w:t>Organization</w:t>
      </w:r>
      <w:proofErr w:type="spellEnd"/>
      <w:r w:rsidRPr="00DE1FAC">
        <w:rPr>
          <w:rFonts w:ascii="Times New Roman" w:hAnsi="Times New Roman"/>
          <w:sz w:val="24"/>
          <w:szCs w:val="24"/>
        </w:rPr>
        <w:t>) među vodeće uzročnike smrti u svijetu. Medicinski fakultet u Rijeci je nositelj projekta, a partneri su Sveučilište u Zagrebu i Klinika za infektivne bolesti „Dr. Fran Mihaljević“.</w:t>
      </w:r>
      <w:r w:rsidR="0087418A" w:rsidRPr="0087418A">
        <w:t xml:space="preserve"> </w:t>
      </w:r>
      <w:r w:rsidR="0087418A" w:rsidRPr="0087418A">
        <w:rPr>
          <w:rFonts w:ascii="Times New Roman" w:hAnsi="Times New Roman"/>
          <w:sz w:val="24"/>
          <w:szCs w:val="24"/>
        </w:rPr>
        <w:t xml:space="preserve">Prvo razdoblje djelovanja ovog ZCI-ja rezultiralo je značajnim postignućima i postavilo temelje za nova istraživanja i ciljeve: 1. povećanje kapaciteta za provođenje vrhunskih istraživanja u virusnoj imunologiji i razvoj cjepiva i </w:t>
      </w:r>
      <w:proofErr w:type="spellStart"/>
      <w:r w:rsidR="0087418A" w:rsidRPr="0087418A">
        <w:rPr>
          <w:rFonts w:ascii="Times New Roman" w:hAnsi="Times New Roman"/>
          <w:sz w:val="24"/>
          <w:szCs w:val="24"/>
        </w:rPr>
        <w:t>imunoterapeutika</w:t>
      </w:r>
      <w:proofErr w:type="spellEnd"/>
      <w:r w:rsidR="0087418A" w:rsidRPr="0087418A">
        <w:rPr>
          <w:rFonts w:ascii="Times New Roman" w:hAnsi="Times New Roman"/>
          <w:sz w:val="24"/>
          <w:szCs w:val="24"/>
        </w:rPr>
        <w:t>; 2. povećanje suradnje sa znanstvenim institucijama u EU kroz zajedničke projektne prijave i istraživanja; te 3. unapređenje translacijskog potencijala naših otkrića kroz suradnju s industrijom. Glavne ciljne skupine projekta uključuju istraživače u akademskoj i znanstvenoj zajednici, zdravstveni sustav, biotehnološku industriju, te širu javnost. Istraživanja planirana za sljedeće projektno razdoblje jamče nova znanstvena otkrića i njihovu primjenu u korist znanosti, medicine i društva u cjelini.</w:t>
      </w:r>
    </w:p>
    <w:p w14:paraId="028BF8BF" w14:textId="1934DF48" w:rsidR="0086516D" w:rsidRDefault="00767868" w:rsidP="000034B9">
      <w:pPr>
        <w:spacing w:line="360" w:lineRule="auto"/>
        <w:jc w:val="both"/>
        <w:rPr>
          <w:rFonts w:ascii="Times New Roman" w:hAnsi="Times New Roman"/>
          <w:sz w:val="24"/>
          <w:szCs w:val="24"/>
        </w:rPr>
      </w:pPr>
      <w:r w:rsidRPr="00DE1FAC">
        <w:rPr>
          <w:rFonts w:ascii="Times New Roman" w:hAnsi="Times New Roman"/>
          <w:sz w:val="24"/>
          <w:szCs w:val="24"/>
        </w:rPr>
        <w:lastRenderedPageBreak/>
        <w:t xml:space="preserve">Aktivnost </w:t>
      </w:r>
      <w:r>
        <w:rPr>
          <w:rFonts w:ascii="Times New Roman" w:hAnsi="Times New Roman"/>
          <w:sz w:val="24"/>
          <w:szCs w:val="24"/>
        </w:rPr>
        <w:t>se</w:t>
      </w:r>
      <w:r w:rsidRPr="00DE1FAC">
        <w:rPr>
          <w:rFonts w:ascii="Times New Roman" w:hAnsi="Times New Roman"/>
          <w:sz w:val="24"/>
          <w:szCs w:val="24"/>
        </w:rPr>
        <w:t xml:space="preserve"> tijekom 202</w:t>
      </w:r>
      <w:r w:rsidR="0087418A">
        <w:rPr>
          <w:rFonts w:ascii="Times New Roman" w:hAnsi="Times New Roman"/>
          <w:sz w:val="24"/>
          <w:szCs w:val="24"/>
        </w:rPr>
        <w:t>5</w:t>
      </w:r>
      <w:r w:rsidRPr="00DE1FAC">
        <w:rPr>
          <w:rFonts w:ascii="Times New Roman" w:hAnsi="Times New Roman"/>
          <w:sz w:val="24"/>
          <w:szCs w:val="24"/>
        </w:rPr>
        <w:t>. godine provodi</w:t>
      </w:r>
      <w:r>
        <w:rPr>
          <w:rFonts w:ascii="Times New Roman" w:hAnsi="Times New Roman"/>
          <w:sz w:val="24"/>
          <w:szCs w:val="24"/>
        </w:rPr>
        <w:t>la</w:t>
      </w:r>
      <w:r w:rsidRPr="00DE1FAC">
        <w:rPr>
          <w:rFonts w:ascii="Times New Roman" w:hAnsi="Times New Roman"/>
          <w:sz w:val="24"/>
          <w:szCs w:val="24"/>
        </w:rPr>
        <w:t xml:space="preserve"> iz izvora financiranja</w:t>
      </w:r>
      <w:r w:rsidR="0087418A">
        <w:rPr>
          <w:rFonts w:ascii="Times New Roman" w:hAnsi="Times New Roman"/>
          <w:sz w:val="24"/>
          <w:szCs w:val="24"/>
        </w:rPr>
        <w:t xml:space="preserve"> </w:t>
      </w:r>
      <w:r w:rsidRPr="00DE1FAC">
        <w:rPr>
          <w:rFonts w:ascii="Times New Roman" w:hAnsi="Times New Roman"/>
          <w:sz w:val="24"/>
          <w:szCs w:val="24"/>
        </w:rPr>
        <w:t>563 Europski fond za regionalni razvoj (EFRR)</w:t>
      </w:r>
      <w:r w:rsidR="0087418A">
        <w:rPr>
          <w:rFonts w:ascii="Times New Roman" w:hAnsi="Times New Roman"/>
          <w:sz w:val="24"/>
          <w:szCs w:val="24"/>
        </w:rPr>
        <w:t>.</w:t>
      </w:r>
    </w:p>
    <w:p w14:paraId="7B379C7D" w14:textId="77777777" w:rsidR="0086516D" w:rsidRPr="00DE1FAC" w:rsidRDefault="0086516D" w:rsidP="00AA4185">
      <w:pPr>
        <w:jc w:val="both"/>
        <w:rPr>
          <w:rFonts w:ascii="Times New Roman" w:hAnsi="Times New Roman"/>
          <w:sz w:val="24"/>
          <w:szCs w:val="24"/>
        </w:rPr>
      </w:pPr>
    </w:p>
    <w:p w14:paraId="53EDD53F" w14:textId="77777777" w:rsidR="00AA4185" w:rsidRPr="00DE1FAC" w:rsidRDefault="00AA4185" w:rsidP="00AA4185">
      <w:pPr>
        <w:pBdr>
          <w:top w:val="dotted" w:sz="4" w:space="1" w:color="808080" w:themeColor="background1" w:themeShade="80"/>
          <w:bottom w:val="dotted" w:sz="4" w:space="1" w:color="808080" w:themeColor="background1" w:themeShade="80"/>
        </w:pBdr>
        <w:shd w:val="clear" w:color="auto" w:fill="DDD9C3" w:themeFill="background2" w:themeFillShade="E6"/>
        <w:spacing w:after="160" w:line="259" w:lineRule="auto"/>
        <w:jc w:val="both"/>
        <w:rPr>
          <w:rFonts w:ascii="Times New Roman" w:eastAsiaTheme="minorHAnsi" w:hAnsi="Times New Roman"/>
          <w:b/>
          <w:sz w:val="24"/>
          <w:szCs w:val="24"/>
        </w:rPr>
      </w:pPr>
      <w:r w:rsidRPr="00DE1FAC">
        <w:rPr>
          <w:rFonts w:ascii="Times New Roman" w:eastAsiaTheme="minorHAnsi" w:hAnsi="Times New Roman"/>
          <w:b/>
          <w:sz w:val="24"/>
          <w:szCs w:val="24"/>
        </w:rPr>
        <w:t>K679</w:t>
      </w:r>
      <w:r>
        <w:rPr>
          <w:rFonts w:ascii="Times New Roman" w:eastAsiaTheme="minorHAnsi" w:hAnsi="Times New Roman"/>
          <w:b/>
          <w:sz w:val="24"/>
          <w:szCs w:val="24"/>
        </w:rPr>
        <w:t>128.002</w:t>
      </w:r>
      <w:r w:rsidRPr="00DE1FAC">
        <w:rPr>
          <w:rFonts w:ascii="Times New Roman" w:eastAsiaTheme="minorHAnsi" w:hAnsi="Times New Roman"/>
          <w:b/>
          <w:sz w:val="24"/>
          <w:szCs w:val="24"/>
        </w:rPr>
        <w:t xml:space="preserve"> </w:t>
      </w:r>
      <w:r w:rsidRPr="002B3C51">
        <w:rPr>
          <w:rFonts w:ascii="Times New Roman" w:eastAsiaTheme="minorHAnsi" w:hAnsi="Times New Roman"/>
          <w:b/>
          <w:sz w:val="24"/>
          <w:szCs w:val="24"/>
        </w:rPr>
        <w:t>POBOLJŠANJE UČINKOVITOSTI JAVNIH ULAGANJA NA PODRUČJU ISTRAŽIVANJA, RAZVOJA I INOVACIJA - NPOO (C3.2.R3) - CILJANA ZNANSTVENA ISTRAŽIVANJA</w:t>
      </w:r>
    </w:p>
    <w:p w14:paraId="661AB1DE" w14:textId="77777777" w:rsidR="00AA4185" w:rsidRPr="00DE1FAC" w:rsidRDefault="00AA4185" w:rsidP="00AA4185">
      <w:pPr>
        <w:spacing w:after="120" w:line="360" w:lineRule="auto"/>
        <w:jc w:val="both"/>
        <w:rPr>
          <w:rFonts w:ascii="Times New Roman" w:hAnsi="Times New Roman"/>
          <w:i/>
          <w:sz w:val="24"/>
          <w:szCs w:val="24"/>
        </w:rPr>
      </w:pPr>
      <w:r w:rsidRPr="00DE1FAC">
        <w:rPr>
          <w:rFonts w:ascii="Times New Roman" w:hAnsi="Times New Roman"/>
          <w:i/>
          <w:sz w:val="24"/>
          <w:szCs w:val="24"/>
        </w:rPr>
        <w:t>Zakonske i druge pravne osnove</w:t>
      </w:r>
    </w:p>
    <w:p w14:paraId="292685A4"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Zakon o visokom obrazovanju </w:t>
      </w:r>
      <w:r>
        <w:t>i znanstvenoj djelatnosti</w:t>
      </w:r>
    </w:p>
    <w:p w14:paraId="45E19EF2"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Ugovori o financiranju projekata</w:t>
      </w:r>
    </w:p>
    <w:p w14:paraId="7B9B96DB"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Zakon o plaćama u</w:t>
      </w:r>
      <w:r>
        <w:t xml:space="preserve"> državnoj službi i</w:t>
      </w:r>
      <w:r w:rsidRPr="00DE1FAC">
        <w:t xml:space="preserve"> javnim službama</w:t>
      </w:r>
    </w:p>
    <w:p w14:paraId="1AF753CF" w14:textId="77777777" w:rsidR="00AA4185" w:rsidRPr="00DE1FAC" w:rsidRDefault="00AA4185" w:rsidP="00AA4185">
      <w:pPr>
        <w:pStyle w:val="NormalWeb"/>
        <w:numPr>
          <w:ilvl w:val="0"/>
          <w:numId w:val="7"/>
        </w:numPr>
        <w:spacing w:before="0" w:beforeAutospacing="0" w:after="120" w:afterAutospacing="0" w:line="360" w:lineRule="auto"/>
        <w:jc w:val="both"/>
      </w:pPr>
      <w:r w:rsidRPr="0059498A">
        <w:t>Uredba o nazivima radnih mjesta, uvjetima za raspored i koeficijentima za obračun plaće u javnim službama</w:t>
      </w:r>
    </w:p>
    <w:p w14:paraId="1D56F69B"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Temeljni kolektivni ugovor za službenike i namještenike u javnim službama</w:t>
      </w:r>
    </w:p>
    <w:p w14:paraId="2C3F59F3"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 xml:space="preserve">Kolektivni ugovor za znanost i visoko obrazovanje </w:t>
      </w:r>
    </w:p>
    <w:p w14:paraId="156A7740" w14:textId="77777777" w:rsidR="00AA4185" w:rsidRPr="00DE1FAC" w:rsidRDefault="00AA4185" w:rsidP="00AA4185">
      <w:pPr>
        <w:pStyle w:val="NormalWeb"/>
        <w:numPr>
          <w:ilvl w:val="0"/>
          <w:numId w:val="7"/>
        </w:numPr>
        <w:spacing w:before="0" w:beforeAutospacing="0" w:after="120" w:afterAutospacing="0" w:line="360" w:lineRule="auto"/>
        <w:jc w:val="both"/>
      </w:pPr>
      <w:r w:rsidRPr="00DE1FAC">
        <w:t>Uput</w:t>
      </w:r>
      <w:r>
        <w:t>a</w:t>
      </w:r>
      <w:r w:rsidRPr="00DE1FAC">
        <w:t xml:space="preserve"> za izradu</w:t>
      </w:r>
      <w:r>
        <w:t xml:space="preserve"> i dostavu</w:t>
      </w:r>
      <w:r w:rsidRPr="00DE1FAC">
        <w:t xml:space="preserve"> prijedloga financijskih planova proračunskih korisnika razdjela 080 – Ministarstvo znanosti i obrazovanja za razdoblje 202</w:t>
      </w:r>
      <w:r>
        <w:t>5</w:t>
      </w:r>
      <w:r w:rsidRPr="00DE1FAC">
        <w:t>. – 202</w:t>
      </w:r>
      <w:r>
        <w:t>7</w:t>
      </w:r>
      <w:r w:rsidRPr="00DE1FAC">
        <w:t>.</w:t>
      </w:r>
    </w:p>
    <w:p w14:paraId="306DA007" w14:textId="77777777" w:rsidR="00AA4185" w:rsidRDefault="00AA4185" w:rsidP="00AA4185">
      <w:pPr>
        <w:pStyle w:val="ListParagraph"/>
        <w:numPr>
          <w:ilvl w:val="0"/>
          <w:numId w:val="7"/>
        </w:numPr>
        <w:spacing w:after="120" w:line="360" w:lineRule="auto"/>
        <w:rPr>
          <w:rFonts w:ascii="Times New Roman" w:eastAsiaTheme="minorHAnsi" w:hAnsi="Times New Roman"/>
          <w:sz w:val="24"/>
          <w:szCs w:val="24"/>
          <w:lang w:eastAsia="hr-HR"/>
        </w:rPr>
      </w:pPr>
      <w:r w:rsidRPr="00DE1FAC">
        <w:rPr>
          <w:rFonts w:ascii="Times New Roman" w:eastAsiaTheme="minorHAnsi" w:hAnsi="Times New Roman"/>
          <w:sz w:val="24"/>
          <w:szCs w:val="24"/>
          <w:lang w:eastAsia="hr-HR"/>
        </w:rPr>
        <w:t>Upute za izradu prijedloga financijskog plana Sveučilišta u Rijeci za razdoblje 202</w:t>
      </w:r>
      <w:r>
        <w:rPr>
          <w:rFonts w:ascii="Times New Roman" w:eastAsiaTheme="minorHAnsi" w:hAnsi="Times New Roman"/>
          <w:sz w:val="24"/>
          <w:szCs w:val="24"/>
          <w:lang w:eastAsia="hr-HR"/>
        </w:rPr>
        <w:t>5</w:t>
      </w:r>
      <w:r w:rsidRPr="00DE1FAC">
        <w:rPr>
          <w:rFonts w:ascii="Times New Roman" w:eastAsiaTheme="minorHAnsi" w:hAnsi="Times New Roman"/>
          <w:sz w:val="24"/>
          <w:szCs w:val="24"/>
          <w:lang w:eastAsia="hr-HR"/>
        </w:rPr>
        <w:t>. – 202</w:t>
      </w:r>
      <w:r>
        <w:rPr>
          <w:rFonts w:ascii="Times New Roman" w:eastAsiaTheme="minorHAnsi" w:hAnsi="Times New Roman"/>
          <w:sz w:val="24"/>
          <w:szCs w:val="24"/>
          <w:lang w:eastAsia="hr-HR"/>
        </w:rPr>
        <w:t>7.</w:t>
      </w:r>
    </w:p>
    <w:p w14:paraId="78A0F4D8" w14:textId="77777777" w:rsidR="00AA4185"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 F</w:t>
      </w:r>
      <w:r w:rsidRPr="00897F7A">
        <w:rPr>
          <w:rFonts w:ascii="Times New Roman" w:eastAsiaTheme="minorHAnsi" w:hAnsi="Times New Roman"/>
          <w:sz w:val="24"/>
          <w:szCs w:val="24"/>
          <w:lang w:eastAsia="hr-HR"/>
        </w:rPr>
        <w:t>inancijski planovi proračunskih korisnika glave 08006 Sveučilišta i veleučilišta u RH i glave 08008 Javni instituti u RH u okviru usvojenog Državnog proračuna Republike Hrvatske za 2025. godinu i projekcija za 2026. i 2027.</w:t>
      </w:r>
      <w:r>
        <w:rPr>
          <w:rFonts w:ascii="Times New Roman" w:eastAsiaTheme="minorHAnsi" w:hAnsi="Times New Roman"/>
          <w:sz w:val="24"/>
          <w:szCs w:val="24"/>
          <w:lang w:eastAsia="hr-HR"/>
        </w:rPr>
        <w:t xml:space="preserve"> </w:t>
      </w:r>
      <w:r w:rsidRPr="00DE1FAC">
        <w:t xml:space="preserve">– </w:t>
      </w:r>
      <w:r w:rsidRPr="00156415">
        <w:rPr>
          <w:rFonts w:ascii="Times New Roman" w:eastAsiaTheme="minorHAnsi" w:hAnsi="Times New Roman"/>
          <w:sz w:val="24"/>
          <w:szCs w:val="24"/>
          <w:lang w:eastAsia="hr-HR"/>
        </w:rPr>
        <w:t>Ministarstvo znanosti i obrazovanja za razdoblje 2025. – 2027.</w:t>
      </w:r>
    </w:p>
    <w:p w14:paraId="51DE0D89" w14:textId="77777777" w:rsidR="00AA4185" w:rsidRPr="002D576F" w:rsidRDefault="00AA4185" w:rsidP="00AA4185">
      <w:pPr>
        <w:pStyle w:val="ListParagraph"/>
        <w:numPr>
          <w:ilvl w:val="0"/>
          <w:numId w:val="7"/>
        </w:numPr>
        <w:spacing w:after="120" w:line="360" w:lineRule="auto"/>
        <w:jc w:val="both"/>
        <w:rPr>
          <w:rFonts w:ascii="Times New Roman" w:eastAsiaTheme="minorHAnsi" w:hAnsi="Times New Roman"/>
          <w:sz w:val="24"/>
          <w:szCs w:val="24"/>
          <w:lang w:eastAsia="hr-HR"/>
        </w:rPr>
      </w:pPr>
      <w:r>
        <w:rPr>
          <w:rFonts w:ascii="Times New Roman" w:eastAsiaTheme="minorHAnsi" w:hAnsi="Times New Roman"/>
          <w:sz w:val="24"/>
          <w:szCs w:val="24"/>
          <w:lang w:eastAsia="hr-HR"/>
        </w:rPr>
        <w:t>Usklađenje prijedloga financijskog plana Sveučilišta u Rijeci za razdoblje 2025. – 2027. godine.</w:t>
      </w:r>
    </w:p>
    <w:p w14:paraId="4EBA1F67" w14:textId="77777777" w:rsidR="00AA4185" w:rsidRPr="005B6068" w:rsidRDefault="00AA4185" w:rsidP="00AA4185">
      <w:pPr>
        <w:spacing w:after="120" w:line="360" w:lineRule="auto"/>
        <w:rPr>
          <w:rFonts w:ascii="Times New Roman" w:eastAsiaTheme="minorHAnsi" w:hAnsi="Times New Roman"/>
          <w:sz w:val="24"/>
          <w:szCs w:val="24"/>
          <w:lang w:eastAsia="hr-HR"/>
        </w:rPr>
      </w:pPr>
    </w:p>
    <w:tbl>
      <w:tblPr>
        <w:tblW w:w="8619" w:type="dxa"/>
        <w:tblLook w:val="04A0" w:firstRow="1" w:lastRow="0" w:firstColumn="1" w:lastColumn="0" w:noHBand="0" w:noVBand="1"/>
      </w:tblPr>
      <w:tblGrid>
        <w:gridCol w:w="1311"/>
        <w:gridCol w:w="1605"/>
        <w:gridCol w:w="1535"/>
        <w:gridCol w:w="1402"/>
        <w:gridCol w:w="1364"/>
        <w:gridCol w:w="1402"/>
      </w:tblGrid>
      <w:tr w:rsidR="009959A4" w:rsidRPr="00DE1FAC" w14:paraId="32FE9399" w14:textId="77777777" w:rsidTr="000D0931">
        <w:trPr>
          <w:trHeight w:val="315"/>
        </w:trPr>
        <w:tc>
          <w:tcPr>
            <w:tcW w:w="1311"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55539C11" w14:textId="77777777" w:rsidR="009959A4" w:rsidRPr="00DE1FAC" w:rsidRDefault="009959A4" w:rsidP="009959A4">
            <w:pPr>
              <w:spacing w:after="0" w:line="240" w:lineRule="auto"/>
              <w:jc w:val="center"/>
              <w:rPr>
                <w:rFonts w:ascii="Times New Roman" w:eastAsia="Times New Roman" w:hAnsi="Times New Roman"/>
                <w:color w:val="000000"/>
                <w:lang w:eastAsia="hr-HR"/>
              </w:rPr>
            </w:pPr>
            <w:r w:rsidRPr="00DE1FAC">
              <w:rPr>
                <w:rFonts w:ascii="Times New Roman" w:eastAsia="Times New Roman" w:hAnsi="Times New Roman"/>
                <w:color w:val="000000"/>
                <w:lang w:eastAsia="hr-HR"/>
              </w:rPr>
              <w:lastRenderedPageBreak/>
              <w:t> </w:t>
            </w:r>
          </w:p>
        </w:tc>
        <w:tc>
          <w:tcPr>
            <w:tcW w:w="1605" w:type="dxa"/>
            <w:tcBorders>
              <w:top w:val="single" w:sz="8" w:space="0" w:color="auto"/>
              <w:left w:val="nil"/>
              <w:bottom w:val="single" w:sz="4" w:space="0" w:color="auto"/>
              <w:right w:val="single" w:sz="4" w:space="0" w:color="auto"/>
            </w:tcBorders>
            <w:shd w:val="clear" w:color="000000" w:fill="D0CECE"/>
            <w:vAlign w:val="center"/>
          </w:tcPr>
          <w:p w14:paraId="0397165D" w14:textId="15FA1CC1" w:rsidR="009959A4" w:rsidRPr="00DE1FAC" w:rsidRDefault="009959A4" w:rsidP="009959A4">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Pr>
                <w:rFonts w:ascii="Times New Roman" w:hAnsi="Times New Roman"/>
                <w:color w:val="000000"/>
                <w:sz w:val="18"/>
                <w:szCs w:val="18"/>
              </w:rPr>
              <w:t>4</w:t>
            </w:r>
            <w:r w:rsidRPr="00496DF4">
              <w:rPr>
                <w:rFonts w:ascii="Times New Roman" w:hAnsi="Times New Roman"/>
                <w:color w:val="000000"/>
                <w:sz w:val="18"/>
                <w:szCs w:val="18"/>
              </w:rPr>
              <w:t>. - 12.202</w:t>
            </w:r>
            <w:r>
              <w:rPr>
                <w:rFonts w:ascii="Times New Roman" w:hAnsi="Times New Roman"/>
                <w:color w:val="000000"/>
                <w:sz w:val="18"/>
                <w:szCs w:val="18"/>
              </w:rPr>
              <w:t>4</w:t>
            </w:r>
            <w:r w:rsidRPr="00496DF4">
              <w:rPr>
                <w:rFonts w:ascii="Times New Roman" w:hAnsi="Times New Roman"/>
                <w:color w:val="000000"/>
                <w:sz w:val="18"/>
                <w:szCs w:val="18"/>
              </w:rPr>
              <w:t>.</w:t>
            </w:r>
          </w:p>
        </w:tc>
        <w:tc>
          <w:tcPr>
            <w:tcW w:w="1535" w:type="dxa"/>
            <w:tcBorders>
              <w:top w:val="single" w:sz="8" w:space="0" w:color="auto"/>
              <w:left w:val="nil"/>
              <w:bottom w:val="single" w:sz="4" w:space="0" w:color="auto"/>
              <w:right w:val="single" w:sz="4" w:space="0" w:color="auto"/>
            </w:tcBorders>
            <w:shd w:val="clear" w:color="000000" w:fill="D0CECE"/>
            <w:vAlign w:val="center"/>
          </w:tcPr>
          <w:p w14:paraId="5641AD9F" w14:textId="767D2845" w:rsidR="009959A4" w:rsidRPr="00DE1FAC" w:rsidRDefault="009959A4" w:rsidP="009959A4">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 xml:space="preserve">IZVORNI PLAN </w:t>
            </w:r>
            <w:r w:rsidRPr="00496DF4">
              <w:rPr>
                <w:rFonts w:ascii="Times New Roman" w:hAnsi="Times New Roman"/>
                <w:color w:val="000000"/>
                <w:sz w:val="18"/>
                <w:szCs w:val="18"/>
              </w:rPr>
              <w:br/>
              <w:t>202</w:t>
            </w:r>
            <w:r>
              <w:rPr>
                <w:rFonts w:ascii="Times New Roman" w:hAnsi="Times New Roman"/>
                <w:color w:val="000000"/>
                <w:sz w:val="18"/>
                <w:szCs w:val="18"/>
              </w:rPr>
              <w:t>5</w:t>
            </w:r>
            <w:r w:rsidRPr="00496DF4">
              <w:rPr>
                <w:rFonts w:ascii="Times New Roman" w:hAnsi="Times New Roman"/>
                <w:color w:val="000000"/>
                <w:sz w:val="18"/>
                <w:szCs w:val="18"/>
              </w:rPr>
              <w:t>.</w:t>
            </w:r>
          </w:p>
        </w:tc>
        <w:tc>
          <w:tcPr>
            <w:tcW w:w="1402" w:type="dxa"/>
            <w:tcBorders>
              <w:top w:val="single" w:sz="8" w:space="0" w:color="auto"/>
              <w:left w:val="nil"/>
              <w:bottom w:val="single" w:sz="4" w:space="0" w:color="auto"/>
              <w:right w:val="single" w:sz="4" w:space="0" w:color="auto"/>
            </w:tcBorders>
            <w:shd w:val="clear" w:color="000000" w:fill="D0CECE"/>
            <w:vAlign w:val="center"/>
          </w:tcPr>
          <w:p w14:paraId="30AEA3AD" w14:textId="2EAD1E3C" w:rsidR="009959A4" w:rsidRPr="00DE1FAC" w:rsidRDefault="009959A4" w:rsidP="009959A4">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TEKUĆI PLAN (REBALANS)</w:t>
            </w:r>
            <w:r w:rsidRPr="00496DF4">
              <w:rPr>
                <w:rFonts w:ascii="Times New Roman" w:hAnsi="Times New Roman"/>
                <w:color w:val="000000"/>
                <w:sz w:val="18"/>
                <w:szCs w:val="18"/>
              </w:rPr>
              <w:br/>
              <w:t>202</w:t>
            </w:r>
            <w:r>
              <w:rPr>
                <w:rFonts w:ascii="Times New Roman" w:hAnsi="Times New Roman"/>
                <w:color w:val="000000"/>
                <w:sz w:val="18"/>
                <w:szCs w:val="18"/>
              </w:rPr>
              <w:t>5</w:t>
            </w:r>
            <w:r w:rsidRPr="00496DF4">
              <w:rPr>
                <w:rFonts w:ascii="Times New Roman" w:hAnsi="Times New Roman"/>
                <w:color w:val="000000"/>
                <w:sz w:val="18"/>
                <w:szCs w:val="18"/>
              </w:rPr>
              <w:t>.</w:t>
            </w:r>
          </w:p>
        </w:tc>
        <w:tc>
          <w:tcPr>
            <w:tcW w:w="1364" w:type="dxa"/>
            <w:tcBorders>
              <w:top w:val="single" w:sz="8" w:space="0" w:color="auto"/>
              <w:left w:val="nil"/>
              <w:bottom w:val="single" w:sz="4" w:space="0" w:color="auto"/>
              <w:right w:val="single" w:sz="4" w:space="0" w:color="auto"/>
            </w:tcBorders>
            <w:shd w:val="clear" w:color="000000" w:fill="D0CECE"/>
            <w:vAlign w:val="center"/>
          </w:tcPr>
          <w:p w14:paraId="36C9E171" w14:textId="058DF445" w:rsidR="009959A4" w:rsidRPr="00DE1FAC" w:rsidRDefault="009959A4" w:rsidP="009959A4">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 xml:space="preserve">OSTVARENJE / IZVRŠENJE </w:t>
            </w:r>
            <w:r w:rsidRPr="00496DF4">
              <w:rPr>
                <w:rFonts w:ascii="Times New Roman" w:hAnsi="Times New Roman"/>
                <w:color w:val="000000"/>
                <w:sz w:val="18"/>
                <w:szCs w:val="18"/>
              </w:rPr>
              <w:br/>
              <w:t>01.202</w:t>
            </w:r>
            <w:r>
              <w:rPr>
                <w:rFonts w:ascii="Times New Roman" w:hAnsi="Times New Roman"/>
                <w:color w:val="000000"/>
                <w:sz w:val="18"/>
                <w:szCs w:val="18"/>
              </w:rPr>
              <w:t>5</w:t>
            </w:r>
            <w:r w:rsidRPr="00496DF4">
              <w:rPr>
                <w:rFonts w:ascii="Times New Roman" w:hAnsi="Times New Roman"/>
                <w:color w:val="000000"/>
                <w:sz w:val="18"/>
                <w:szCs w:val="18"/>
              </w:rPr>
              <w:t>. - 12.202</w:t>
            </w:r>
            <w:r>
              <w:rPr>
                <w:rFonts w:ascii="Times New Roman" w:hAnsi="Times New Roman"/>
                <w:color w:val="000000"/>
                <w:sz w:val="18"/>
                <w:szCs w:val="18"/>
              </w:rPr>
              <w:t>5</w:t>
            </w:r>
            <w:r w:rsidRPr="00496DF4">
              <w:rPr>
                <w:rFonts w:ascii="Times New Roman" w:hAnsi="Times New Roman"/>
                <w:color w:val="000000"/>
                <w:sz w:val="18"/>
                <w:szCs w:val="18"/>
              </w:rPr>
              <w:t>.</w:t>
            </w:r>
          </w:p>
        </w:tc>
        <w:tc>
          <w:tcPr>
            <w:tcW w:w="1402" w:type="dxa"/>
            <w:tcBorders>
              <w:top w:val="single" w:sz="8" w:space="0" w:color="auto"/>
              <w:left w:val="nil"/>
              <w:bottom w:val="single" w:sz="4" w:space="0" w:color="auto"/>
              <w:right w:val="single" w:sz="8" w:space="0" w:color="auto"/>
            </w:tcBorders>
            <w:shd w:val="clear" w:color="000000" w:fill="D0CECE"/>
          </w:tcPr>
          <w:p w14:paraId="20230632" w14:textId="77777777" w:rsidR="009959A4" w:rsidRPr="00496DF4" w:rsidRDefault="009959A4" w:rsidP="009959A4">
            <w:pPr>
              <w:spacing w:after="0" w:line="240" w:lineRule="auto"/>
              <w:jc w:val="center"/>
              <w:rPr>
                <w:rFonts w:ascii="Times New Roman" w:hAnsi="Times New Roman"/>
                <w:color w:val="000000"/>
                <w:sz w:val="18"/>
                <w:szCs w:val="18"/>
              </w:rPr>
            </w:pPr>
          </w:p>
          <w:p w14:paraId="4B55BB48" w14:textId="7AB179A3" w:rsidR="009959A4" w:rsidRPr="00DE1FAC" w:rsidRDefault="009959A4" w:rsidP="009959A4">
            <w:pPr>
              <w:spacing w:after="0" w:line="240" w:lineRule="auto"/>
              <w:jc w:val="center"/>
              <w:rPr>
                <w:rFonts w:ascii="Times New Roman" w:eastAsia="Times New Roman" w:hAnsi="Times New Roman"/>
                <w:color w:val="000000"/>
                <w:lang w:eastAsia="hr-HR"/>
              </w:rPr>
            </w:pPr>
            <w:r w:rsidRPr="00496DF4">
              <w:rPr>
                <w:rFonts w:ascii="Times New Roman" w:hAnsi="Times New Roman"/>
                <w:color w:val="000000"/>
                <w:sz w:val="18"/>
                <w:szCs w:val="18"/>
              </w:rPr>
              <w:t>INDEKS</w:t>
            </w:r>
          </w:p>
        </w:tc>
      </w:tr>
      <w:tr w:rsidR="009959A4" w:rsidRPr="00DE1FAC" w14:paraId="5D0DF7A8" w14:textId="77777777" w:rsidTr="0005672F">
        <w:trPr>
          <w:trHeight w:val="330"/>
        </w:trPr>
        <w:tc>
          <w:tcPr>
            <w:tcW w:w="1311" w:type="dxa"/>
            <w:tcBorders>
              <w:top w:val="nil"/>
              <w:left w:val="single" w:sz="8" w:space="0" w:color="auto"/>
              <w:bottom w:val="single" w:sz="8" w:space="0" w:color="auto"/>
              <w:right w:val="single" w:sz="4" w:space="0" w:color="auto"/>
            </w:tcBorders>
            <w:shd w:val="clear" w:color="auto" w:fill="auto"/>
            <w:vAlign w:val="center"/>
            <w:hideMark/>
          </w:tcPr>
          <w:p w14:paraId="6B711146" w14:textId="77777777" w:rsidR="009959A4" w:rsidRPr="0005672F" w:rsidRDefault="009959A4" w:rsidP="009959A4">
            <w:pPr>
              <w:spacing w:after="0" w:line="240" w:lineRule="auto"/>
              <w:rPr>
                <w:rFonts w:ascii="Times New Roman" w:eastAsia="Times New Roman" w:hAnsi="Times New Roman"/>
                <w:color w:val="000000"/>
                <w:sz w:val="16"/>
                <w:szCs w:val="16"/>
                <w:lang w:eastAsia="hr-HR"/>
              </w:rPr>
            </w:pPr>
            <w:r w:rsidRPr="0005672F">
              <w:rPr>
                <w:rFonts w:ascii="Times New Roman" w:eastAsia="Times New Roman" w:hAnsi="Times New Roman"/>
                <w:color w:val="000000"/>
                <w:sz w:val="16"/>
                <w:szCs w:val="16"/>
                <w:lang w:eastAsia="hr-HR"/>
              </w:rPr>
              <w:t>K679128.002</w:t>
            </w:r>
          </w:p>
        </w:tc>
        <w:tc>
          <w:tcPr>
            <w:tcW w:w="1605" w:type="dxa"/>
            <w:tcBorders>
              <w:top w:val="nil"/>
              <w:left w:val="nil"/>
              <w:bottom w:val="single" w:sz="8" w:space="0" w:color="auto"/>
              <w:right w:val="single" w:sz="4" w:space="0" w:color="auto"/>
            </w:tcBorders>
            <w:shd w:val="clear" w:color="auto" w:fill="auto"/>
            <w:vAlign w:val="center"/>
          </w:tcPr>
          <w:p w14:paraId="6BB08936" w14:textId="1837E751" w:rsidR="009959A4" w:rsidRPr="0005672F" w:rsidRDefault="00670E36" w:rsidP="009959A4">
            <w:pPr>
              <w:spacing w:after="0" w:line="240" w:lineRule="auto"/>
              <w:jc w:val="right"/>
              <w:rPr>
                <w:rFonts w:ascii="Times New Roman" w:eastAsia="Times New Roman" w:hAnsi="Times New Roman"/>
                <w:color w:val="000000"/>
                <w:sz w:val="16"/>
                <w:szCs w:val="16"/>
                <w:lang w:eastAsia="hr-HR"/>
              </w:rPr>
            </w:pPr>
            <w:r w:rsidRPr="00670E36">
              <w:rPr>
                <w:rFonts w:ascii="Times New Roman" w:eastAsia="Times New Roman" w:hAnsi="Times New Roman"/>
                <w:color w:val="000000"/>
                <w:sz w:val="16"/>
                <w:szCs w:val="16"/>
                <w:lang w:eastAsia="hr-HR"/>
              </w:rPr>
              <w:t>29.217,00</w:t>
            </w:r>
            <w:r w:rsidR="009959A4" w:rsidRPr="0005672F">
              <w:rPr>
                <w:rFonts w:ascii="Times New Roman" w:eastAsia="Times New Roman" w:hAnsi="Times New Roman"/>
                <w:color w:val="000000"/>
                <w:sz w:val="16"/>
                <w:szCs w:val="16"/>
                <w:lang w:eastAsia="hr-HR"/>
              </w:rPr>
              <w:t xml:space="preserve"> €</w:t>
            </w:r>
          </w:p>
        </w:tc>
        <w:tc>
          <w:tcPr>
            <w:tcW w:w="1535" w:type="dxa"/>
            <w:tcBorders>
              <w:top w:val="nil"/>
              <w:left w:val="nil"/>
              <w:bottom w:val="single" w:sz="8" w:space="0" w:color="auto"/>
              <w:right w:val="single" w:sz="4" w:space="0" w:color="auto"/>
            </w:tcBorders>
            <w:shd w:val="clear" w:color="auto" w:fill="auto"/>
            <w:vAlign w:val="center"/>
          </w:tcPr>
          <w:p w14:paraId="6E8CD446" w14:textId="04822925" w:rsidR="009959A4" w:rsidRPr="0005672F" w:rsidRDefault="00353312" w:rsidP="009959A4">
            <w:pPr>
              <w:spacing w:after="0" w:line="240" w:lineRule="auto"/>
              <w:jc w:val="right"/>
              <w:rPr>
                <w:rFonts w:ascii="Times New Roman" w:eastAsia="Times New Roman" w:hAnsi="Times New Roman"/>
                <w:color w:val="000000"/>
                <w:sz w:val="16"/>
                <w:szCs w:val="16"/>
                <w:lang w:eastAsia="hr-HR"/>
              </w:rPr>
            </w:pPr>
            <w:r w:rsidRPr="00353312">
              <w:rPr>
                <w:rFonts w:ascii="Times New Roman" w:eastAsia="Times New Roman" w:hAnsi="Times New Roman"/>
                <w:color w:val="000000"/>
                <w:sz w:val="16"/>
                <w:szCs w:val="16"/>
                <w:lang w:eastAsia="hr-HR"/>
              </w:rPr>
              <w:t>739.984,00</w:t>
            </w:r>
            <w:r w:rsidR="009959A4" w:rsidRPr="0005672F">
              <w:rPr>
                <w:rFonts w:ascii="Times New Roman" w:eastAsia="Times New Roman" w:hAnsi="Times New Roman"/>
                <w:color w:val="000000"/>
                <w:sz w:val="16"/>
                <w:szCs w:val="16"/>
                <w:lang w:eastAsia="hr-HR"/>
              </w:rPr>
              <w:t xml:space="preserve"> €</w:t>
            </w:r>
          </w:p>
        </w:tc>
        <w:tc>
          <w:tcPr>
            <w:tcW w:w="1402" w:type="dxa"/>
            <w:tcBorders>
              <w:top w:val="nil"/>
              <w:left w:val="nil"/>
              <w:bottom w:val="single" w:sz="8" w:space="0" w:color="auto"/>
              <w:right w:val="single" w:sz="4" w:space="0" w:color="auto"/>
            </w:tcBorders>
            <w:shd w:val="clear" w:color="auto" w:fill="auto"/>
            <w:vAlign w:val="center"/>
          </w:tcPr>
          <w:p w14:paraId="2BB884C8" w14:textId="25C38E64" w:rsidR="009959A4" w:rsidRPr="0005672F" w:rsidRDefault="00353312" w:rsidP="009959A4">
            <w:pPr>
              <w:spacing w:after="0" w:line="240" w:lineRule="auto"/>
              <w:jc w:val="right"/>
              <w:rPr>
                <w:rFonts w:ascii="Times New Roman" w:eastAsia="Times New Roman" w:hAnsi="Times New Roman"/>
                <w:color w:val="000000"/>
                <w:sz w:val="16"/>
                <w:szCs w:val="16"/>
                <w:lang w:eastAsia="hr-HR"/>
              </w:rPr>
            </w:pPr>
            <w:r w:rsidRPr="00353312">
              <w:rPr>
                <w:rFonts w:ascii="Times New Roman" w:eastAsia="Times New Roman" w:hAnsi="Times New Roman"/>
                <w:color w:val="000000"/>
                <w:sz w:val="16"/>
                <w:szCs w:val="16"/>
                <w:lang w:eastAsia="hr-HR"/>
              </w:rPr>
              <w:t>383.901,00</w:t>
            </w:r>
            <w:r w:rsidR="009959A4" w:rsidRPr="0005672F">
              <w:rPr>
                <w:rFonts w:ascii="Times New Roman" w:eastAsia="Times New Roman" w:hAnsi="Times New Roman"/>
                <w:color w:val="000000"/>
                <w:sz w:val="16"/>
                <w:szCs w:val="16"/>
                <w:lang w:eastAsia="hr-HR"/>
              </w:rPr>
              <w:t xml:space="preserve"> €</w:t>
            </w:r>
          </w:p>
        </w:tc>
        <w:tc>
          <w:tcPr>
            <w:tcW w:w="1364" w:type="dxa"/>
            <w:tcBorders>
              <w:top w:val="nil"/>
              <w:left w:val="nil"/>
              <w:bottom w:val="single" w:sz="8" w:space="0" w:color="auto"/>
              <w:right w:val="single" w:sz="4" w:space="0" w:color="auto"/>
            </w:tcBorders>
            <w:shd w:val="clear" w:color="auto" w:fill="auto"/>
            <w:vAlign w:val="center"/>
          </w:tcPr>
          <w:p w14:paraId="60CAB02A" w14:textId="5CFB8121" w:rsidR="009959A4" w:rsidRPr="0005672F" w:rsidRDefault="00353312" w:rsidP="009959A4">
            <w:pPr>
              <w:spacing w:after="0" w:line="240" w:lineRule="auto"/>
              <w:jc w:val="right"/>
              <w:rPr>
                <w:rFonts w:ascii="Times New Roman" w:eastAsia="Times New Roman" w:hAnsi="Times New Roman"/>
                <w:color w:val="000000"/>
                <w:sz w:val="16"/>
                <w:szCs w:val="16"/>
                <w:lang w:eastAsia="hr-HR"/>
              </w:rPr>
            </w:pPr>
            <w:r w:rsidRPr="00353312">
              <w:rPr>
                <w:rFonts w:ascii="Times New Roman" w:eastAsia="Times New Roman" w:hAnsi="Times New Roman"/>
                <w:color w:val="000000"/>
                <w:sz w:val="16"/>
                <w:szCs w:val="16"/>
                <w:lang w:eastAsia="hr-HR"/>
              </w:rPr>
              <w:t>449.607,68</w:t>
            </w:r>
            <w:r w:rsidR="009959A4" w:rsidRPr="0005672F">
              <w:rPr>
                <w:rFonts w:ascii="Times New Roman" w:eastAsia="Times New Roman" w:hAnsi="Times New Roman"/>
                <w:color w:val="000000"/>
                <w:sz w:val="16"/>
                <w:szCs w:val="16"/>
                <w:lang w:eastAsia="hr-HR"/>
              </w:rPr>
              <w:t xml:space="preserve"> €</w:t>
            </w:r>
          </w:p>
        </w:tc>
        <w:tc>
          <w:tcPr>
            <w:tcW w:w="1402" w:type="dxa"/>
            <w:tcBorders>
              <w:top w:val="nil"/>
              <w:left w:val="nil"/>
              <w:bottom w:val="single" w:sz="8" w:space="0" w:color="auto"/>
              <w:right w:val="single" w:sz="8" w:space="0" w:color="auto"/>
            </w:tcBorders>
            <w:shd w:val="clear" w:color="auto" w:fill="auto"/>
            <w:vAlign w:val="center"/>
          </w:tcPr>
          <w:p w14:paraId="3F5FE62C" w14:textId="633EEA28" w:rsidR="009959A4" w:rsidRPr="0005672F" w:rsidRDefault="00353312" w:rsidP="009959A4">
            <w:pPr>
              <w:spacing w:after="0" w:line="240" w:lineRule="auto"/>
              <w:jc w:val="right"/>
              <w:rPr>
                <w:rFonts w:ascii="Times New Roman" w:eastAsia="Times New Roman" w:hAnsi="Times New Roman"/>
                <w:color w:val="000000"/>
                <w:sz w:val="16"/>
                <w:szCs w:val="16"/>
                <w:lang w:eastAsia="hr-HR"/>
              </w:rPr>
            </w:pPr>
            <w:r w:rsidRPr="00353312">
              <w:rPr>
                <w:rFonts w:ascii="Times New Roman" w:eastAsia="Times New Roman" w:hAnsi="Times New Roman"/>
                <w:color w:val="000000"/>
                <w:sz w:val="16"/>
                <w:szCs w:val="16"/>
                <w:lang w:eastAsia="hr-HR"/>
              </w:rPr>
              <w:t>60,76</w:t>
            </w:r>
          </w:p>
        </w:tc>
      </w:tr>
    </w:tbl>
    <w:p w14:paraId="7BE2C16B" w14:textId="77777777" w:rsidR="00AA4185" w:rsidRPr="00DE1FAC" w:rsidRDefault="00AA4185" w:rsidP="00AA4185">
      <w:pPr>
        <w:jc w:val="both"/>
        <w:rPr>
          <w:rFonts w:ascii="Times New Roman" w:hAnsi="Times New Roman"/>
          <w:sz w:val="24"/>
          <w:szCs w:val="24"/>
        </w:rPr>
      </w:pPr>
    </w:p>
    <w:p w14:paraId="45231A76" w14:textId="77777777" w:rsidR="00AA4185" w:rsidRDefault="00AA4185" w:rsidP="00357E34">
      <w:pPr>
        <w:spacing w:line="360" w:lineRule="auto"/>
        <w:jc w:val="both"/>
        <w:rPr>
          <w:rFonts w:ascii="Times New Roman" w:hAnsi="Times New Roman"/>
          <w:sz w:val="24"/>
          <w:szCs w:val="24"/>
        </w:rPr>
      </w:pPr>
      <w:r w:rsidRPr="00771233">
        <w:rPr>
          <w:rFonts w:ascii="Times New Roman" w:hAnsi="Times New Roman"/>
          <w:sz w:val="24"/>
          <w:szCs w:val="24"/>
        </w:rPr>
        <w:t>Zarazne bolesti uzrokuju ozbiljne ekonomske gubitke u globalnoj peradarskoj industriji, te postoji hitna potreba za razvojem novih cjepiva. Cilj projekta je uspostaviti održivu platformu za razvoj novih virusnih vektorskih cjepiva protiv glavnih virusnih patogena peradi, kroz sinergiju ekspertize u području veterinarskih lijekova i cjepiva (</w:t>
      </w:r>
      <w:proofErr w:type="spellStart"/>
      <w:r w:rsidRPr="00771233">
        <w:rPr>
          <w:rFonts w:ascii="Times New Roman" w:hAnsi="Times New Roman"/>
          <w:sz w:val="24"/>
          <w:szCs w:val="24"/>
        </w:rPr>
        <w:t>Genera</w:t>
      </w:r>
      <w:proofErr w:type="spellEnd"/>
      <w:r w:rsidRPr="00771233">
        <w:rPr>
          <w:rFonts w:ascii="Times New Roman" w:hAnsi="Times New Roman"/>
          <w:sz w:val="24"/>
          <w:szCs w:val="24"/>
        </w:rPr>
        <w:t xml:space="preserve"> d.d.), te razvoju virusnih vektorskih cjepiva (Medicinski fakultet Sveučilišta u Rijeci). Glavne ciljne skupine projekta uključuju istraživače u akademskoj zajednici i industriji, a posredno i uzgajivače peradi te veterinarske institucije. Konzorcij će razviti i testirati nova vektorska cjepiva i istraživačke alate kako bi se postavili čvrsti temelji za njihovu praktičnu primjenu.</w:t>
      </w:r>
    </w:p>
    <w:p w14:paraId="6EBAEC9E" w14:textId="2B06E7B4" w:rsidR="00AA4185" w:rsidRPr="00F20783" w:rsidRDefault="00AA4185" w:rsidP="00357E34">
      <w:pPr>
        <w:spacing w:line="360" w:lineRule="auto"/>
        <w:jc w:val="both"/>
        <w:rPr>
          <w:rFonts w:ascii="Times New Roman" w:hAnsi="Times New Roman"/>
          <w:sz w:val="24"/>
          <w:szCs w:val="24"/>
        </w:rPr>
      </w:pPr>
      <w:r w:rsidRPr="00DE1FAC">
        <w:rPr>
          <w:rFonts w:ascii="Times New Roman" w:hAnsi="Times New Roman"/>
          <w:sz w:val="24"/>
          <w:szCs w:val="24"/>
        </w:rPr>
        <w:t>Aktivnost se tijekom 202</w:t>
      </w:r>
      <w:r w:rsidR="00353312">
        <w:rPr>
          <w:rFonts w:ascii="Times New Roman" w:hAnsi="Times New Roman"/>
          <w:sz w:val="24"/>
          <w:szCs w:val="24"/>
        </w:rPr>
        <w:t>5</w:t>
      </w:r>
      <w:r w:rsidRPr="00DE1FAC">
        <w:rPr>
          <w:rFonts w:ascii="Times New Roman" w:hAnsi="Times New Roman"/>
          <w:sz w:val="24"/>
          <w:szCs w:val="24"/>
        </w:rPr>
        <w:t>. godine provodi</w:t>
      </w:r>
      <w:r w:rsidR="00353312">
        <w:rPr>
          <w:rFonts w:ascii="Times New Roman" w:hAnsi="Times New Roman"/>
          <w:sz w:val="24"/>
          <w:szCs w:val="24"/>
        </w:rPr>
        <w:t>la</w:t>
      </w:r>
      <w:r w:rsidRPr="00DE1FAC">
        <w:rPr>
          <w:rFonts w:ascii="Times New Roman" w:hAnsi="Times New Roman"/>
          <w:sz w:val="24"/>
          <w:szCs w:val="24"/>
        </w:rPr>
        <w:t xml:space="preserve"> iz izvora financiranja</w:t>
      </w:r>
      <w:r>
        <w:rPr>
          <w:rFonts w:ascii="Times New Roman" w:hAnsi="Times New Roman"/>
          <w:sz w:val="24"/>
          <w:szCs w:val="24"/>
        </w:rPr>
        <w:t xml:space="preserve"> 581 - </w:t>
      </w:r>
      <w:r w:rsidRPr="00F928F6">
        <w:rPr>
          <w:rFonts w:ascii="Times New Roman" w:hAnsi="Times New Roman"/>
          <w:sz w:val="24"/>
          <w:szCs w:val="24"/>
        </w:rPr>
        <w:t>MEHANIZAM ZA OPORAVAK I OTPORNOST</w:t>
      </w:r>
      <w:r>
        <w:rPr>
          <w:rFonts w:ascii="Times New Roman" w:hAnsi="Times New Roman"/>
          <w:sz w:val="24"/>
          <w:szCs w:val="24"/>
        </w:rPr>
        <w:t>.</w:t>
      </w:r>
    </w:p>
    <w:p w14:paraId="3AB1D38D" w14:textId="77777777" w:rsidR="00AA4185" w:rsidRPr="00DE1FAC" w:rsidRDefault="00AA4185" w:rsidP="00AA4185">
      <w:pPr>
        <w:rPr>
          <w:rFonts w:ascii="Times New Roman" w:hAnsi="Times New Roman"/>
          <w:sz w:val="24"/>
          <w:szCs w:val="24"/>
        </w:rPr>
      </w:pPr>
    </w:p>
    <w:p w14:paraId="530DAEB9" w14:textId="22FE2C68" w:rsidR="00AA4185" w:rsidRPr="00DE1FAC" w:rsidRDefault="00AA4185" w:rsidP="00AA4185">
      <w:pPr>
        <w:rPr>
          <w:rFonts w:ascii="Times New Roman" w:hAnsi="Times New Roman"/>
          <w:sz w:val="24"/>
          <w:szCs w:val="24"/>
        </w:rPr>
      </w:pP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00F726A4">
        <w:rPr>
          <w:rFonts w:ascii="Times New Roman" w:hAnsi="Times New Roman"/>
          <w:sz w:val="24"/>
          <w:szCs w:val="24"/>
        </w:rPr>
        <w:t xml:space="preserve">     </w:t>
      </w:r>
      <w:r w:rsidR="00295FE1">
        <w:rPr>
          <w:rFonts w:ascii="Times New Roman" w:hAnsi="Times New Roman"/>
          <w:sz w:val="24"/>
          <w:szCs w:val="24"/>
        </w:rPr>
        <w:t>V. D. DEKANA</w:t>
      </w:r>
      <w:r w:rsidRPr="00DE1FAC">
        <w:rPr>
          <w:rFonts w:ascii="Times New Roman" w:hAnsi="Times New Roman"/>
          <w:sz w:val="24"/>
          <w:szCs w:val="24"/>
        </w:rPr>
        <w:t>:</w:t>
      </w:r>
    </w:p>
    <w:p w14:paraId="4EF4DBA1" w14:textId="77777777" w:rsidR="00AA4185" w:rsidRPr="00DE1FAC" w:rsidRDefault="00AA4185" w:rsidP="00AA4185">
      <w:pPr>
        <w:rPr>
          <w:rFonts w:ascii="Times New Roman" w:hAnsi="Times New Roman"/>
          <w:sz w:val="24"/>
          <w:szCs w:val="24"/>
        </w:rPr>
      </w:pPr>
    </w:p>
    <w:p w14:paraId="229A82F6" w14:textId="2E07CBED" w:rsidR="00AA4185" w:rsidRPr="00DE1FAC" w:rsidRDefault="00AA4185" w:rsidP="00AA4185">
      <w:pPr>
        <w:rPr>
          <w:rFonts w:ascii="Times New Roman" w:hAnsi="Times New Roman"/>
          <w:sz w:val="24"/>
          <w:szCs w:val="24"/>
        </w:rPr>
      </w:pP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r>
      <w:r w:rsidRPr="00DE1FAC">
        <w:rPr>
          <w:rFonts w:ascii="Times New Roman" w:hAnsi="Times New Roman"/>
          <w:sz w:val="24"/>
          <w:szCs w:val="24"/>
        </w:rPr>
        <w:tab/>
        <w:t xml:space="preserve">    prof. dr. sc. </w:t>
      </w:r>
      <w:r w:rsidR="00295FE1">
        <w:rPr>
          <w:rFonts w:ascii="Times New Roman" w:hAnsi="Times New Roman"/>
          <w:sz w:val="24"/>
          <w:szCs w:val="24"/>
        </w:rPr>
        <w:t>Josip Španjol</w:t>
      </w:r>
      <w:r w:rsidRPr="00DE1FAC">
        <w:rPr>
          <w:rFonts w:ascii="Times New Roman" w:hAnsi="Times New Roman"/>
          <w:sz w:val="24"/>
          <w:szCs w:val="24"/>
        </w:rPr>
        <w:t>, dr. med.</w:t>
      </w:r>
      <w:r w:rsidR="00F1455F">
        <w:rPr>
          <w:rFonts w:ascii="Times New Roman" w:hAnsi="Times New Roman"/>
          <w:sz w:val="24"/>
          <w:szCs w:val="24"/>
        </w:rPr>
        <w:t>, v.r.</w:t>
      </w:r>
    </w:p>
    <w:p w14:paraId="1C9ED82F" w14:textId="77777777" w:rsidR="00AA4185" w:rsidRDefault="00AA4185" w:rsidP="00AA4185">
      <w:pPr>
        <w:rPr>
          <w:rFonts w:ascii="Times New Roman" w:hAnsi="Times New Roman"/>
          <w:sz w:val="24"/>
          <w:szCs w:val="24"/>
        </w:rPr>
      </w:pPr>
    </w:p>
    <w:p w14:paraId="14D83B20" w14:textId="77777777" w:rsidR="00AA4185" w:rsidRPr="00DE1FAC" w:rsidRDefault="00AA4185" w:rsidP="00AA4185">
      <w:pPr>
        <w:rPr>
          <w:rFonts w:ascii="Times New Roman" w:hAnsi="Times New Roman"/>
          <w:sz w:val="24"/>
          <w:szCs w:val="24"/>
        </w:rPr>
      </w:pPr>
    </w:p>
    <w:p w14:paraId="177B0924" w14:textId="7B3EA17D" w:rsidR="003B341A" w:rsidRPr="008A55FC" w:rsidRDefault="003B341A" w:rsidP="008A55FC"/>
    <w:sectPr w:rsidR="003B341A" w:rsidRPr="008A55FC" w:rsidSect="00DC3AE3">
      <w:headerReference w:type="default"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0795" w14:textId="77777777" w:rsidR="00B56FAF" w:rsidRDefault="00B56FAF" w:rsidP="00571B96">
      <w:r>
        <w:separator/>
      </w:r>
    </w:p>
  </w:endnote>
  <w:endnote w:type="continuationSeparator" w:id="0">
    <w:p w14:paraId="683E3A4E" w14:textId="77777777" w:rsidR="00B56FAF" w:rsidRDefault="00B56FAF" w:rsidP="0057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BD85" w14:textId="77777777" w:rsidR="00DC3AE3" w:rsidRDefault="00DC3AE3">
    <w:pPr>
      <w:pStyle w:val="Footer"/>
    </w:pPr>
    <w:r>
      <w:rPr>
        <w:noProof/>
        <w:lang w:eastAsia="hr-HR"/>
      </w:rPr>
      <w:drawing>
        <wp:inline distT="0" distB="0" distL="0" distR="0" wp14:anchorId="2C5EDD23" wp14:editId="4E56503F">
          <wp:extent cx="5759450"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ri_footer.jpg"/>
                  <pic:cNvPicPr/>
                </pic:nvPicPr>
                <pic:blipFill>
                  <a:blip r:embed="rId1">
                    <a:extLst>
                      <a:ext uri="{28A0092B-C50C-407E-A947-70E740481C1C}">
                        <a14:useLocalDpi xmlns:a14="http://schemas.microsoft.com/office/drawing/2010/main" val="0"/>
                      </a:ext>
                    </a:extLst>
                  </a:blip>
                  <a:stretch>
                    <a:fillRect/>
                  </a:stretch>
                </pic:blipFill>
                <pic:spPr>
                  <a:xfrm>
                    <a:off x="0" y="0"/>
                    <a:ext cx="5759450" cy="8782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966D" w14:textId="77777777" w:rsidR="00F35B8D" w:rsidRDefault="00502EE3" w:rsidP="00571B96">
    <w:pPr>
      <w:pStyle w:val="Footer"/>
    </w:pPr>
    <w:r>
      <w:rPr>
        <w:noProof/>
        <w:lang w:eastAsia="hr-HR"/>
      </w:rPr>
      <w:drawing>
        <wp:inline distT="0" distB="0" distL="0" distR="0" wp14:anchorId="7041B488" wp14:editId="23B7BF64">
          <wp:extent cx="5759450" cy="878205"/>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ri_footer.jpg"/>
                  <pic:cNvPicPr/>
                </pic:nvPicPr>
                <pic:blipFill>
                  <a:blip r:embed="rId1">
                    <a:extLst>
                      <a:ext uri="{28A0092B-C50C-407E-A947-70E740481C1C}">
                        <a14:useLocalDpi xmlns:a14="http://schemas.microsoft.com/office/drawing/2010/main" val="0"/>
                      </a:ext>
                    </a:extLst>
                  </a:blip>
                  <a:stretch>
                    <a:fillRect/>
                  </a:stretch>
                </pic:blipFill>
                <pic:spPr>
                  <a:xfrm>
                    <a:off x="0" y="0"/>
                    <a:ext cx="5759450" cy="8782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A9D6" w14:textId="77777777" w:rsidR="00B56FAF" w:rsidRDefault="00B56FAF" w:rsidP="00571B96">
      <w:r>
        <w:separator/>
      </w:r>
    </w:p>
  </w:footnote>
  <w:footnote w:type="continuationSeparator" w:id="0">
    <w:p w14:paraId="0E00D682" w14:textId="77777777" w:rsidR="00B56FAF" w:rsidRDefault="00B56FAF" w:rsidP="0057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03" w:type="dxa"/>
      <w:tblInd w:w="-289" w:type="dxa"/>
      <w:tblCellMar>
        <w:left w:w="0" w:type="dxa"/>
        <w:right w:w="0" w:type="dxa"/>
      </w:tblCellMar>
      <w:tblLook w:val="0600" w:firstRow="0" w:lastRow="0" w:firstColumn="0" w:lastColumn="0" w:noHBand="1" w:noVBand="1"/>
    </w:tblPr>
    <w:tblGrid>
      <w:gridCol w:w="5160"/>
      <w:gridCol w:w="4343"/>
    </w:tblGrid>
    <w:tr w:rsidR="00DC3AE3" w:rsidRPr="00CC6970" w14:paraId="57695219" w14:textId="77777777" w:rsidTr="00E2620A">
      <w:tc>
        <w:tcPr>
          <w:tcW w:w="5109" w:type="dxa"/>
          <w:tcBorders>
            <w:top w:val="nil"/>
            <w:left w:val="nil"/>
            <w:bottom w:val="nil"/>
            <w:right w:val="nil"/>
          </w:tcBorders>
          <w:vAlign w:val="center"/>
        </w:tcPr>
        <w:p w14:paraId="1A9E5634" w14:textId="77777777" w:rsidR="00DC3AE3" w:rsidRDefault="009D5C71" w:rsidP="00DC3AE3">
          <w:pPr>
            <w:pStyle w:val="Header"/>
          </w:pPr>
          <w:r>
            <w:rPr>
              <w:noProof/>
              <w:lang w:eastAsia="hr-HR"/>
            </w:rPr>
            <w:drawing>
              <wp:inline distT="0" distB="0" distL="0" distR="0" wp14:anchorId="679DB490" wp14:editId="2824F1D9">
                <wp:extent cx="3276607" cy="11887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RI-dizajn-promo-2025-26-memorandum-header-final.png"/>
                        <pic:cNvPicPr/>
                      </pic:nvPicPr>
                      <pic:blipFill>
                        <a:blip r:embed="rId1">
                          <a:extLst>
                            <a:ext uri="{28A0092B-C50C-407E-A947-70E740481C1C}">
                              <a14:useLocalDpi xmlns:a14="http://schemas.microsoft.com/office/drawing/2010/main" val="0"/>
                            </a:ext>
                          </a:extLst>
                        </a:blip>
                        <a:stretch>
                          <a:fillRect/>
                        </a:stretch>
                      </pic:blipFill>
                      <pic:spPr>
                        <a:xfrm>
                          <a:off x="0" y="0"/>
                          <a:ext cx="3276607" cy="1188722"/>
                        </a:xfrm>
                        <a:prstGeom prst="rect">
                          <a:avLst/>
                        </a:prstGeom>
                      </pic:spPr>
                    </pic:pic>
                  </a:graphicData>
                </a:graphic>
              </wp:inline>
            </w:drawing>
          </w:r>
        </w:p>
      </w:tc>
      <w:tc>
        <w:tcPr>
          <w:tcW w:w="4394" w:type="dxa"/>
          <w:tcBorders>
            <w:top w:val="nil"/>
            <w:left w:val="nil"/>
            <w:bottom w:val="nil"/>
            <w:right w:val="nil"/>
          </w:tcBorders>
        </w:tcPr>
        <w:p w14:paraId="475DBC4B" w14:textId="77777777" w:rsidR="00DC3AE3" w:rsidRDefault="00DC3AE3" w:rsidP="00DC3AE3">
          <w:pPr>
            <w:pStyle w:val="NoSpacing"/>
            <w:rPr>
              <w:rFonts w:ascii="Arial" w:hAnsi="Arial" w:cs="Arial"/>
              <w:noProof/>
              <w:sz w:val="18"/>
              <w:szCs w:val="18"/>
            </w:rPr>
          </w:pPr>
          <w:r>
            <w:rPr>
              <w:rFonts w:ascii="Arial" w:hAnsi="Arial" w:cs="Arial"/>
              <w:noProof/>
              <w:sz w:val="18"/>
              <w:szCs w:val="18"/>
            </w:rPr>
            <w:t>Ured dekana</w:t>
          </w:r>
        </w:p>
        <w:p w14:paraId="720D53F2" w14:textId="77777777" w:rsidR="00DC3AE3" w:rsidRPr="00B43A49" w:rsidRDefault="00DC3AE3" w:rsidP="00DC3AE3">
          <w:pPr>
            <w:pStyle w:val="NoSpacing"/>
            <w:rPr>
              <w:rFonts w:ascii="Arial" w:hAnsi="Arial" w:cs="Arial"/>
              <w:noProof/>
              <w:sz w:val="18"/>
              <w:szCs w:val="18"/>
            </w:rPr>
          </w:pPr>
          <w:r>
            <w:rPr>
              <w:rFonts w:ascii="Arial" w:hAnsi="Arial" w:cs="Arial"/>
              <w:noProof/>
              <w:sz w:val="18"/>
              <w:szCs w:val="18"/>
            </w:rPr>
            <w:t>Dean's office</w:t>
          </w:r>
        </w:p>
        <w:p w14:paraId="045A6ECB" w14:textId="30AF9A41" w:rsidR="00DC3AE3" w:rsidRPr="00B43A49" w:rsidRDefault="005D7B52" w:rsidP="00DC3AE3">
          <w:pPr>
            <w:pStyle w:val="NoSpacing"/>
            <w:rPr>
              <w:rFonts w:ascii="Arial" w:hAnsi="Arial" w:cs="Arial"/>
              <w:noProof/>
              <w:sz w:val="18"/>
              <w:szCs w:val="18"/>
            </w:rPr>
          </w:pPr>
          <w:r>
            <w:rPr>
              <w:rFonts w:ascii="Arial" w:hAnsi="Arial" w:cs="Arial"/>
              <w:noProof/>
              <w:sz w:val="18"/>
              <w:szCs w:val="18"/>
            </w:rPr>
            <w:t xml:space="preserve">v. d. </w:t>
          </w:r>
          <w:r w:rsidR="00DC3AE3">
            <w:rPr>
              <w:rFonts w:ascii="Arial" w:hAnsi="Arial" w:cs="Arial"/>
              <w:noProof/>
              <w:sz w:val="18"/>
              <w:szCs w:val="18"/>
            </w:rPr>
            <w:t>Dekan</w:t>
          </w:r>
          <w:r w:rsidR="00491C91">
            <w:rPr>
              <w:rFonts w:ascii="Arial" w:hAnsi="Arial" w:cs="Arial"/>
              <w:noProof/>
              <w:sz w:val="18"/>
              <w:szCs w:val="18"/>
            </w:rPr>
            <w:t>a</w:t>
          </w:r>
          <w:r w:rsidR="00DC3AE3" w:rsidRPr="00B43A49">
            <w:rPr>
              <w:rFonts w:ascii="Arial" w:hAnsi="Arial" w:cs="Arial"/>
              <w:noProof/>
              <w:sz w:val="18"/>
              <w:szCs w:val="18"/>
            </w:rPr>
            <w:t xml:space="preserve">: prof. dr. sc. </w:t>
          </w:r>
          <w:r>
            <w:rPr>
              <w:rFonts w:ascii="Arial" w:hAnsi="Arial" w:cs="Arial"/>
              <w:noProof/>
              <w:sz w:val="18"/>
              <w:szCs w:val="18"/>
            </w:rPr>
            <w:t>Josip Španjol</w:t>
          </w:r>
          <w:r w:rsidR="00DC3AE3" w:rsidRPr="00B43A49">
            <w:rPr>
              <w:rFonts w:ascii="Arial" w:hAnsi="Arial" w:cs="Arial"/>
              <w:noProof/>
              <w:sz w:val="18"/>
              <w:szCs w:val="18"/>
            </w:rPr>
            <w:t>, dr. med.</w:t>
          </w:r>
        </w:p>
        <w:p w14:paraId="1C59093C" w14:textId="77777777" w:rsidR="00DC3AE3" w:rsidRPr="00B43A49" w:rsidRDefault="00FF5765" w:rsidP="00DC3AE3">
          <w:pPr>
            <w:pStyle w:val="NoSpacing"/>
            <w:rPr>
              <w:rFonts w:ascii="Arial" w:hAnsi="Arial" w:cs="Arial"/>
              <w:noProof/>
              <w:sz w:val="18"/>
              <w:szCs w:val="18"/>
            </w:rPr>
          </w:pPr>
          <w:r>
            <w:rPr>
              <w:rFonts w:ascii="Arial" w:hAnsi="Arial" w:cs="Arial"/>
              <w:noProof/>
              <w:sz w:val="18"/>
              <w:szCs w:val="18"/>
            </w:rPr>
            <w:t>Acting</w:t>
          </w:r>
          <w:r w:rsidR="005D7B52">
            <w:rPr>
              <w:rFonts w:ascii="Arial" w:hAnsi="Arial" w:cs="Arial"/>
              <w:noProof/>
              <w:sz w:val="18"/>
              <w:szCs w:val="18"/>
            </w:rPr>
            <w:t xml:space="preserve"> </w:t>
          </w:r>
          <w:r w:rsidR="00DC3AE3">
            <w:rPr>
              <w:rFonts w:ascii="Arial" w:hAnsi="Arial" w:cs="Arial"/>
              <w:noProof/>
              <w:sz w:val="18"/>
              <w:szCs w:val="18"/>
            </w:rPr>
            <w:t>Dean</w:t>
          </w:r>
          <w:r w:rsidR="00DC3AE3" w:rsidRPr="00B43A49">
            <w:rPr>
              <w:rFonts w:ascii="Arial" w:hAnsi="Arial" w:cs="Arial"/>
              <w:noProof/>
              <w:sz w:val="18"/>
              <w:szCs w:val="18"/>
            </w:rPr>
            <w:t>: Prof</w:t>
          </w:r>
          <w:r w:rsidR="00DC3AE3">
            <w:rPr>
              <w:rFonts w:ascii="Arial" w:hAnsi="Arial" w:cs="Arial"/>
              <w:noProof/>
              <w:sz w:val="18"/>
              <w:szCs w:val="18"/>
            </w:rPr>
            <w:t>.</w:t>
          </w:r>
          <w:r w:rsidR="005D7B52">
            <w:rPr>
              <w:rFonts w:ascii="Arial" w:hAnsi="Arial" w:cs="Arial"/>
              <w:noProof/>
              <w:sz w:val="18"/>
              <w:szCs w:val="18"/>
            </w:rPr>
            <w:t xml:space="preserve"> Josip Španjol</w:t>
          </w:r>
          <w:r w:rsidR="00DC3AE3" w:rsidRPr="00B43A49">
            <w:rPr>
              <w:rFonts w:ascii="Arial" w:hAnsi="Arial" w:cs="Arial"/>
              <w:noProof/>
              <w:sz w:val="18"/>
              <w:szCs w:val="18"/>
            </w:rPr>
            <w:t>, MD, PhD</w:t>
          </w:r>
        </w:p>
        <w:p w14:paraId="1EC41213" w14:textId="77777777" w:rsidR="00DC3AE3" w:rsidRPr="00B43A49" w:rsidRDefault="00DC3AE3" w:rsidP="00DC3AE3">
          <w:pPr>
            <w:pStyle w:val="NoSpacing"/>
            <w:rPr>
              <w:rFonts w:ascii="Arial" w:hAnsi="Arial" w:cs="Arial"/>
              <w:noProof/>
              <w:sz w:val="18"/>
              <w:szCs w:val="18"/>
            </w:rPr>
          </w:pPr>
        </w:p>
        <w:p w14:paraId="62F61D1F" w14:textId="77777777" w:rsidR="00DC3AE3" w:rsidRPr="00B43A49" w:rsidRDefault="00DC3AE3" w:rsidP="00DC3AE3">
          <w:pPr>
            <w:pStyle w:val="NoSpacing"/>
            <w:ind w:left="-394" w:firstLine="394"/>
            <w:rPr>
              <w:rFonts w:ascii="Arial" w:hAnsi="Arial" w:cs="Arial"/>
              <w:noProof/>
              <w:sz w:val="18"/>
              <w:szCs w:val="18"/>
            </w:rPr>
          </w:pPr>
          <w:r w:rsidRPr="00B43A49">
            <w:rPr>
              <w:rFonts w:ascii="Arial" w:hAnsi="Arial" w:cs="Arial"/>
              <w:noProof/>
              <w:sz w:val="18"/>
              <w:szCs w:val="18"/>
            </w:rPr>
            <w:t xml:space="preserve">Braće Branchetta 20 </w:t>
          </w:r>
          <w:r w:rsidRPr="00B43A49">
            <w:rPr>
              <w:rFonts w:ascii="Arial" w:hAnsi="Arial" w:cs="Arial"/>
              <w:noProof/>
              <w:color w:val="00B0F0"/>
              <w:sz w:val="18"/>
              <w:szCs w:val="18"/>
            </w:rPr>
            <w:t>|</w:t>
          </w:r>
          <w:r w:rsidRPr="00B43A49">
            <w:rPr>
              <w:rFonts w:ascii="Arial" w:hAnsi="Arial" w:cs="Arial"/>
              <w:noProof/>
              <w:sz w:val="18"/>
              <w:szCs w:val="18"/>
            </w:rPr>
            <w:t xml:space="preserve"> HR - 51000 Rijeka </w:t>
          </w:r>
        </w:p>
        <w:p w14:paraId="16C80D46" w14:textId="77777777" w:rsidR="00DC3AE3" w:rsidRPr="00B43A49" w:rsidRDefault="00DC3AE3" w:rsidP="00DC3AE3">
          <w:pPr>
            <w:pStyle w:val="NoSpacing"/>
            <w:rPr>
              <w:rFonts w:ascii="Arial" w:hAnsi="Arial" w:cs="Arial"/>
              <w:noProof/>
              <w:sz w:val="18"/>
              <w:szCs w:val="18"/>
            </w:rPr>
          </w:pPr>
          <w:r w:rsidRPr="00B43A49">
            <w:rPr>
              <w:rFonts w:ascii="Arial" w:hAnsi="Arial" w:cs="Arial"/>
              <w:noProof/>
              <w:sz w:val="18"/>
              <w:szCs w:val="18"/>
            </w:rPr>
            <w:t xml:space="preserve">e-mail: </w:t>
          </w:r>
          <w:r>
            <w:rPr>
              <w:rFonts w:ascii="Arial" w:hAnsi="Arial" w:cs="Arial"/>
              <w:noProof/>
              <w:sz w:val="18"/>
              <w:szCs w:val="18"/>
            </w:rPr>
            <w:t>dekanat_medri</w:t>
          </w:r>
          <w:r w:rsidRPr="00B43A49">
            <w:rPr>
              <w:rFonts w:ascii="Arial" w:hAnsi="Arial" w:cs="Arial"/>
              <w:noProof/>
              <w:sz w:val="18"/>
              <w:szCs w:val="18"/>
            </w:rPr>
            <w:t xml:space="preserve">@uniri.hr </w:t>
          </w:r>
        </w:p>
        <w:p w14:paraId="13B1F632" w14:textId="77777777" w:rsidR="00DC3AE3" w:rsidRPr="00B43A49" w:rsidRDefault="00DC3AE3" w:rsidP="00DC3AE3">
          <w:pPr>
            <w:pStyle w:val="NoSpacing"/>
            <w:rPr>
              <w:rFonts w:ascii="Arial" w:hAnsi="Arial" w:cs="Arial"/>
              <w:noProof/>
              <w:sz w:val="18"/>
              <w:szCs w:val="18"/>
            </w:rPr>
          </w:pPr>
          <w:r w:rsidRPr="00B43A49">
            <w:rPr>
              <w:rFonts w:ascii="Arial" w:hAnsi="Arial" w:cs="Arial"/>
              <w:noProof/>
              <w:sz w:val="18"/>
              <w:szCs w:val="18"/>
            </w:rPr>
            <w:t xml:space="preserve">www.medri.uniri.hr </w:t>
          </w:r>
        </w:p>
        <w:p w14:paraId="2D3EA5BF" w14:textId="77777777" w:rsidR="00DC3AE3" w:rsidRPr="00CC6970" w:rsidRDefault="00DC3AE3" w:rsidP="00DC3AE3">
          <w:pPr>
            <w:pStyle w:val="NoSpacing"/>
            <w:rPr>
              <w:rFonts w:ascii="Arial" w:hAnsi="Arial" w:cs="Arial"/>
              <w:noProof/>
              <w:sz w:val="18"/>
              <w:szCs w:val="18"/>
            </w:rPr>
          </w:pPr>
          <w:r w:rsidRPr="00B43A49">
            <w:rPr>
              <w:rFonts w:ascii="Arial" w:hAnsi="Arial" w:cs="Arial"/>
              <w:noProof/>
              <w:sz w:val="18"/>
              <w:szCs w:val="18"/>
            </w:rPr>
            <w:t>Tel: +385 (0)51 65</w:t>
          </w:r>
          <w:r>
            <w:rPr>
              <w:rFonts w:ascii="Arial" w:hAnsi="Arial" w:cs="Arial"/>
              <w:noProof/>
              <w:sz w:val="18"/>
              <w:szCs w:val="18"/>
            </w:rPr>
            <w:t>1</w:t>
          </w:r>
          <w:r w:rsidRPr="00B43A49">
            <w:rPr>
              <w:rFonts w:ascii="Arial" w:hAnsi="Arial" w:cs="Arial"/>
              <w:noProof/>
              <w:sz w:val="18"/>
              <w:szCs w:val="18"/>
            </w:rPr>
            <w:t xml:space="preserve"> </w:t>
          </w:r>
          <w:r>
            <w:rPr>
              <w:rFonts w:ascii="Arial" w:hAnsi="Arial" w:cs="Arial"/>
              <w:noProof/>
              <w:sz w:val="18"/>
              <w:szCs w:val="18"/>
            </w:rPr>
            <w:t>203</w:t>
          </w:r>
          <w:r w:rsidRPr="00B43A49">
            <w:rPr>
              <w:rFonts w:ascii="Arial" w:hAnsi="Arial" w:cs="Arial"/>
              <w:noProof/>
              <w:sz w:val="18"/>
              <w:szCs w:val="18"/>
            </w:rPr>
            <w:t xml:space="preserve"> </w:t>
          </w:r>
          <w:r w:rsidRPr="00B43A49">
            <w:rPr>
              <w:rFonts w:ascii="Arial" w:hAnsi="Arial" w:cs="Arial"/>
              <w:noProof/>
              <w:color w:val="00B0F0"/>
              <w:sz w:val="18"/>
              <w:szCs w:val="18"/>
            </w:rPr>
            <w:t>|</w:t>
          </w:r>
          <w:r w:rsidRPr="00B43A49">
            <w:rPr>
              <w:rFonts w:ascii="Arial" w:hAnsi="Arial" w:cs="Arial"/>
              <w:noProof/>
              <w:sz w:val="18"/>
              <w:szCs w:val="18"/>
            </w:rPr>
            <w:t xml:space="preserve"> </w:t>
          </w:r>
        </w:p>
      </w:tc>
    </w:tr>
  </w:tbl>
  <w:p w14:paraId="7E7F6E62" w14:textId="77777777" w:rsidR="00DC3AE3" w:rsidRDefault="00DC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03" w:type="dxa"/>
      <w:tblInd w:w="-289" w:type="dxa"/>
      <w:tblCellMar>
        <w:left w:w="0" w:type="dxa"/>
        <w:right w:w="0" w:type="dxa"/>
      </w:tblCellMar>
      <w:tblLook w:val="0600" w:firstRow="0" w:lastRow="0" w:firstColumn="0" w:lastColumn="0" w:noHBand="1" w:noVBand="1"/>
    </w:tblPr>
    <w:tblGrid>
      <w:gridCol w:w="5109"/>
      <w:gridCol w:w="4394"/>
    </w:tblGrid>
    <w:tr w:rsidR="002B2BDD" w14:paraId="33CB9334" w14:textId="77777777" w:rsidTr="008A246D">
      <w:tc>
        <w:tcPr>
          <w:tcW w:w="5109" w:type="dxa"/>
          <w:tcBorders>
            <w:top w:val="nil"/>
            <w:left w:val="nil"/>
            <w:bottom w:val="nil"/>
            <w:right w:val="nil"/>
          </w:tcBorders>
          <w:vAlign w:val="center"/>
        </w:tcPr>
        <w:p w14:paraId="7F0B0695" w14:textId="77777777" w:rsidR="002B2BDD" w:rsidRDefault="002B2BDD" w:rsidP="002B2BDD">
          <w:pPr>
            <w:pStyle w:val="Header"/>
          </w:pPr>
          <w:r>
            <w:rPr>
              <w:noProof/>
              <w:lang w:eastAsia="hr-HR"/>
            </w:rPr>
            <w:drawing>
              <wp:inline distT="0" distB="0" distL="0" distR="0" wp14:anchorId="60515421" wp14:editId="2B156EA0">
                <wp:extent cx="3178800" cy="795600"/>
                <wp:effectExtent l="0" t="0" r="317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78800" cy="795600"/>
                        </a:xfrm>
                        <a:prstGeom prst="rect">
                          <a:avLst/>
                        </a:prstGeom>
                      </pic:spPr>
                    </pic:pic>
                  </a:graphicData>
                </a:graphic>
              </wp:inline>
            </w:drawing>
          </w:r>
        </w:p>
      </w:tc>
      <w:tc>
        <w:tcPr>
          <w:tcW w:w="4394" w:type="dxa"/>
          <w:tcBorders>
            <w:top w:val="nil"/>
            <w:left w:val="nil"/>
            <w:bottom w:val="nil"/>
            <w:right w:val="nil"/>
          </w:tcBorders>
        </w:tcPr>
        <w:p w14:paraId="65089044" w14:textId="77777777" w:rsidR="002B2BDD" w:rsidRDefault="00770833" w:rsidP="002B2BDD">
          <w:pPr>
            <w:pStyle w:val="NoSpacing"/>
            <w:rPr>
              <w:rFonts w:ascii="Arial" w:hAnsi="Arial" w:cs="Arial"/>
              <w:noProof/>
              <w:sz w:val="18"/>
              <w:szCs w:val="18"/>
            </w:rPr>
          </w:pPr>
          <w:r>
            <w:rPr>
              <w:rFonts w:ascii="Arial" w:hAnsi="Arial" w:cs="Arial"/>
              <w:noProof/>
              <w:sz w:val="18"/>
              <w:szCs w:val="18"/>
            </w:rPr>
            <w:t>Ured dekana</w:t>
          </w:r>
        </w:p>
        <w:p w14:paraId="14937093" w14:textId="77777777" w:rsidR="00770833" w:rsidRPr="00B43A49" w:rsidRDefault="00770833" w:rsidP="002B2BDD">
          <w:pPr>
            <w:pStyle w:val="NoSpacing"/>
            <w:rPr>
              <w:rFonts w:ascii="Arial" w:hAnsi="Arial" w:cs="Arial"/>
              <w:noProof/>
              <w:sz w:val="18"/>
              <w:szCs w:val="18"/>
            </w:rPr>
          </w:pPr>
          <w:r>
            <w:rPr>
              <w:rFonts w:ascii="Arial" w:hAnsi="Arial" w:cs="Arial"/>
              <w:noProof/>
              <w:sz w:val="18"/>
              <w:szCs w:val="18"/>
            </w:rPr>
            <w:t>Dean's office</w:t>
          </w:r>
        </w:p>
        <w:p w14:paraId="77527225" w14:textId="77777777" w:rsidR="002B2BDD" w:rsidRPr="00B43A49" w:rsidRDefault="00770833" w:rsidP="002B2BDD">
          <w:pPr>
            <w:pStyle w:val="NoSpacing"/>
            <w:rPr>
              <w:rFonts w:ascii="Arial" w:hAnsi="Arial" w:cs="Arial"/>
              <w:noProof/>
              <w:sz w:val="18"/>
              <w:szCs w:val="18"/>
            </w:rPr>
          </w:pPr>
          <w:r>
            <w:rPr>
              <w:rFonts w:ascii="Arial" w:hAnsi="Arial" w:cs="Arial"/>
              <w:noProof/>
              <w:sz w:val="18"/>
              <w:szCs w:val="18"/>
            </w:rPr>
            <w:t>Dekan</w:t>
          </w:r>
          <w:r w:rsidR="002B2BDD" w:rsidRPr="00B43A49">
            <w:rPr>
              <w:rFonts w:ascii="Arial" w:hAnsi="Arial" w:cs="Arial"/>
              <w:noProof/>
              <w:sz w:val="18"/>
              <w:szCs w:val="18"/>
            </w:rPr>
            <w:t>: prof. dr. sc. Goran Hauser, dr. med.</w:t>
          </w:r>
        </w:p>
        <w:p w14:paraId="30F1DEDE" w14:textId="77777777" w:rsidR="002B2BDD" w:rsidRPr="00B43A49" w:rsidRDefault="00770833" w:rsidP="002B2BDD">
          <w:pPr>
            <w:pStyle w:val="NoSpacing"/>
            <w:rPr>
              <w:rFonts w:ascii="Arial" w:hAnsi="Arial" w:cs="Arial"/>
              <w:noProof/>
              <w:sz w:val="18"/>
              <w:szCs w:val="18"/>
            </w:rPr>
          </w:pPr>
          <w:r>
            <w:rPr>
              <w:rFonts w:ascii="Arial" w:hAnsi="Arial" w:cs="Arial"/>
              <w:noProof/>
              <w:sz w:val="18"/>
              <w:szCs w:val="18"/>
            </w:rPr>
            <w:t>Dean</w:t>
          </w:r>
          <w:r w:rsidR="002B2BDD" w:rsidRPr="00B43A49">
            <w:rPr>
              <w:rFonts w:ascii="Arial" w:hAnsi="Arial" w:cs="Arial"/>
              <w:noProof/>
              <w:sz w:val="18"/>
              <w:szCs w:val="18"/>
            </w:rPr>
            <w:t>: Prof</w:t>
          </w:r>
          <w:r>
            <w:rPr>
              <w:rFonts w:ascii="Arial" w:hAnsi="Arial" w:cs="Arial"/>
              <w:noProof/>
              <w:sz w:val="18"/>
              <w:szCs w:val="18"/>
            </w:rPr>
            <w:t>.</w:t>
          </w:r>
          <w:r w:rsidR="002B2BDD" w:rsidRPr="00B43A49">
            <w:rPr>
              <w:rFonts w:ascii="Arial" w:hAnsi="Arial" w:cs="Arial"/>
              <w:noProof/>
              <w:sz w:val="18"/>
              <w:szCs w:val="18"/>
            </w:rPr>
            <w:t xml:space="preserve"> Goran Hauser, MD, PhD</w:t>
          </w:r>
        </w:p>
        <w:p w14:paraId="49FFB401" w14:textId="77777777" w:rsidR="002B2BDD" w:rsidRPr="00B43A49" w:rsidRDefault="002B2BDD" w:rsidP="002B2BDD">
          <w:pPr>
            <w:pStyle w:val="NoSpacing"/>
            <w:rPr>
              <w:rFonts w:ascii="Arial" w:hAnsi="Arial" w:cs="Arial"/>
              <w:noProof/>
              <w:sz w:val="18"/>
              <w:szCs w:val="18"/>
            </w:rPr>
          </w:pPr>
        </w:p>
        <w:p w14:paraId="71A95D88" w14:textId="77777777" w:rsidR="002B2BDD" w:rsidRPr="00B43A49" w:rsidRDefault="002B2BDD" w:rsidP="002B2BDD">
          <w:pPr>
            <w:pStyle w:val="NoSpacing"/>
            <w:ind w:left="-394" w:firstLine="394"/>
            <w:rPr>
              <w:rFonts w:ascii="Arial" w:hAnsi="Arial" w:cs="Arial"/>
              <w:noProof/>
              <w:sz w:val="18"/>
              <w:szCs w:val="18"/>
            </w:rPr>
          </w:pPr>
          <w:r w:rsidRPr="00B43A49">
            <w:rPr>
              <w:rFonts w:ascii="Arial" w:hAnsi="Arial" w:cs="Arial"/>
              <w:noProof/>
              <w:sz w:val="18"/>
              <w:szCs w:val="18"/>
            </w:rPr>
            <w:t xml:space="preserve">Braće Branchetta 20 </w:t>
          </w:r>
          <w:r w:rsidRPr="00B43A49">
            <w:rPr>
              <w:rFonts w:ascii="Arial" w:hAnsi="Arial" w:cs="Arial"/>
              <w:noProof/>
              <w:color w:val="00B0F0"/>
              <w:sz w:val="18"/>
              <w:szCs w:val="18"/>
            </w:rPr>
            <w:t>|</w:t>
          </w:r>
          <w:r w:rsidRPr="00B43A49">
            <w:rPr>
              <w:rFonts w:ascii="Arial" w:hAnsi="Arial" w:cs="Arial"/>
              <w:noProof/>
              <w:sz w:val="18"/>
              <w:szCs w:val="18"/>
            </w:rPr>
            <w:t xml:space="preserve"> HR - 51000 Rijeka </w:t>
          </w:r>
        </w:p>
        <w:p w14:paraId="09761C13" w14:textId="77777777" w:rsidR="002B2BDD" w:rsidRPr="00B43A49" w:rsidRDefault="002B2BDD" w:rsidP="002B2BDD">
          <w:pPr>
            <w:pStyle w:val="NoSpacing"/>
            <w:rPr>
              <w:rFonts w:ascii="Arial" w:hAnsi="Arial" w:cs="Arial"/>
              <w:noProof/>
              <w:sz w:val="18"/>
              <w:szCs w:val="18"/>
            </w:rPr>
          </w:pPr>
          <w:r w:rsidRPr="00B43A49">
            <w:rPr>
              <w:rFonts w:ascii="Arial" w:hAnsi="Arial" w:cs="Arial"/>
              <w:noProof/>
              <w:sz w:val="18"/>
              <w:szCs w:val="18"/>
            </w:rPr>
            <w:t xml:space="preserve">e-mail: </w:t>
          </w:r>
          <w:r w:rsidR="00770833">
            <w:rPr>
              <w:rFonts w:ascii="Arial" w:hAnsi="Arial" w:cs="Arial"/>
              <w:noProof/>
              <w:sz w:val="18"/>
              <w:szCs w:val="18"/>
            </w:rPr>
            <w:t>dekanat_medri</w:t>
          </w:r>
          <w:r w:rsidRPr="00B43A49">
            <w:rPr>
              <w:rFonts w:ascii="Arial" w:hAnsi="Arial" w:cs="Arial"/>
              <w:noProof/>
              <w:sz w:val="18"/>
              <w:szCs w:val="18"/>
            </w:rPr>
            <w:t xml:space="preserve">@uniri.hr </w:t>
          </w:r>
        </w:p>
        <w:p w14:paraId="131FCD83" w14:textId="77777777" w:rsidR="002B2BDD" w:rsidRPr="00B43A49" w:rsidRDefault="002B2BDD" w:rsidP="002B2BDD">
          <w:pPr>
            <w:pStyle w:val="NoSpacing"/>
            <w:rPr>
              <w:rFonts w:ascii="Arial" w:hAnsi="Arial" w:cs="Arial"/>
              <w:noProof/>
              <w:sz w:val="18"/>
              <w:szCs w:val="18"/>
            </w:rPr>
          </w:pPr>
          <w:r w:rsidRPr="00B43A49">
            <w:rPr>
              <w:rFonts w:ascii="Arial" w:hAnsi="Arial" w:cs="Arial"/>
              <w:noProof/>
              <w:sz w:val="18"/>
              <w:szCs w:val="18"/>
            </w:rPr>
            <w:t xml:space="preserve">www.medri.uniri.hr </w:t>
          </w:r>
        </w:p>
        <w:p w14:paraId="461BCE71" w14:textId="77777777" w:rsidR="002B2BDD" w:rsidRPr="00CC6970" w:rsidRDefault="002B2BDD" w:rsidP="002B2BDD">
          <w:pPr>
            <w:pStyle w:val="NoSpacing"/>
            <w:rPr>
              <w:rFonts w:ascii="Arial" w:hAnsi="Arial" w:cs="Arial"/>
              <w:noProof/>
              <w:sz w:val="18"/>
              <w:szCs w:val="18"/>
            </w:rPr>
          </w:pPr>
          <w:r w:rsidRPr="00B43A49">
            <w:rPr>
              <w:rFonts w:ascii="Arial" w:hAnsi="Arial" w:cs="Arial"/>
              <w:noProof/>
              <w:sz w:val="18"/>
              <w:szCs w:val="18"/>
            </w:rPr>
            <w:t>Tel: +385 (0)51 65</w:t>
          </w:r>
          <w:r w:rsidR="00770833">
            <w:rPr>
              <w:rFonts w:ascii="Arial" w:hAnsi="Arial" w:cs="Arial"/>
              <w:noProof/>
              <w:sz w:val="18"/>
              <w:szCs w:val="18"/>
            </w:rPr>
            <w:t>1</w:t>
          </w:r>
          <w:r w:rsidRPr="00B43A49">
            <w:rPr>
              <w:rFonts w:ascii="Arial" w:hAnsi="Arial" w:cs="Arial"/>
              <w:noProof/>
              <w:sz w:val="18"/>
              <w:szCs w:val="18"/>
            </w:rPr>
            <w:t xml:space="preserve"> </w:t>
          </w:r>
          <w:r w:rsidR="00770833">
            <w:rPr>
              <w:rFonts w:ascii="Arial" w:hAnsi="Arial" w:cs="Arial"/>
              <w:noProof/>
              <w:sz w:val="18"/>
              <w:szCs w:val="18"/>
            </w:rPr>
            <w:t>203</w:t>
          </w:r>
          <w:r w:rsidRPr="00B43A49">
            <w:rPr>
              <w:rFonts w:ascii="Arial" w:hAnsi="Arial" w:cs="Arial"/>
              <w:noProof/>
              <w:sz w:val="18"/>
              <w:szCs w:val="18"/>
            </w:rPr>
            <w:t xml:space="preserve"> </w:t>
          </w:r>
          <w:r w:rsidRPr="00B43A49">
            <w:rPr>
              <w:rFonts w:ascii="Arial" w:hAnsi="Arial" w:cs="Arial"/>
              <w:noProof/>
              <w:color w:val="00B0F0"/>
              <w:sz w:val="18"/>
              <w:szCs w:val="18"/>
            </w:rPr>
            <w:t>|</w:t>
          </w:r>
          <w:r w:rsidRPr="00B43A49">
            <w:rPr>
              <w:rFonts w:ascii="Arial" w:hAnsi="Arial" w:cs="Arial"/>
              <w:noProof/>
              <w:sz w:val="18"/>
              <w:szCs w:val="18"/>
            </w:rPr>
            <w:t xml:space="preserve"> </w:t>
          </w:r>
          <w:r w:rsidR="00770833">
            <w:rPr>
              <w:rFonts w:ascii="Arial" w:hAnsi="Arial" w:cs="Arial"/>
              <w:noProof/>
              <w:sz w:val="18"/>
              <w:szCs w:val="18"/>
            </w:rPr>
            <w:t>Fax</w:t>
          </w:r>
          <w:r w:rsidRPr="00B43A49">
            <w:rPr>
              <w:rFonts w:ascii="Arial" w:hAnsi="Arial" w:cs="Arial"/>
              <w:noProof/>
              <w:sz w:val="18"/>
              <w:szCs w:val="18"/>
            </w:rPr>
            <w:t xml:space="preserve">: +385 (0)51 </w:t>
          </w:r>
          <w:r w:rsidR="00770833">
            <w:rPr>
              <w:rFonts w:ascii="Arial" w:hAnsi="Arial" w:cs="Arial"/>
              <w:noProof/>
              <w:sz w:val="18"/>
              <w:szCs w:val="18"/>
            </w:rPr>
            <w:t>675</w:t>
          </w:r>
          <w:r w:rsidRPr="00B43A49">
            <w:rPr>
              <w:rFonts w:ascii="Arial" w:hAnsi="Arial" w:cs="Arial"/>
              <w:noProof/>
              <w:sz w:val="18"/>
              <w:szCs w:val="18"/>
            </w:rPr>
            <w:t xml:space="preserve"> </w:t>
          </w:r>
          <w:r w:rsidR="00770833">
            <w:rPr>
              <w:rFonts w:ascii="Arial" w:hAnsi="Arial" w:cs="Arial"/>
              <w:noProof/>
              <w:sz w:val="18"/>
              <w:szCs w:val="18"/>
            </w:rPr>
            <w:t>806</w:t>
          </w:r>
        </w:p>
      </w:tc>
    </w:tr>
  </w:tbl>
  <w:p w14:paraId="23DAF6AD" w14:textId="77777777" w:rsidR="009370C0" w:rsidRDefault="009370C0" w:rsidP="00571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E1C5AA1"/>
    <w:multiLevelType w:val="hybridMultilevel"/>
    <w:tmpl w:val="02246F80"/>
    <w:lvl w:ilvl="0" w:tplc="93F6AC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980A11"/>
    <w:multiLevelType w:val="hybridMultilevel"/>
    <w:tmpl w:val="01845F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057417"/>
    <w:multiLevelType w:val="hybridMultilevel"/>
    <w:tmpl w:val="7166CF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72852C4"/>
    <w:multiLevelType w:val="hybridMultilevel"/>
    <w:tmpl w:val="EF2AD2E4"/>
    <w:lvl w:ilvl="0" w:tplc="C19C151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51879"/>
    <w:multiLevelType w:val="hybridMultilevel"/>
    <w:tmpl w:val="A8AC7172"/>
    <w:lvl w:ilvl="0" w:tplc="70165CB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63674179"/>
    <w:multiLevelType w:val="hybridMultilevel"/>
    <w:tmpl w:val="E222C01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9" w15:restartNumberingAfterBreak="0">
    <w:nsid w:val="7F8E4E94"/>
    <w:multiLevelType w:val="hybridMultilevel"/>
    <w:tmpl w:val="A9B87E2C"/>
    <w:lvl w:ilvl="0" w:tplc="CA8AA48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5"/>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s-ES_tradnl" w:vendorID="64" w:dllVersion="6" w:nlCheck="1" w:checkStyle="0"/>
  <w:activeWritingStyle w:appName="MSWord" w:lang="en-US" w:vendorID="64" w:dllVersion="6" w:nlCheck="1" w:checkStyle="0"/>
  <w:activeWritingStyle w:appName="MSWord" w:lang="en-US" w:vendorID="64" w:dllVersion="4096" w:nlCheck="1" w:checkStyle="0"/>
  <w:activeWritingStyle w:appName="MSWord" w:lang="it-IT" w:vendorID="64" w:dllVersion="4096" w:nlCheck="1" w:checkStyle="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E3"/>
    <w:rsid w:val="000034B9"/>
    <w:rsid w:val="000161C6"/>
    <w:rsid w:val="00022A0F"/>
    <w:rsid w:val="000421F6"/>
    <w:rsid w:val="00042591"/>
    <w:rsid w:val="0005672F"/>
    <w:rsid w:val="0006314E"/>
    <w:rsid w:val="00065CDA"/>
    <w:rsid w:val="00070226"/>
    <w:rsid w:val="00083C93"/>
    <w:rsid w:val="00092824"/>
    <w:rsid w:val="000A151F"/>
    <w:rsid w:val="000A26D9"/>
    <w:rsid w:val="000A45DC"/>
    <w:rsid w:val="000A5DBE"/>
    <w:rsid w:val="000B3FB5"/>
    <w:rsid w:val="000B551D"/>
    <w:rsid w:val="000B6170"/>
    <w:rsid w:val="000C0294"/>
    <w:rsid w:val="000C48B0"/>
    <w:rsid w:val="000C7929"/>
    <w:rsid w:val="000D2FCA"/>
    <w:rsid w:val="000E493E"/>
    <w:rsid w:val="001026C8"/>
    <w:rsid w:val="00106597"/>
    <w:rsid w:val="00117393"/>
    <w:rsid w:val="00132460"/>
    <w:rsid w:val="00145266"/>
    <w:rsid w:val="00150AB9"/>
    <w:rsid w:val="00163B70"/>
    <w:rsid w:val="00163E59"/>
    <w:rsid w:val="00164E33"/>
    <w:rsid w:val="00174E3F"/>
    <w:rsid w:val="00175B01"/>
    <w:rsid w:val="00191205"/>
    <w:rsid w:val="00192F3A"/>
    <w:rsid w:val="001A6FEF"/>
    <w:rsid w:val="001B441D"/>
    <w:rsid w:val="001C10D4"/>
    <w:rsid w:val="001C6B94"/>
    <w:rsid w:val="001D307B"/>
    <w:rsid w:val="001D5491"/>
    <w:rsid w:val="001E46F8"/>
    <w:rsid w:val="001E7FB5"/>
    <w:rsid w:val="001F4E01"/>
    <w:rsid w:val="001F5FCB"/>
    <w:rsid w:val="00201EB8"/>
    <w:rsid w:val="00203583"/>
    <w:rsid w:val="00206988"/>
    <w:rsid w:val="002137A2"/>
    <w:rsid w:val="00220E3A"/>
    <w:rsid w:val="002309D3"/>
    <w:rsid w:val="002371F8"/>
    <w:rsid w:val="00237EAA"/>
    <w:rsid w:val="0025184B"/>
    <w:rsid w:val="002556B5"/>
    <w:rsid w:val="00273A18"/>
    <w:rsid w:val="00290FAA"/>
    <w:rsid w:val="00295FE1"/>
    <w:rsid w:val="002A2730"/>
    <w:rsid w:val="002B2BDD"/>
    <w:rsid w:val="002C3E70"/>
    <w:rsid w:val="002D5C4B"/>
    <w:rsid w:val="0030101A"/>
    <w:rsid w:val="00310368"/>
    <w:rsid w:val="00311A50"/>
    <w:rsid w:val="00317AC6"/>
    <w:rsid w:val="00320A0B"/>
    <w:rsid w:val="003329C8"/>
    <w:rsid w:val="0034029A"/>
    <w:rsid w:val="003419A5"/>
    <w:rsid w:val="00346A64"/>
    <w:rsid w:val="003513D5"/>
    <w:rsid w:val="00353312"/>
    <w:rsid w:val="00357E34"/>
    <w:rsid w:val="00372E4A"/>
    <w:rsid w:val="003840C2"/>
    <w:rsid w:val="00387BD8"/>
    <w:rsid w:val="003912D7"/>
    <w:rsid w:val="00395A9A"/>
    <w:rsid w:val="003B0FCC"/>
    <w:rsid w:val="003B11F0"/>
    <w:rsid w:val="003B341A"/>
    <w:rsid w:val="003B4E20"/>
    <w:rsid w:val="003B524F"/>
    <w:rsid w:val="003B5D90"/>
    <w:rsid w:val="003C1770"/>
    <w:rsid w:val="003D5B3D"/>
    <w:rsid w:val="003E04CE"/>
    <w:rsid w:val="003F4DA6"/>
    <w:rsid w:val="00403C70"/>
    <w:rsid w:val="00405FAD"/>
    <w:rsid w:val="00412327"/>
    <w:rsid w:val="00412EEC"/>
    <w:rsid w:val="00417B26"/>
    <w:rsid w:val="004240FF"/>
    <w:rsid w:val="00425337"/>
    <w:rsid w:val="004509D8"/>
    <w:rsid w:val="00491C91"/>
    <w:rsid w:val="004A513E"/>
    <w:rsid w:val="004A6879"/>
    <w:rsid w:val="004B449C"/>
    <w:rsid w:val="004B5AEE"/>
    <w:rsid w:val="004B7649"/>
    <w:rsid w:val="004C4607"/>
    <w:rsid w:val="004D4728"/>
    <w:rsid w:val="004E1DDE"/>
    <w:rsid w:val="004E309C"/>
    <w:rsid w:val="004F5448"/>
    <w:rsid w:val="00502EE3"/>
    <w:rsid w:val="005039F7"/>
    <w:rsid w:val="00511BD1"/>
    <w:rsid w:val="00517664"/>
    <w:rsid w:val="00526E26"/>
    <w:rsid w:val="00531A60"/>
    <w:rsid w:val="00546D78"/>
    <w:rsid w:val="0055171D"/>
    <w:rsid w:val="00571B96"/>
    <w:rsid w:val="00583025"/>
    <w:rsid w:val="0058467C"/>
    <w:rsid w:val="00595EF8"/>
    <w:rsid w:val="005A041F"/>
    <w:rsid w:val="005A5505"/>
    <w:rsid w:val="005B1FD7"/>
    <w:rsid w:val="005C27B6"/>
    <w:rsid w:val="005C37AD"/>
    <w:rsid w:val="005C7540"/>
    <w:rsid w:val="005D0912"/>
    <w:rsid w:val="005D0BB2"/>
    <w:rsid w:val="005D7B52"/>
    <w:rsid w:val="005E5FA4"/>
    <w:rsid w:val="005E6326"/>
    <w:rsid w:val="005F50D1"/>
    <w:rsid w:val="006130A0"/>
    <w:rsid w:val="00614177"/>
    <w:rsid w:val="00626377"/>
    <w:rsid w:val="006310CA"/>
    <w:rsid w:val="00645F81"/>
    <w:rsid w:val="00663BC0"/>
    <w:rsid w:val="00664634"/>
    <w:rsid w:val="00665976"/>
    <w:rsid w:val="006664E5"/>
    <w:rsid w:val="00670E36"/>
    <w:rsid w:val="0067380C"/>
    <w:rsid w:val="0067505E"/>
    <w:rsid w:val="00684A28"/>
    <w:rsid w:val="006A4BBB"/>
    <w:rsid w:val="006A6CDA"/>
    <w:rsid w:val="006A73F3"/>
    <w:rsid w:val="006B0785"/>
    <w:rsid w:val="006E01C1"/>
    <w:rsid w:val="006E582A"/>
    <w:rsid w:val="006F12E7"/>
    <w:rsid w:val="006F1959"/>
    <w:rsid w:val="007109A1"/>
    <w:rsid w:val="007322F9"/>
    <w:rsid w:val="00736F9F"/>
    <w:rsid w:val="007420E5"/>
    <w:rsid w:val="00744B77"/>
    <w:rsid w:val="00746180"/>
    <w:rsid w:val="00767868"/>
    <w:rsid w:val="00770833"/>
    <w:rsid w:val="00771ED2"/>
    <w:rsid w:val="00787653"/>
    <w:rsid w:val="007A3A92"/>
    <w:rsid w:val="007B27B9"/>
    <w:rsid w:val="007B28D4"/>
    <w:rsid w:val="007B508D"/>
    <w:rsid w:val="007C58E9"/>
    <w:rsid w:val="007C6A18"/>
    <w:rsid w:val="007C6CCF"/>
    <w:rsid w:val="007E265F"/>
    <w:rsid w:val="007E4FD4"/>
    <w:rsid w:val="0080509C"/>
    <w:rsid w:val="00811D1F"/>
    <w:rsid w:val="00816E0F"/>
    <w:rsid w:val="008336A5"/>
    <w:rsid w:val="00856D6F"/>
    <w:rsid w:val="008579B3"/>
    <w:rsid w:val="0086516D"/>
    <w:rsid w:val="008720AC"/>
    <w:rsid w:val="0087418A"/>
    <w:rsid w:val="00880B23"/>
    <w:rsid w:val="008A171F"/>
    <w:rsid w:val="008A55FC"/>
    <w:rsid w:val="008A5740"/>
    <w:rsid w:val="008A71A8"/>
    <w:rsid w:val="008B4DBD"/>
    <w:rsid w:val="008B6D11"/>
    <w:rsid w:val="008D0575"/>
    <w:rsid w:val="008E3F6C"/>
    <w:rsid w:val="008F62E8"/>
    <w:rsid w:val="00920E09"/>
    <w:rsid w:val="00926F0B"/>
    <w:rsid w:val="00927BEF"/>
    <w:rsid w:val="009310E5"/>
    <w:rsid w:val="00933B16"/>
    <w:rsid w:val="009370C0"/>
    <w:rsid w:val="00945904"/>
    <w:rsid w:val="009463C1"/>
    <w:rsid w:val="0096113E"/>
    <w:rsid w:val="00961476"/>
    <w:rsid w:val="00971B07"/>
    <w:rsid w:val="00971D92"/>
    <w:rsid w:val="00974BA6"/>
    <w:rsid w:val="00975770"/>
    <w:rsid w:val="00980AE8"/>
    <w:rsid w:val="00983CB7"/>
    <w:rsid w:val="0099217D"/>
    <w:rsid w:val="009959A4"/>
    <w:rsid w:val="009C483A"/>
    <w:rsid w:val="009D5C71"/>
    <w:rsid w:val="009E76B3"/>
    <w:rsid w:val="009F0758"/>
    <w:rsid w:val="009F23CC"/>
    <w:rsid w:val="00A01294"/>
    <w:rsid w:val="00A02508"/>
    <w:rsid w:val="00A40AC7"/>
    <w:rsid w:val="00A53ED6"/>
    <w:rsid w:val="00A54902"/>
    <w:rsid w:val="00A55C7A"/>
    <w:rsid w:val="00A56F90"/>
    <w:rsid w:val="00A74A8E"/>
    <w:rsid w:val="00A80B46"/>
    <w:rsid w:val="00A848EB"/>
    <w:rsid w:val="00A85524"/>
    <w:rsid w:val="00A912D6"/>
    <w:rsid w:val="00AA4185"/>
    <w:rsid w:val="00AB1124"/>
    <w:rsid w:val="00AB4D8B"/>
    <w:rsid w:val="00AF61B0"/>
    <w:rsid w:val="00AF6411"/>
    <w:rsid w:val="00AF7931"/>
    <w:rsid w:val="00B14562"/>
    <w:rsid w:val="00B22551"/>
    <w:rsid w:val="00B50A1E"/>
    <w:rsid w:val="00B5697D"/>
    <w:rsid w:val="00B56FAF"/>
    <w:rsid w:val="00B81687"/>
    <w:rsid w:val="00B9175F"/>
    <w:rsid w:val="00BC0567"/>
    <w:rsid w:val="00BC4DA3"/>
    <w:rsid w:val="00BC7204"/>
    <w:rsid w:val="00C036E6"/>
    <w:rsid w:val="00C22CCC"/>
    <w:rsid w:val="00C2740B"/>
    <w:rsid w:val="00C30E75"/>
    <w:rsid w:val="00C32DF7"/>
    <w:rsid w:val="00C439E6"/>
    <w:rsid w:val="00C5015B"/>
    <w:rsid w:val="00C50C5D"/>
    <w:rsid w:val="00C51208"/>
    <w:rsid w:val="00C552D5"/>
    <w:rsid w:val="00C558B7"/>
    <w:rsid w:val="00C57B42"/>
    <w:rsid w:val="00C71A30"/>
    <w:rsid w:val="00C806A0"/>
    <w:rsid w:val="00CB7E56"/>
    <w:rsid w:val="00CC1E6D"/>
    <w:rsid w:val="00CC5212"/>
    <w:rsid w:val="00CD380B"/>
    <w:rsid w:val="00CD7345"/>
    <w:rsid w:val="00CE73D1"/>
    <w:rsid w:val="00CE7FED"/>
    <w:rsid w:val="00CF0102"/>
    <w:rsid w:val="00CF0450"/>
    <w:rsid w:val="00CF7EAC"/>
    <w:rsid w:val="00D25B27"/>
    <w:rsid w:val="00D30A95"/>
    <w:rsid w:val="00D3224D"/>
    <w:rsid w:val="00D34F62"/>
    <w:rsid w:val="00D44EED"/>
    <w:rsid w:val="00D4699E"/>
    <w:rsid w:val="00D65C65"/>
    <w:rsid w:val="00D724F3"/>
    <w:rsid w:val="00D74BDD"/>
    <w:rsid w:val="00D81A24"/>
    <w:rsid w:val="00D917F5"/>
    <w:rsid w:val="00DC2025"/>
    <w:rsid w:val="00DC3AE3"/>
    <w:rsid w:val="00DC54C9"/>
    <w:rsid w:val="00DD32B8"/>
    <w:rsid w:val="00DD5410"/>
    <w:rsid w:val="00DD6B34"/>
    <w:rsid w:val="00DD7F99"/>
    <w:rsid w:val="00DF378D"/>
    <w:rsid w:val="00DF48FD"/>
    <w:rsid w:val="00E000E0"/>
    <w:rsid w:val="00E02A10"/>
    <w:rsid w:val="00E141A2"/>
    <w:rsid w:val="00E211CD"/>
    <w:rsid w:val="00E271E1"/>
    <w:rsid w:val="00E3158F"/>
    <w:rsid w:val="00E35209"/>
    <w:rsid w:val="00E430FE"/>
    <w:rsid w:val="00E455B0"/>
    <w:rsid w:val="00E46CA4"/>
    <w:rsid w:val="00E47271"/>
    <w:rsid w:val="00E47BE9"/>
    <w:rsid w:val="00E6151A"/>
    <w:rsid w:val="00E738C9"/>
    <w:rsid w:val="00E756D4"/>
    <w:rsid w:val="00E84E6E"/>
    <w:rsid w:val="00E97561"/>
    <w:rsid w:val="00EA7C5F"/>
    <w:rsid w:val="00EA7E09"/>
    <w:rsid w:val="00EB00B6"/>
    <w:rsid w:val="00EB0416"/>
    <w:rsid w:val="00EB1F6F"/>
    <w:rsid w:val="00EC5B50"/>
    <w:rsid w:val="00ED468A"/>
    <w:rsid w:val="00ED547F"/>
    <w:rsid w:val="00EE092F"/>
    <w:rsid w:val="00EE0AB1"/>
    <w:rsid w:val="00EE47DA"/>
    <w:rsid w:val="00EE6247"/>
    <w:rsid w:val="00EF45F9"/>
    <w:rsid w:val="00F11B38"/>
    <w:rsid w:val="00F1455F"/>
    <w:rsid w:val="00F21A52"/>
    <w:rsid w:val="00F24FCA"/>
    <w:rsid w:val="00F273A8"/>
    <w:rsid w:val="00F35B8D"/>
    <w:rsid w:val="00F41F0B"/>
    <w:rsid w:val="00F51C46"/>
    <w:rsid w:val="00F53820"/>
    <w:rsid w:val="00F60970"/>
    <w:rsid w:val="00F6619D"/>
    <w:rsid w:val="00F726A4"/>
    <w:rsid w:val="00F93F3B"/>
    <w:rsid w:val="00FA489D"/>
    <w:rsid w:val="00FB7009"/>
    <w:rsid w:val="00FB73CF"/>
    <w:rsid w:val="00FC5203"/>
    <w:rsid w:val="00FC6EFD"/>
    <w:rsid w:val="00FD3408"/>
    <w:rsid w:val="00FE3ECA"/>
    <w:rsid w:val="00FE6784"/>
    <w:rsid w:val="00FE7B05"/>
    <w:rsid w:val="00FF5765"/>
    <w:rsid w:val="00FF6C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A5C7AA"/>
  <w15:docId w15:val="{7A4C800D-F8B4-4F9A-85A0-AA086D4B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0" w:unhideWhenUsed="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96"/>
    <w:pPr>
      <w:spacing w:after="200" w:line="276" w:lineRule="auto"/>
    </w:pPr>
    <w:rPr>
      <w:rFonts w:ascii="Arial" w:hAnsi="Arial" w:cs="Arial"/>
      <w:sz w:val="20"/>
      <w:szCs w:val="20"/>
      <w:lang w:eastAsia="en-US"/>
    </w:rPr>
  </w:style>
  <w:style w:type="paragraph" w:styleId="Heading1">
    <w:name w:val="heading 1"/>
    <w:basedOn w:val="Normal"/>
    <w:next w:val="Normal"/>
    <w:link w:val="Heading1Char"/>
    <w:locked/>
    <w:rsid w:val="003103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2CC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22CCC"/>
    <w:rPr>
      <w:rFonts w:cs="Times New Roman"/>
    </w:rPr>
  </w:style>
  <w:style w:type="paragraph" w:styleId="Footer">
    <w:name w:val="footer"/>
    <w:basedOn w:val="Normal"/>
    <w:link w:val="FooterChar"/>
    <w:uiPriority w:val="99"/>
    <w:rsid w:val="00C22C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22CCC"/>
    <w:rPr>
      <w:rFonts w:cs="Times New Roman"/>
    </w:rPr>
  </w:style>
  <w:style w:type="paragraph" w:styleId="NoSpacing">
    <w:name w:val="No Spacing"/>
    <w:uiPriority w:val="99"/>
    <w:qFormat/>
    <w:rsid w:val="00C22CCC"/>
    <w:rPr>
      <w:lang w:eastAsia="en-US"/>
    </w:rPr>
  </w:style>
  <w:style w:type="paragraph" w:styleId="BalloonText">
    <w:name w:val="Balloon Text"/>
    <w:basedOn w:val="Normal"/>
    <w:link w:val="BalloonTextChar"/>
    <w:uiPriority w:val="99"/>
    <w:semiHidden/>
    <w:rsid w:val="00C22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2CCC"/>
    <w:rPr>
      <w:rFonts w:ascii="Tahoma" w:hAnsi="Tahoma" w:cs="Tahoma"/>
      <w:sz w:val="16"/>
      <w:szCs w:val="16"/>
    </w:rPr>
  </w:style>
  <w:style w:type="paragraph" w:customStyle="1" w:styleId="BasicParagraph">
    <w:name w:val="[Basic Paragraph]"/>
    <w:basedOn w:val="Normal"/>
    <w:uiPriority w:val="99"/>
    <w:rsid w:val="00C22CC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rmalWeb">
    <w:name w:val="Normal (Web)"/>
    <w:basedOn w:val="Normal"/>
    <w:uiPriority w:val="99"/>
    <w:unhideWhenUsed/>
    <w:rsid w:val="00F60970"/>
    <w:pPr>
      <w:spacing w:before="100" w:beforeAutospacing="1" w:after="100" w:afterAutospacing="1" w:line="240" w:lineRule="auto"/>
    </w:pPr>
    <w:rPr>
      <w:rFonts w:ascii="Times New Roman" w:eastAsiaTheme="minorHAnsi" w:hAnsi="Times New Roman"/>
      <w:sz w:val="24"/>
      <w:szCs w:val="24"/>
      <w:lang w:eastAsia="hr-HR"/>
    </w:rPr>
  </w:style>
  <w:style w:type="paragraph" w:styleId="ListParagraph">
    <w:name w:val="List Paragraph"/>
    <w:aliases w:val="Bullet point,List Paragraph1"/>
    <w:basedOn w:val="Normal"/>
    <w:link w:val="ListParagraphChar"/>
    <w:uiPriority w:val="34"/>
    <w:qFormat/>
    <w:rsid w:val="00DD32B8"/>
    <w:pPr>
      <w:ind w:left="720"/>
      <w:contextualSpacing/>
    </w:pPr>
  </w:style>
  <w:style w:type="character" w:styleId="Hyperlink">
    <w:name w:val="Hyperlink"/>
    <w:basedOn w:val="DefaultParagraphFont"/>
    <w:uiPriority w:val="99"/>
    <w:unhideWhenUsed/>
    <w:rsid w:val="003B5D90"/>
    <w:rPr>
      <w:color w:val="0000FF" w:themeColor="hyperlink"/>
      <w:u w:val="single"/>
    </w:rPr>
  </w:style>
  <w:style w:type="table" w:styleId="TableGrid">
    <w:name w:val="Table Grid"/>
    <w:basedOn w:val="TableNormal"/>
    <w:locked/>
    <w:rsid w:val="00C2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27B9"/>
    <w:pPr>
      <w:autoSpaceDE w:val="0"/>
      <w:autoSpaceDN w:val="0"/>
      <w:adjustRightInd w:val="0"/>
    </w:pPr>
    <w:rPr>
      <w:rFonts w:cs="Calibri"/>
      <w:color w:val="000000"/>
      <w:sz w:val="24"/>
      <w:szCs w:val="24"/>
    </w:rPr>
  </w:style>
  <w:style w:type="paragraph" w:customStyle="1" w:styleId="Klasa">
    <w:name w:val="Klasa"/>
    <w:link w:val="KlasaChar"/>
    <w:autoRedefine/>
    <w:qFormat/>
    <w:rsid w:val="00571B96"/>
    <w:pPr>
      <w:spacing w:before="240" w:after="240" w:line="300" w:lineRule="atLeast"/>
      <w:contextualSpacing/>
    </w:pPr>
    <w:rPr>
      <w:rFonts w:ascii="Arial" w:hAnsi="Arial"/>
      <w:lang w:eastAsia="en-US"/>
    </w:rPr>
  </w:style>
  <w:style w:type="character" w:customStyle="1" w:styleId="Heading1Char">
    <w:name w:val="Heading 1 Char"/>
    <w:basedOn w:val="DefaultParagraphFont"/>
    <w:link w:val="Heading1"/>
    <w:rsid w:val="00310368"/>
    <w:rPr>
      <w:rFonts w:asciiTheme="majorHAnsi" w:eastAsiaTheme="majorEastAsia" w:hAnsiTheme="majorHAnsi" w:cstheme="majorBidi"/>
      <w:color w:val="365F91" w:themeColor="accent1" w:themeShade="BF"/>
      <w:sz w:val="32"/>
      <w:szCs w:val="32"/>
      <w:lang w:eastAsia="en-US"/>
    </w:rPr>
  </w:style>
  <w:style w:type="paragraph" w:customStyle="1" w:styleId="Adresa">
    <w:name w:val="Adresa"/>
    <w:link w:val="AdresaChar"/>
    <w:qFormat/>
    <w:rsid w:val="00571B96"/>
    <w:pPr>
      <w:spacing w:line="300" w:lineRule="atLeast"/>
      <w:jc w:val="right"/>
    </w:pPr>
    <w:rPr>
      <w:rFonts w:ascii="Arial" w:hAnsi="Arial" w:cs="Arial"/>
      <w:b/>
      <w:sz w:val="20"/>
      <w:szCs w:val="20"/>
      <w:lang w:eastAsia="en-US"/>
    </w:rPr>
  </w:style>
  <w:style w:type="character" w:customStyle="1" w:styleId="KlasaChar">
    <w:name w:val="Klasa Char"/>
    <w:basedOn w:val="DefaultParagraphFont"/>
    <w:link w:val="Klasa"/>
    <w:rsid w:val="00571B96"/>
    <w:rPr>
      <w:rFonts w:ascii="Arial" w:hAnsi="Arial"/>
      <w:lang w:eastAsia="en-US"/>
    </w:rPr>
  </w:style>
  <w:style w:type="paragraph" w:customStyle="1" w:styleId="Tekst">
    <w:name w:val="Tekst"/>
    <w:autoRedefine/>
    <w:qFormat/>
    <w:rsid w:val="003B341A"/>
    <w:rPr>
      <w:rFonts w:ascii="Arial" w:hAnsi="Arial" w:cs="Arial"/>
      <w:szCs w:val="20"/>
      <w:lang w:eastAsia="en-US"/>
    </w:rPr>
  </w:style>
  <w:style w:type="character" w:customStyle="1" w:styleId="AdresaChar">
    <w:name w:val="Adresa Char"/>
    <w:basedOn w:val="DefaultParagraphFont"/>
    <w:link w:val="Adresa"/>
    <w:rsid w:val="00571B96"/>
    <w:rPr>
      <w:rFonts w:ascii="Arial" w:hAnsi="Arial" w:cs="Arial"/>
      <w:b/>
      <w:sz w:val="20"/>
      <w:szCs w:val="20"/>
      <w:lang w:eastAsia="en-US"/>
    </w:rPr>
  </w:style>
  <w:style w:type="paragraph" w:customStyle="1" w:styleId="Potpis">
    <w:name w:val="Potpis"/>
    <w:autoRedefine/>
    <w:qFormat/>
    <w:rsid w:val="00C552D5"/>
    <w:pPr>
      <w:jc w:val="center"/>
    </w:pPr>
    <w:rPr>
      <w:rFonts w:ascii="Arial" w:hAnsi="Arial" w:cs="Arial"/>
      <w:color w:val="000000"/>
      <w:sz w:val="16"/>
      <w:szCs w:val="16"/>
    </w:rPr>
  </w:style>
  <w:style w:type="character" w:styleId="Strong">
    <w:name w:val="Strong"/>
    <w:basedOn w:val="DefaultParagraphFont"/>
    <w:qFormat/>
    <w:locked/>
    <w:rsid w:val="00A80B46"/>
    <w:rPr>
      <w:rFonts w:ascii="Arial" w:hAnsi="Arial"/>
      <w:b/>
      <w:bCs/>
      <w:sz w:val="22"/>
    </w:rPr>
  </w:style>
  <w:style w:type="character" w:customStyle="1" w:styleId="ListParagraphChar">
    <w:name w:val="List Paragraph Char"/>
    <w:aliases w:val="Bullet point Char,List Paragraph1 Char"/>
    <w:link w:val="ListParagraph"/>
    <w:uiPriority w:val="34"/>
    <w:locked/>
    <w:rsid w:val="00AA4185"/>
    <w:rPr>
      <w:rFonts w:ascii="Arial" w:hAnsi="Arial" w:cs="Arial"/>
      <w:sz w:val="20"/>
      <w:szCs w:val="20"/>
      <w:lang w:eastAsia="en-US"/>
    </w:rPr>
  </w:style>
  <w:style w:type="character" w:styleId="FollowedHyperlink">
    <w:name w:val="FollowedHyperlink"/>
    <w:basedOn w:val="DefaultParagraphFont"/>
    <w:uiPriority w:val="99"/>
    <w:semiHidden/>
    <w:unhideWhenUsed/>
    <w:rsid w:val="00AA4185"/>
    <w:rPr>
      <w:color w:val="954F72"/>
      <w:u w:val="single"/>
    </w:rPr>
  </w:style>
  <w:style w:type="paragraph" w:customStyle="1" w:styleId="msonormal0">
    <w:name w:val="msonormal"/>
    <w:basedOn w:val="Normal"/>
    <w:rsid w:val="00AA418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0">
    <w:name w:val="xl130"/>
    <w:basedOn w:val="Normal"/>
    <w:rsid w:val="00AA418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xl131">
    <w:name w:val="xl131"/>
    <w:basedOn w:val="Normal"/>
    <w:rsid w:val="00AA418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32">
    <w:name w:val="xl132"/>
    <w:basedOn w:val="Normal"/>
    <w:rsid w:val="00AA4185"/>
    <w:pPr>
      <w:spacing w:before="100" w:beforeAutospacing="1" w:after="100" w:afterAutospacing="1" w:line="240" w:lineRule="auto"/>
      <w:jc w:val="right"/>
    </w:pPr>
    <w:rPr>
      <w:rFonts w:ascii="Times New Roman" w:eastAsia="Times New Roman" w:hAnsi="Times New Roman" w:cs="Times New Roman"/>
      <w:color w:val="FF0000"/>
      <w:sz w:val="24"/>
      <w:szCs w:val="24"/>
      <w:lang w:eastAsia="hr-HR"/>
    </w:rPr>
  </w:style>
  <w:style w:type="paragraph" w:customStyle="1" w:styleId="xl133">
    <w:name w:val="xl133"/>
    <w:basedOn w:val="Normal"/>
    <w:rsid w:val="00AA4185"/>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34">
    <w:name w:val="xl134"/>
    <w:basedOn w:val="Normal"/>
    <w:rsid w:val="00AA4185"/>
    <w:pPr>
      <w:pBdr>
        <w:top w:val="single" w:sz="4" w:space="0" w:color="auto"/>
        <w:left w:val="single" w:sz="4" w:space="9" w:color="auto"/>
        <w:bottom w:val="single" w:sz="4" w:space="0" w:color="auto"/>
        <w:right w:val="single" w:sz="4" w:space="0" w:color="auto"/>
      </w:pBdr>
      <w:shd w:val="clear" w:color="000000" w:fill="33CCCC"/>
      <w:spacing w:before="100" w:beforeAutospacing="1" w:after="100" w:afterAutospacing="1" w:line="240" w:lineRule="auto"/>
      <w:ind w:firstLineChars="100" w:firstLine="100"/>
      <w:textAlignment w:val="center"/>
    </w:pPr>
    <w:rPr>
      <w:rFonts w:eastAsia="Times New Roman"/>
      <w:b/>
      <w:bCs/>
      <w:sz w:val="24"/>
      <w:szCs w:val="24"/>
      <w:lang w:eastAsia="hr-HR"/>
    </w:rPr>
  </w:style>
  <w:style w:type="paragraph" w:customStyle="1" w:styleId="xl135">
    <w:name w:val="xl135"/>
    <w:basedOn w:val="Normal"/>
    <w:rsid w:val="00AA4185"/>
    <w:pPr>
      <w:pBdr>
        <w:top w:val="single" w:sz="4" w:space="0" w:color="auto"/>
        <w:left w:val="single" w:sz="4" w:space="9" w:color="auto"/>
        <w:bottom w:val="single" w:sz="4" w:space="0" w:color="auto"/>
        <w:right w:val="single" w:sz="4" w:space="0" w:color="auto"/>
      </w:pBdr>
      <w:shd w:val="clear" w:color="000000" w:fill="33CCCC"/>
      <w:spacing w:before="100" w:beforeAutospacing="1" w:after="100" w:afterAutospacing="1" w:line="240" w:lineRule="auto"/>
      <w:ind w:firstLineChars="100" w:firstLine="100"/>
      <w:textAlignment w:val="center"/>
    </w:pPr>
    <w:rPr>
      <w:rFonts w:eastAsia="Times New Roman"/>
      <w:b/>
      <w:bCs/>
      <w:sz w:val="24"/>
      <w:szCs w:val="24"/>
      <w:lang w:eastAsia="hr-HR"/>
    </w:rPr>
  </w:style>
  <w:style w:type="paragraph" w:customStyle="1" w:styleId="xl136">
    <w:name w:val="xl136"/>
    <w:basedOn w:val="Normal"/>
    <w:rsid w:val="00AA4185"/>
    <w:pPr>
      <w:pBdr>
        <w:top w:val="single" w:sz="4" w:space="0" w:color="auto"/>
        <w:left w:val="single" w:sz="4" w:space="27" w:color="auto"/>
        <w:bottom w:val="single" w:sz="4" w:space="0" w:color="auto"/>
        <w:right w:val="single" w:sz="4" w:space="0" w:color="auto"/>
      </w:pBdr>
      <w:shd w:val="clear" w:color="000000" w:fill="808080"/>
      <w:spacing w:before="100" w:beforeAutospacing="1" w:after="100" w:afterAutospacing="1" w:line="240" w:lineRule="auto"/>
      <w:ind w:firstLineChars="300" w:firstLine="300"/>
      <w:textAlignment w:val="center"/>
    </w:pPr>
    <w:rPr>
      <w:rFonts w:eastAsia="Times New Roman"/>
      <w:b/>
      <w:bCs/>
      <w:sz w:val="24"/>
      <w:szCs w:val="24"/>
      <w:lang w:eastAsia="hr-HR"/>
    </w:rPr>
  </w:style>
  <w:style w:type="paragraph" w:customStyle="1" w:styleId="xl137">
    <w:name w:val="xl137"/>
    <w:basedOn w:val="Normal"/>
    <w:rsid w:val="00AA4185"/>
    <w:pPr>
      <w:pBdr>
        <w:top w:val="single" w:sz="4" w:space="0" w:color="auto"/>
        <w:left w:val="single" w:sz="4" w:space="9" w:color="auto"/>
        <w:bottom w:val="single" w:sz="4" w:space="0" w:color="auto"/>
        <w:right w:val="single" w:sz="4" w:space="0" w:color="auto"/>
      </w:pBdr>
      <w:shd w:val="clear" w:color="000000" w:fill="808080"/>
      <w:spacing w:before="100" w:beforeAutospacing="1" w:after="100" w:afterAutospacing="1" w:line="240" w:lineRule="auto"/>
      <w:ind w:firstLineChars="100" w:firstLine="100"/>
      <w:textAlignment w:val="center"/>
    </w:pPr>
    <w:rPr>
      <w:rFonts w:eastAsia="Times New Roman"/>
      <w:b/>
      <w:bCs/>
      <w:sz w:val="24"/>
      <w:szCs w:val="24"/>
      <w:lang w:eastAsia="hr-HR"/>
    </w:rPr>
  </w:style>
  <w:style w:type="paragraph" w:customStyle="1" w:styleId="xl138">
    <w:name w:val="xl138"/>
    <w:basedOn w:val="Normal"/>
    <w:rsid w:val="00AA4185"/>
    <w:pPr>
      <w:pBdr>
        <w:top w:val="single" w:sz="4" w:space="0" w:color="auto"/>
        <w:left w:val="single" w:sz="4" w:space="27" w:color="auto"/>
        <w:bottom w:val="single" w:sz="4" w:space="0" w:color="auto"/>
        <w:right w:val="single" w:sz="4" w:space="0" w:color="auto"/>
      </w:pBdr>
      <w:shd w:val="clear" w:color="000000" w:fill="2F75B5"/>
      <w:spacing w:before="100" w:beforeAutospacing="1" w:after="100" w:afterAutospacing="1" w:line="240" w:lineRule="auto"/>
      <w:ind w:firstLineChars="300" w:firstLine="300"/>
      <w:textAlignment w:val="center"/>
    </w:pPr>
    <w:rPr>
      <w:rFonts w:eastAsia="Times New Roman"/>
      <w:b/>
      <w:bCs/>
      <w:sz w:val="24"/>
      <w:szCs w:val="24"/>
      <w:lang w:eastAsia="hr-HR"/>
    </w:rPr>
  </w:style>
  <w:style w:type="paragraph" w:customStyle="1" w:styleId="xl139">
    <w:name w:val="xl139"/>
    <w:basedOn w:val="Normal"/>
    <w:rsid w:val="00AA4185"/>
    <w:pPr>
      <w:pBdr>
        <w:top w:val="single" w:sz="4" w:space="0" w:color="auto"/>
        <w:left w:val="single" w:sz="4" w:space="9" w:color="auto"/>
        <w:bottom w:val="single" w:sz="4" w:space="0" w:color="auto"/>
        <w:right w:val="single" w:sz="4" w:space="0" w:color="auto"/>
      </w:pBdr>
      <w:shd w:val="clear" w:color="000000" w:fill="2F75B5"/>
      <w:spacing w:before="100" w:beforeAutospacing="1" w:after="100" w:afterAutospacing="1" w:line="240" w:lineRule="auto"/>
      <w:ind w:firstLineChars="100" w:firstLine="100"/>
      <w:textAlignment w:val="center"/>
    </w:pPr>
    <w:rPr>
      <w:rFonts w:eastAsia="Times New Roman"/>
      <w:b/>
      <w:bCs/>
      <w:sz w:val="24"/>
      <w:szCs w:val="24"/>
      <w:lang w:eastAsia="hr-HR"/>
    </w:rPr>
  </w:style>
  <w:style w:type="paragraph" w:customStyle="1" w:styleId="xl140">
    <w:name w:val="xl140"/>
    <w:basedOn w:val="Normal"/>
    <w:rsid w:val="00AA4185"/>
    <w:pPr>
      <w:pBdr>
        <w:top w:val="single" w:sz="4" w:space="0" w:color="auto"/>
        <w:left w:val="single" w:sz="4" w:space="31" w:color="auto"/>
        <w:bottom w:val="single" w:sz="4" w:space="0" w:color="auto"/>
        <w:right w:val="single" w:sz="4" w:space="0" w:color="auto"/>
      </w:pBdr>
      <w:shd w:val="clear" w:color="000000" w:fill="99CCFF"/>
      <w:spacing w:before="100" w:beforeAutospacing="1" w:after="100" w:afterAutospacing="1" w:line="240" w:lineRule="auto"/>
      <w:ind w:firstLineChars="400" w:firstLine="400"/>
      <w:textAlignment w:val="center"/>
    </w:pPr>
    <w:rPr>
      <w:rFonts w:eastAsia="Times New Roman"/>
      <w:sz w:val="24"/>
      <w:szCs w:val="24"/>
      <w:lang w:eastAsia="hr-HR"/>
    </w:rPr>
  </w:style>
  <w:style w:type="paragraph" w:customStyle="1" w:styleId="xl141">
    <w:name w:val="xl141"/>
    <w:basedOn w:val="Normal"/>
    <w:rsid w:val="00AA4185"/>
    <w:pPr>
      <w:pBdr>
        <w:top w:val="single" w:sz="4" w:space="0" w:color="auto"/>
        <w:left w:val="single" w:sz="4" w:space="9" w:color="auto"/>
        <w:bottom w:val="single" w:sz="4" w:space="0" w:color="auto"/>
        <w:right w:val="single" w:sz="4" w:space="0" w:color="auto"/>
      </w:pBdr>
      <w:shd w:val="clear" w:color="000000" w:fill="99CCFF"/>
      <w:spacing w:before="100" w:beforeAutospacing="1" w:after="100" w:afterAutospacing="1" w:line="240" w:lineRule="auto"/>
      <w:ind w:firstLineChars="100" w:firstLine="100"/>
      <w:textAlignment w:val="center"/>
    </w:pPr>
    <w:rPr>
      <w:rFonts w:eastAsia="Times New Roman"/>
      <w:sz w:val="24"/>
      <w:szCs w:val="24"/>
      <w:lang w:eastAsia="hr-HR"/>
    </w:rPr>
  </w:style>
  <w:style w:type="paragraph" w:customStyle="1" w:styleId="xl142">
    <w:name w:val="xl142"/>
    <w:basedOn w:val="Normal"/>
    <w:rsid w:val="00AA4185"/>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500" w:firstLine="500"/>
      <w:textAlignment w:val="center"/>
    </w:pPr>
    <w:rPr>
      <w:rFonts w:eastAsia="Times New Roman"/>
      <w:sz w:val="16"/>
      <w:szCs w:val="16"/>
      <w:lang w:eastAsia="hr-HR"/>
    </w:rPr>
  </w:style>
  <w:style w:type="paragraph" w:customStyle="1" w:styleId="xl143">
    <w:name w:val="xl143"/>
    <w:basedOn w:val="Normal"/>
    <w:rsid w:val="00AA4185"/>
    <w:pPr>
      <w:pBdr>
        <w:top w:val="single" w:sz="4" w:space="0" w:color="auto"/>
        <w:left w:val="single" w:sz="4" w:space="9" w:color="auto"/>
        <w:bottom w:val="single" w:sz="4" w:space="0" w:color="auto"/>
        <w:right w:val="single" w:sz="4" w:space="0" w:color="auto"/>
      </w:pBdr>
      <w:shd w:val="clear" w:color="000000" w:fill="CCFFFF"/>
      <w:spacing w:before="100" w:beforeAutospacing="1" w:after="100" w:afterAutospacing="1" w:line="240" w:lineRule="auto"/>
      <w:ind w:firstLineChars="100" w:firstLine="100"/>
      <w:textAlignment w:val="center"/>
    </w:pPr>
    <w:rPr>
      <w:rFonts w:eastAsia="Times New Roman"/>
      <w:sz w:val="16"/>
      <w:szCs w:val="16"/>
      <w:lang w:eastAsia="hr-HR"/>
    </w:rPr>
  </w:style>
  <w:style w:type="paragraph" w:customStyle="1" w:styleId="xl144">
    <w:name w:val="xl144"/>
    <w:basedOn w:val="Normal"/>
    <w:rsid w:val="00AA4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eastAsia="hr-HR"/>
    </w:rPr>
  </w:style>
  <w:style w:type="paragraph" w:customStyle="1" w:styleId="xl145">
    <w:name w:val="xl145"/>
    <w:basedOn w:val="Normal"/>
    <w:rsid w:val="00AA4185"/>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600" w:firstLine="600"/>
      <w:textAlignment w:val="center"/>
    </w:pPr>
    <w:rPr>
      <w:rFonts w:eastAsia="Times New Roman"/>
      <w:sz w:val="16"/>
      <w:szCs w:val="16"/>
      <w:lang w:eastAsia="hr-HR"/>
    </w:rPr>
  </w:style>
  <w:style w:type="paragraph" w:customStyle="1" w:styleId="xl146">
    <w:name w:val="xl146"/>
    <w:basedOn w:val="Normal"/>
    <w:rsid w:val="00AA4185"/>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700" w:firstLine="700"/>
      <w:textAlignment w:val="center"/>
    </w:pPr>
    <w:rPr>
      <w:rFonts w:eastAsia="Times New Roman"/>
      <w:sz w:val="16"/>
      <w:szCs w:val="16"/>
      <w:lang w:eastAsia="hr-HR"/>
    </w:rPr>
  </w:style>
  <w:style w:type="paragraph" w:customStyle="1" w:styleId="xl147">
    <w:name w:val="xl147"/>
    <w:basedOn w:val="Normal"/>
    <w:rsid w:val="00AA4185"/>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800" w:firstLine="800"/>
      <w:textAlignment w:val="center"/>
    </w:pPr>
    <w:rPr>
      <w:rFonts w:eastAsia="Times New Roman"/>
      <w:sz w:val="16"/>
      <w:szCs w:val="16"/>
      <w:lang w:eastAsia="hr-HR"/>
    </w:rPr>
  </w:style>
  <w:style w:type="paragraph" w:customStyle="1" w:styleId="xl148">
    <w:name w:val="xl148"/>
    <w:basedOn w:val="Normal"/>
    <w:rsid w:val="00AA4185"/>
    <w:pPr>
      <w:pBdr>
        <w:top w:val="single" w:sz="4" w:space="0" w:color="auto"/>
        <w:left w:val="single" w:sz="4" w:space="31" w:color="auto"/>
        <w:bottom w:val="single" w:sz="4" w:space="0" w:color="auto"/>
        <w:right w:val="single" w:sz="4" w:space="0" w:color="auto"/>
      </w:pBdr>
      <w:shd w:val="clear" w:color="000000" w:fill="CCFFFF"/>
      <w:spacing w:before="100" w:beforeAutospacing="1" w:after="100" w:afterAutospacing="1" w:line="240" w:lineRule="auto"/>
      <w:ind w:firstLineChars="900" w:firstLine="900"/>
      <w:textAlignment w:val="center"/>
    </w:pPr>
    <w:rPr>
      <w:rFonts w:eastAsia="Times New Roman"/>
      <w:sz w:val="16"/>
      <w:szCs w:val="16"/>
      <w:lang w:eastAsia="hr-HR"/>
    </w:rPr>
  </w:style>
  <w:style w:type="paragraph" w:customStyle="1" w:styleId="xl149">
    <w:name w:val="xl149"/>
    <w:basedOn w:val="Normal"/>
    <w:rsid w:val="00AA4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6"/>
      <w:szCs w:val="16"/>
      <w:lang w:eastAsia="hr-HR"/>
    </w:rPr>
  </w:style>
  <w:style w:type="paragraph" w:customStyle="1" w:styleId="xl150">
    <w:name w:val="xl150"/>
    <w:basedOn w:val="Normal"/>
    <w:rsid w:val="00AA4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eastAsia="hr-HR"/>
    </w:rPr>
  </w:style>
  <w:style w:type="paragraph" w:customStyle="1" w:styleId="xl151">
    <w:name w:val="xl151"/>
    <w:basedOn w:val="Normal"/>
    <w:rsid w:val="00AA4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lang w:eastAsia="hr-HR"/>
    </w:rPr>
  </w:style>
  <w:style w:type="paragraph" w:customStyle="1" w:styleId="xl152">
    <w:name w:val="xl152"/>
    <w:basedOn w:val="Normal"/>
    <w:rsid w:val="00AA4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6"/>
      <w:szCs w:val="16"/>
      <w:lang w:eastAsia="hr-HR"/>
    </w:rPr>
  </w:style>
  <w:style w:type="paragraph" w:customStyle="1" w:styleId="xl153">
    <w:name w:val="xl153"/>
    <w:basedOn w:val="Normal"/>
    <w:rsid w:val="00AA4185"/>
    <w:pPr>
      <w:spacing w:before="100" w:beforeAutospacing="1" w:after="100" w:afterAutospacing="1" w:line="240" w:lineRule="auto"/>
      <w:jc w:val="center"/>
    </w:pPr>
    <w:rPr>
      <w:rFonts w:ascii="Times New Roman" w:eastAsia="Times New Roman" w:hAnsi="Times New Roman" w:cs="Times New Roman"/>
      <w:b/>
      <w:bCs/>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0526">
      <w:bodyDiv w:val="1"/>
      <w:marLeft w:val="0"/>
      <w:marRight w:val="0"/>
      <w:marTop w:val="0"/>
      <w:marBottom w:val="0"/>
      <w:divBdr>
        <w:top w:val="none" w:sz="0" w:space="0" w:color="auto"/>
        <w:left w:val="none" w:sz="0" w:space="0" w:color="auto"/>
        <w:bottom w:val="none" w:sz="0" w:space="0" w:color="auto"/>
        <w:right w:val="none" w:sz="0" w:space="0" w:color="auto"/>
      </w:divBdr>
    </w:div>
    <w:div w:id="429082875">
      <w:bodyDiv w:val="1"/>
      <w:marLeft w:val="0"/>
      <w:marRight w:val="0"/>
      <w:marTop w:val="0"/>
      <w:marBottom w:val="0"/>
      <w:divBdr>
        <w:top w:val="none" w:sz="0" w:space="0" w:color="auto"/>
        <w:left w:val="none" w:sz="0" w:space="0" w:color="auto"/>
        <w:bottom w:val="none" w:sz="0" w:space="0" w:color="auto"/>
        <w:right w:val="none" w:sz="0" w:space="0" w:color="auto"/>
      </w:divBdr>
    </w:div>
    <w:div w:id="689527620">
      <w:bodyDiv w:val="1"/>
      <w:marLeft w:val="0"/>
      <w:marRight w:val="0"/>
      <w:marTop w:val="0"/>
      <w:marBottom w:val="0"/>
      <w:divBdr>
        <w:top w:val="none" w:sz="0" w:space="0" w:color="auto"/>
        <w:left w:val="none" w:sz="0" w:space="0" w:color="auto"/>
        <w:bottom w:val="none" w:sz="0" w:space="0" w:color="auto"/>
        <w:right w:val="none" w:sz="0" w:space="0" w:color="auto"/>
      </w:divBdr>
    </w:div>
    <w:div w:id="1028526328">
      <w:bodyDiv w:val="1"/>
      <w:marLeft w:val="0"/>
      <w:marRight w:val="0"/>
      <w:marTop w:val="0"/>
      <w:marBottom w:val="0"/>
      <w:divBdr>
        <w:top w:val="none" w:sz="0" w:space="0" w:color="auto"/>
        <w:left w:val="none" w:sz="0" w:space="0" w:color="auto"/>
        <w:bottom w:val="none" w:sz="0" w:space="0" w:color="auto"/>
        <w:right w:val="none" w:sz="0" w:space="0" w:color="auto"/>
      </w:divBdr>
    </w:div>
    <w:div w:id="1263297161">
      <w:bodyDiv w:val="1"/>
      <w:marLeft w:val="0"/>
      <w:marRight w:val="0"/>
      <w:marTop w:val="0"/>
      <w:marBottom w:val="0"/>
      <w:divBdr>
        <w:top w:val="none" w:sz="0" w:space="0" w:color="auto"/>
        <w:left w:val="none" w:sz="0" w:space="0" w:color="auto"/>
        <w:bottom w:val="none" w:sz="0" w:space="0" w:color="auto"/>
        <w:right w:val="none" w:sz="0" w:space="0" w:color="auto"/>
      </w:divBdr>
    </w:div>
    <w:div w:id="13513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11C1-5BE7-4964-BCB2-8B151B05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24</Pages>
  <Words>4406</Words>
  <Characters>28256</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Ured dekana interni</vt:lpstr>
    </vt:vector>
  </TitlesOfParts>
  <Manager/>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 dekana interni</dc:title>
  <dc:subject/>
  <dc:creator>MEDRI</dc:creator>
  <cp:keywords>Ured dekana</cp:keywords>
  <dc:description/>
  <cp:lastModifiedBy>Aleksandar Đukić</cp:lastModifiedBy>
  <cp:revision>91</cp:revision>
  <dcterms:created xsi:type="dcterms:W3CDTF">2026-03-24T09:22:00Z</dcterms:created>
  <dcterms:modified xsi:type="dcterms:W3CDTF">2026-03-24T19:49:00Z</dcterms:modified>
  <cp:category>DIAR</cp:category>
  <cp:contentStatus>Produkcija</cp:contentStatus>
</cp:coreProperties>
</file>